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8C41" w14:textId="26CE4319" w:rsidR="00511023" w:rsidRPr="008D1395" w:rsidRDefault="00511023" w:rsidP="00511023">
      <w:pPr>
        <w:jc w:val="center"/>
        <w:rPr>
          <w:b/>
          <w:sz w:val="22"/>
        </w:rPr>
      </w:pPr>
      <w:bookmarkStart w:id="0" w:name="Elo1O"/>
      <w:r w:rsidRPr="008D1395">
        <w:rPr>
          <w:b/>
          <w:sz w:val="22"/>
        </w:rPr>
        <w:t xml:space="preserve">MASTER </w:t>
      </w:r>
      <w:bookmarkEnd w:id="0"/>
      <w:r w:rsidR="00987584">
        <w:rPr>
          <w:b/>
          <w:sz w:val="22"/>
        </w:rPr>
        <w:t>TERMS AND CONDITIONS</w:t>
      </w:r>
      <w:r w:rsidR="001B00D6">
        <w:rPr>
          <w:b/>
          <w:sz w:val="22"/>
        </w:rPr>
        <w:br/>
        <w:t>Cover Sheet</w:t>
      </w:r>
    </w:p>
    <w:p w14:paraId="1D5E5209" w14:textId="77777777" w:rsidR="00511023" w:rsidRPr="008D1395" w:rsidRDefault="00511023" w:rsidP="00511023">
      <w:pPr>
        <w:jc w:val="both"/>
        <w:rPr>
          <w:sz w:val="20"/>
          <w:szCs w:val="20"/>
        </w:rPr>
      </w:pPr>
    </w:p>
    <w:p w14:paraId="467DF47E" w14:textId="56AAFE2A" w:rsidR="00511023" w:rsidRPr="008D1395" w:rsidRDefault="00511023" w:rsidP="00511023">
      <w:pPr>
        <w:jc w:val="both"/>
        <w:rPr>
          <w:sz w:val="20"/>
          <w:szCs w:val="20"/>
        </w:rPr>
      </w:pPr>
      <w:r w:rsidRPr="008D1395">
        <w:rPr>
          <w:sz w:val="20"/>
          <w:szCs w:val="20"/>
        </w:rPr>
        <w:t xml:space="preserve">This </w:t>
      </w:r>
      <w:r w:rsidR="00987584">
        <w:rPr>
          <w:sz w:val="20"/>
          <w:szCs w:val="20"/>
        </w:rPr>
        <w:t xml:space="preserve">Master Terms and </w:t>
      </w:r>
      <w:proofErr w:type="gramStart"/>
      <w:r w:rsidR="00987584">
        <w:rPr>
          <w:sz w:val="20"/>
          <w:szCs w:val="20"/>
        </w:rPr>
        <w:t xml:space="preserve">Conditions </w:t>
      </w:r>
      <w:r w:rsidRPr="008D1395">
        <w:rPr>
          <w:sz w:val="20"/>
          <w:szCs w:val="20"/>
        </w:rPr>
        <w:t xml:space="preserve"> (</w:t>
      </w:r>
      <w:proofErr w:type="gramEnd"/>
      <w:r w:rsidRPr="008D1395">
        <w:rPr>
          <w:sz w:val="20"/>
          <w:szCs w:val="20"/>
        </w:rPr>
        <w:t>“</w:t>
      </w:r>
      <w:bookmarkStart w:id="1" w:name="El36O"/>
      <w:r w:rsidRPr="008D1395">
        <w:rPr>
          <w:b/>
          <w:sz w:val="20"/>
          <w:szCs w:val="20"/>
        </w:rPr>
        <w:t>Agreement</w:t>
      </w:r>
      <w:bookmarkEnd w:id="1"/>
      <w:r w:rsidRPr="008D1395">
        <w:rPr>
          <w:sz w:val="20"/>
          <w:szCs w:val="20"/>
        </w:rPr>
        <w:t>”</w:t>
      </w:r>
      <w:r w:rsidR="00B21CC7">
        <w:rPr>
          <w:sz w:val="20"/>
          <w:szCs w:val="20"/>
        </w:rPr>
        <w:t xml:space="preserve"> or “</w:t>
      </w:r>
      <w:r w:rsidR="00B21CC7" w:rsidRPr="00B21CC7">
        <w:rPr>
          <w:b/>
          <w:sz w:val="20"/>
          <w:szCs w:val="20"/>
        </w:rPr>
        <w:t>M</w:t>
      </w:r>
      <w:r w:rsidR="00987584">
        <w:rPr>
          <w:b/>
          <w:sz w:val="20"/>
          <w:szCs w:val="20"/>
        </w:rPr>
        <w:t>aster Terms and Conditions</w:t>
      </w:r>
      <w:r w:rsidR="00B21CC7">
        <w:rPr>
          <w:sz w:val="20"/>
          <w:szCs w:val="20"/>
        </w:rPr>
        <w:t>”</w:t>
      </w:r>
      <w:r w:rsidRPr="008D1395">
        <w:rPr>
          <w:sz w:val="20"/>
          <w:szCs w:val="20"/>
        </w:rPr>
        <w:t xml:space="preserve">) is entered into and effective as </w:t>
      </w:r>
      <w:r w:rsidR="001A407F">
        <w:rPr>
          <w:sz w:val="20"/>
          <w:szCs w:val="20"/>
        </w:rPr>
        <w:t>_______________________</w:t>
      </w:r>
      <w:r w:rsidR="00682B47" w:rsidRPr="00830F7F">
        <w:rPr>
          <w:sz w:val="20"/>
          <w:szCs w:val="20"/>
        </w:rPr>
        <w:t>(the</w:t>
      </w:r>
      <w:r w:rsidR="00682B47" w:rsidRPr="008D1395">
        <w:rPr>
          <w:sz w:val="20"/>
          <w:szCs w:val="20"/>
        </w:rPr>
        <w:t xml:space="preserve"> “</w:t>
      </w:r>
      <w:bookmarkStart w:id="2" w:name="El38O"/>
      <w:r w:rsidR="00682B47" w:rsidRPr="008D1395">
        <w:rPr>
          <w:b/>
          <w:sz w:val="20"/>
          <w:szCs w:val="20"/>
        </w:rPr>
        <w:t>Effective Date</w:t>
      </w:r>
      <w:bookmarkEnd w:id="2"/>
      <w:r w:rsidR="00682B47" w:rsidRPr="008D1395">
        <w:rPr>
          <w:sz w:val="20"/>
          <w:szCs w:val="20"/>
        </w:rPr>
        <w:t xml:space="preserve">”) </w:t>
      </w:r>
      <w:bookmarkStart w:id="3" w:name="Elze1O"/>
      <w:r w:rsidRPr="008D1395">
        <w:rPr>
          <w:sz w:val="20"/>
          <w:szCs w:val="20"/>
        </w:rPr>
        <w:t xml:space="preserve">by and between </w:t>
      </w:r>
      <w:bookmarkStart w:id="4" w:name="El231O"/>
      <w:proofErr w:type="spellStart"/>
      <w:r w:rsidR="00065BC9" w:rsidRPr="008D1395">
        <w:rPr>
          <w:sz w:val="20"/>
          <w:szCs w:val="20"/>
        </w:rPr>
        <w:t>Voalte</w:t>
      </w:r>
      <w:proofErr w:type="spellEnd"/>
      <w:r w:rsidR="00065BC9" w:rsidRPr="008D1395">
        <w:rPr>
          <w:sz w:val="20"/>
          <w:szCs w:val="20"/>
        </w:rPr>
        <w:t>, Inc., a Delaware corporation (“</w:t>
      </w:r>
      <w:proofErr w:type="spellStart"/>
      <w:r w:rsidR="00065BC9" w:rsidRPr="008D1395">
        <w:rPr>
          <w:b/>
          <w:sz w:val="20"/>
          <w:szCs w:val="20"/>
        </w:rPr>
        <w:t>Voalte</w:t>
      </w:r>
      <w:proofErr w:type="spellEnd"/>
      <w:r w:rsidR="00065BC9" w:rsidRPr="008D1395">
        <w:rPr>
          <w:sz w:val="20"/>
          <w:szCs w:val="20"/>
        </w:rPr>
        <w:t>”)</w:t>
      </w:r>
      <w:bookmarkEnd w:id="3"/>
      <w:bookmarkEnd w:id="4"/>
      <w:r w:rsidR="00065BC9" w:rsidRPr="008D1395">
        <w:rPr>
          <w:sz w:val="20"/>
          <w:szCs w:val="20"/>
        </w:rPr>
        <w:t xml:space="preserve"> </w:t>
      </w:r>
      <w:r w:rsidRPr="008D1395">
        <w:rPr>
          <w:sz w:val="20"/>
          <w:szCs w:val="20"/>
        </w:rPr>
        <w:t xml:space="preserve">and </w:t>
      </w:r>
      <w:bookmarkStart w:id="5" w:name="Elzg1O"/>
      <w:r w:rsidR="00173CD1" w:rsidRPr="008D1395">
        <w:rPr>
          <w:sz w:val="20"/>
          <w:szCs w:val="20"/>
        </w:rPr>
        <w:t xml:space="preserve">the </w:t>
      </w:r>
      <w:r w:rsidR="00447055" w:rsidRPr="008D1395">
        <w:rPr>
          <w:sz w:val="20"/>
          <w:szCs w:val="20"/>
        </w:rPr>
        <w:t>Party</w:t>
      </w:r>
      <w:r w:rsidR="00173CD1" w:rsidRPr="008D1395">
        <w:rPr>
          <w:sz w:val="20"/>
          <w:szCs w:val="20"/>
        </w:rPr>
        <w:t xml:space="preserve"> identified on this page as </w:t>
      </w:r>
      <w:proofErr w:type="spellStart"/>
      <w:r w:rsidR="00065BC9" w:rsidRPr="008D1395">
        <w:rPr>
          <w:sz w:val="20"/>
          <w:szCs w:val="20"/>
        </w:rPr>
        <w:t>Voalte</w:t>
      </w:r>
      <w:r w:rsidR="00173CD1" w:rsidRPr="008D1395">
        <w:rPr>
          <w:sz w:val="20"/>
          <w:szCs w:val="20"/>
        </w:rPr>
        <w:t>’s</w:t>
      </w:r>
      <w:proofErr w:type="spellEnd"/>
      <w:r w:rsidR="00173CD1" w:rsidRPr="008D1395">
        <w:rPr>
          <w:sz w:val="20"/>
          <w:szCs w:val="20"/>
        </w:rPr>
        <w:t xml:space="preserve"> customer (“</w:t>
      </w:r>
      <w:r w:rsidR="00173CD1" w:rsidRPr="008D1395">
        <w:rPr>
          <w:b/>
          <w:sz w:val="20"/>
          <w:szCs w:val="20"/>
        </w:rPr>
        <w:t>Customer</w:t>
      </w:r>
      <w:r w:rsidR="00173CD1" w:rsidRPr="008D1395">
        <w:rPr>
          <w:sz w:val="20"/>
          <w:szCs w:val="20"/>
        </w:rPr>
        <w:t>”)</w:t>
      </w:r>
      <w:bookmarkEnd w:id="5"/>
      <w:r w:rsidRPr="008D1395">
        <w:rPr>
          <w:sz w:val="20"/>
          <w:szCs w:val="20"/>
        </w:rPr>
        <w:t xml:space="preserve">.  </w:t>
      </w:r>
      <w:proofErr w:type="spellStart"/>
      <w:r w:rsidR="00065BC9" w:rsidRPr="008D1395">
        <w:rPr>
          <w:sz w:val="20"/>
          <w:szCs w:val="20"/>
        </w:rPr>
        <w:t>Voalte</w:t>
      </w:r>
      <w:proofErr w:type="spellEnd"/>
      <w:r w:rsidR="00173CD1" w:rsidRPr="008D1395">
        <w:rPr>
          <w:sz w:val="20"/>
          <w:szCs w:val="20"/>
        </w:rPr>
        <w:t xml:space="preserve"> and Customer </w:t>
      </w:r>
      <w:r w:rsidRPr="008D1395">
        <w:rPr>
          <w:sz w:val="20"/>
          <w:szCs w:val="20"/>
        </w:rPr>
        <w:t>(the “</w:t>
      </w:r>
      <w:bookmarkStart w:id="6" w:name="El3eO"/>
      <w:r w:rsidRPr="008D1395">
        <w:rPr>
          <w:b/>
          <w:sz w:val="20"/>
          <w:szCs w:val="20"/>
        </w:rPr>
        <w:t>Parties</w:t>
      </w:r>
      <w:bookmarkEnd w:id="6"/>
      <w:r w:rsidRPr="008D1395">
        <w:rPr>
          <w:sz w:val="20"/>
          <w:szCs w:val="20"/>
        </w:rPr>
        <w:t xml:space="preserve">”) acknowledge and agree that they have read and understand the terms and conditions of this </w:t>
      </w:r>
      <w:bookmarkStart w:id="7" w:name="El2gO"/>
      <w:r w:rsidRPr="008D1395">
        <w:rPr>
          <w:sz w:val="20"/>
          <w:szCs w:val="20"/>
        </w:rPr>
        <w:t xml:space="preserve">Agreement </w:t>
      </w:r>
      <w:bookmarkEnd w:id="7"/>
      <w:r w:rsidRPr="008D1395">
        <w:rPr>
          <w:sz w:val="20"/>
          <w:szCs w:val="20"/>
        </w:rPr>
        <w:t xml:space="preserve">and are willing to be legally bound by it. </w:t>
      </w:r>
      <w:r w:rsidR="001B00D6">
        <w:rPr>
          <w:sz w:val="20"/>
          <w:szCs w:val="20"/>
        </w:rPr>
        <w:t xml:space="preserve"> </w:t>
      </w:r>
      <w:r w:rsidR="00B113F2" w:rsidRPr="008D1395">
        <w:rPr>
          <w:sz w:val="20"/>
          <w:szCs w:val="20"/>
        </w:rPr>
        <w:t xml:space="preserve">This </w:t>
      </w:r>
      <w:bookmarkStart w:id="8" w:name="El2xO"/>
      <w:r w:rsidR="00B113F2" w:rsidRPr="008D1395">
        <w:rPr>
          <w:sz w:val="20"/>
          <w:szCs w:val="20"/>
        </w:rPr>
        <w:t xml:space="preserve">Agreement </w:t>
      </w:r>
      <w:bookmarkEnd w:id="8"/>
      <w:r w:rsidR="00B113F2" w:rsidRPr="008D1395">
        <w:rPr>
          <w:sz w:val="20"/>
          <w:szCs w:val="20"/>
        </w:rPr>
        <w:t xml:space="preserve">includes </w:t>
      </w:r>
      <w:r w:rsidR="006C4624" w:rsidRPr="008D1395">
        <w:rPr>
          <w:sz w:val="20"/>
          <w:szCs w:val="20"/>
        </w:rPr>
        <w:t xml:space="preserve">the body of this Agreement and </w:t>
      </w:r>
      <w:r w:rsidR="00336872" w:rsidRPr="008D1395">
        <w:rPr>
          <w:sz w:val="20"/>
          <w:szCs w:val="20"/>
        </w:rPr>
        <w:t xml:space="preserve">the following </w:t>
      </w:r>
      <w:r w:rsidR="001E0689" w:rsidRPr="008D1395">
        <w:rPr>
          <w:sz w:val="20"/>
          <w:szCs w:val="20"/>
        </w:rPr>
        <w:t>Exhibits</w:t>
      </w:r>
      <w:r w:rsidR="00B113F2" w:rsidRPr="008D1395">
        <w:rPr>
          <w:sz w:val="20"/>
          <w:szCs w:val="20"/>
        </w:rPr>
        <w:t>:</w:t>
      </w:r>
    </w:p>
    <w:p w14:paraId="69195BB7" w14:textId="77777777" w:rsidR="00F16803" w:rsidRPr="008D1395" w:rsidRDefault="00F16803" w:rsidP="00511023">
      <w:pPr>
        <w:jc w:val="right"/>
        <w:rPr>
          <w:sz w:val="20"/>
          <w:szCs w:val="20"/>
        </w:rPr>
        <w:sectPr w:rsidR="00F16803" w:rsidRPr="008D1395" w:rsidSect="002A4775">
          <w:headerReference w:type="even" r:id="rId8"/>
          <w:headerReference w:type="default" r:id="rId9"/>
          <w:footerReference w:type="even" r:id="rId10"/>
          <w:footerReference w:type="default" r:id="rId11"/>
          <w:headerReference w:type="first" r:id="rId12"/>
          <w:type w:val="continuous"/>
          <w:pgSz w:w="12240" w:h="15840" w:code="1"/>
          <w:pgMar w:top="720" w:right="720" w:bottom="864" w:left="720" w:header="720" w:footer="720" w:gutter="0"/>
          <w:cols w:space="720"/>
          <w:docGrid w:linePitch="360"/>
        </w:sectPr>
      </w:pPr>
    </w:p>
    <w:p w14:paraId="0CE0626F" w14:textId="77777777" w:rsidR="00962C20" w:rsidRPr="008D1395" w:rsidRDefault="00962C20" w:rsidP="00F16803">
      <w:pPr>
        <w:rPr>
          <w:b/>
          <w:sz w:val="20"/>
          <w:szCs w:val="20"/>
          <w:u w:val="single"/>
        </w:rPr>
      </w:pPr>
    </w:p>
    <w:p w14:paraId="172D05D5" w14:textId="515CFD67" w:rsidR="00173CD1" w:rsidRPr="008D1395" w:rsidRDefault="00173CD1" w:rsidP="001B00D6">
      <w:pPr>
        <w:ind w:left="720"/>
        <w:rPr>
          <w:sz w:val="20"/>
          <w:szCs w:val="20"/>
        </w:rPr>
      </w:pPr>
      <w:r w:rsidRPr="008D1395">
        <w:rPr>
          <w:sz w:val="20"/>
          <w:szCs w:val="20"/>
        </w:rPr>
        <w:t xml:space="preserve">A. </w:t>
      </w:r>
      <w:r w:rsidR="0025278C" w:rsidRPr="008D1395">
        <w:rPr>
          <w:sz w:val="20"/>
          <w:szCs w:val="20"/>
        </w:rPr>
        <w:t>Terms and Conditions</w:t>
      </w:r>
      <w:r w:rsidR="00336872" w:rsidRPr="008D1395">
        <w:rPr>
          <w:sz w:val="20"/>
          <w:szCs w:val="20"/>
        </w:rPr>
        <w:t xml:space="preserve"> </w:t>
      </w:r>
    </w:p>
    <w:p w14:paraId="44F7C9B0" w14:textId="10DD14CA" w:rsidR="00A56FBD" w:rsidRPr="008D1395" w:rsidRDefault="001E0689" w:rsidP="00C475D3">
      <w:pPr>
        <w:ind w:left="720"/>
        <w:rPr>
          <w:sz w:val="20"/>
          <w:szCs w:val="20"/>
        </w:rPr>
      </w:pPr>
      <w:r w:rsidRPr="008D1395">
        <w:rPr>
          <w:sz w:val="20"/>
          <w:szCs w:val="20"/>
        </w:rPr>
        <w:t xml:space="preserve">B.  Defined Terms   </w:t>
      </w:r>
    </w:p>
    <w:p w14:paraId="71012E37" w14:textId="6F26F3B0" w:rsidR="00D42AF4" w:rsidRPr="008D1395" w:rsidRDefault="00C475D3" w:rsidP="001B00D6">
      <w:pPr>
        <w:ind w:left="720"/>
        <w:rPr>
          <w:sz w:val="20"/>
          <w:szCs w:val="20"/>
        </w:rPr>
      </w:pPr>
      <w:r>
        <w:rPr>
          <w:sz w:val="20"/>
          <w:szCs w:val="20"/>
        </w:rPr>
        <w:t>C</w:t>
      </w:r>
      <w:r w:rsidR="00D42AF4" w:rsidRPr="008D1395">
        <w:rPr>
          <w:sz w:val="20"/>
          <w:szCs w:val="20"/>
        </w:rPr>
        <w:t xml:space="preserve">.  Software </w:t>
      </w:r>
      <w:r w:rsidR="00ED0793">
        <w:rPr>
          <w:sz w:val="20"/>
          <w:szCs w:val="20"/>
        </w:rPr>
        <w:t xml:space="preserve">License </w:t>
      </w:r>
      <w:r w:rsidR="00D42AF4" w:rsidRPr="008D1395">
        <w:rPr>
          <w:sz w:val="20"/>
          <w:szCs w:val="20"/>
        </w:rPr>
        <w:t xml:space="preserve">Terms  </w:t>
      </w:r>
    </w:p>
    <w:p w14:paraId="5556E68B" w14:textId="445F9DB3" w:rsidR="00784FF5" w:rsidRPr="008D1395" w:rsidRDefault="00C475D3" w:rsidP="001B00D6">
      <w:pPr>
        <w:ind w:left="720"/>
        <w:rPr>
          <w:sz w:val="20"/>
          <w:szCs w:val="20"/>
        </w:rPr>
      </w:pPr>
      <w:r>
        <w:rPr>
          <w:sz w:val="20"/>
          <w:szCs w:val="20"/>
        </w:rPr>
        <w:t>D</w:t>
      </w:r>
      <w:r w:rsidR="00784FF5" w:rsidRPr="008D1395">
        <w:rPr>
          <w:sz w:val="20"/>
          <w:szCs w:val="20"/>
        </w:rPr>
        <w:t xml:space="preserve">.  Equipment </w:t>
      </w:r>
      <w:r w:rsidR="00ED0793">
        <w:rPr>
          <w:sz w:val="20"/>
          <w:szCs w:val="20"/>
        </w:rPr>
        <w:t>Terms</w:t>
      </w:r>
      <w:r w:rsidR="00784FF5" w:rsidRPr="008D1395">
        <w:rPr>
          <w:sz w:val="20"/>
          <w:szCs w:val="20"/>
        </w:rPr>
        <w:t xml:space="preserve"> </w:t>
      </w:r>
    </w:p>
    <w:p w14:paraId="01D7585D" w14:textId="2331B21F" w:rsidR="00173CD1" w:rsidRPr="008D1395" w:rsidRDefault="00C475D3" w:rsidP="001B00D6">
      <w:pPr>
        <w:ind w:left="720"/>
        <w:rPr>
          <w:sz w:val="20"/>
          <w:szCs w:val="20"/>
        </w:rPr>
      </w:pPr>
      <w:r>
        <w:rPr>
          <w:sz w:val="20"/>
          <w:szCs w:val="20"/>
        </w:rPr>
        <w:t>E</w:t>
      </w:r>
      <w:r w:rsidR="000A61E0">
        <w:rPr>
          <w:sz w:val="20"/>
          <w:szCs w:val="20"/>
        </w:rPr>
        <w:t>.</w:t>
      </w:r>
      <w:r w:rsidR="00173CD1" w:rsidRPr="008D1395">
        <w:rPr>
          <w:sz w:val="20"/>
          <w:szCs w:val="20"/>
        </w:rPr>
        <w:t xml:space="preserve"> </w:t>
      </w:r>
      <w:r w:rsidR="00732989" w:rsidRPr="008D1395">
        <w:rPr>
          <w:sz w:val="20"/>
          <w:szCs w:val="20"/>
        </w:rPr>
        <w:t xml:space="preserve"> </w:t>
      </w:r>
      <w:r w:rsidR="00ED0793">
        <w:rPr>
          <w:sz w:val="20"/>
          <w:szCs w:val="20"/>
        </w:rPr>
        <w:t xml:space="preserve">Professional </w:t>
      </w:r>
      <w:r w:rsidR="00065BC9" w:rsidRPr="008D1395">
        <w:rPr>
          <w:sz w:val="20"/>
          <w:szCs w:val="20"/>
        </w:rPr>
        <w:t xml:space="preserve">Services </w:t>
      </w:r>
      <w:r w:rsidR="00184692" w:rsidRPr="008D1395">
        <w:rPr>
          <w:sz w:val="20"/>
          <w:szCs w:val="20"/>
        </w:rPr>
        <w:t xml:space="preserve"> </w:t>
      </w:r>
      <w:r w:rsidR="00A56FBD" w:rsidRPr="008D1395">
        <w:rPr>
          <w:sz w:val="20"/>
          <w:szCs w:val="20"/>
        </w:rPr>
        <w:t xml:space="preserve"> </w:t>
      </w:r>
    </w:p>
    <w:p w14:paraId="1AE3DC1F" w14:textId="76F38B65" w:rsidR="00173CD1" w:rsidRDefault="00C475D3" w:rsidP="00BF5264">
      <w:pPr>
        <w:ind w:left="720"/>
        <w:rPr>
          <w:sz w:val="20"/>
          <w:szCs w:val="20"/>
        </w:rPr>
      </w:pPr>
      <w:r>
        <w:rPr>
          <w:sz w:val="20"/>
          <w:szCs w:val="20"/>
        </w:rPr>
        <w:t>F</w:t>
      </w:r>
      <w:r w:rsidR="00173CD1" w:rsidRPr="008D1395">
        <w:rPr>
          <w:sz w:val="20"/>
          <w:szCs w:val="20"/>
        </w:rPr>
        <w:t xml:space="preserve">. </w:t>
      </w:r>
      <w:r w:rsidR="00E62F9F">
        <w:rPr>
          <w:sz w:val="20"/>
          <w:szCs w:val="20"/>
        </w:rPr>
        <w:t xml:space="preserve"> </w:t>
      </w:r>
      <w:r w:rsidR="000A61E0">
        <w:rPr>
          <w:sz w:val="20"/>
          <w:szCs w:val="20"/>
        </w:rPr>
        <w:t xml:space="preserve">Support </w:t>
      </w:r>
      <w:r w:rsidR="00ED0793">
        <w:rPr>
          <w:sz w:val="20"/>
          <w:szCs w:val="20"/>
        </w:rPr>
        <w:t>Services</w:t>
      </w:r>
    </w:p>
    <w:p w14:paraId="7837AB2F" w14:textId="77777777" w:rsidR="00BF5264" w:rsidRPr="008D1395" w:rsidRDefault="00BF5264" w:rsidP="00BF5264">
      <w:pPr>
        <w:ind w:left="720"/>
        <w:rPr>
          <w:sz w:val="20"/>
          <w:szCs w:val="20"/>
        </w:rPr>
      </w:pPr>
    </w:p>
    <w:p w14:paraId="32804749" w14:textId="5F3202F8" w:rsidR="000963DF" w:rsidRPr="008D1395" w:rsidRDefault="004036F6" w:rsidP="009D180F">
      <w:pPr>
        <w:jc w:val="center"/>
        <w:rPr>
          <w:sz w:val="20"/>
          <w:szCs w:val="20"/>
        </w:rPr>
      </w:pPr>
      <w:r w:rsidRPr="008D1395">
        <w:rPr>
          <w:b/>
          <w:sz w:val="20"/>
          <w:szCs w:val="20"/>
        </w:rPr>
        <w:t>Initial Term of Agreement</w:t>
      </w:r>
      <w:r w:rsidR="009D180F">
        <w:rPr>
          <w:sz w:val="20"/>
          <w:szCs w:val="20"/>
        </w:rPr>
        <w:t xml:space="preserve"> </w:t>
      </w:r>
      <w:r w:rsidR="009D180F" w:rsidRPr="00C475D3">
        <w:rPr>
          <w:b/>
          <w:sz w:val="20"/>
          <w:szCs w:val="20"/>
        </w:rPr>
        <w:t>36</w:t>
      </w:r>
      <w:r w:rsidR="009D180F" w:rsidRPr="009D180F">
        <w:rPr>
          <w:b/>
          <w:sz w:val="20"/>
          <w:szCs w:val="20"/>
        </w:rPr>
        <w:t xml:space="preserve"> </w:t>
      </w:r>
      <w:r w:rsidRPr="009D180F">
        <w:rPr>
          <w:b/>
          <w:sz w:val="20"/>
          <w:szCs w:val="20"/>
        </w:rPr>
        <w:t>months</w:t>
      </w:r>
      <w:r w:rsidRPr="008D1395">
        <w:rPr>
          <w:sz w:val="20"/>
          <w:szCs w:val="20"/>
        </w:rPr>
        <w:tab/>
      </w:r>
      <w:r w:rsidRPr="008D1395">
        <w:rPr>
          <w:b/>
          <w:sz w:val="20"/>
          <w:szCs w:val="20"/>
        </w:rPr>
        <w:t>Renewal</w:t>
      </w:r>
      <w:r w:rsidR="00685343">
        <w:rPr>
          <w:b/>
          <w:sz w:val="20"/>
          <w:szCs w:val="20"/>
        </w:rPr>
        <w:t xml:space="preserve"> </w:t>
      </w:r>
      <w:r w:rsidRPr="008D1395">
        <w:rPr>
          <w:b/>
          <w:sz w:val="20"/>
          <w:szCs w:val="20"/>
        </w:rPr>
        <w:t xml:space="preserve">Terms of </w:t>
      </w:r>
      <w:r w:rsidRPr="009D180F">
        <w:rPr>
          <w:b/>
          <w:sz w:val="20"/>
          <w:szCs w:val="20"/>
        </w:rPr>
        <w:t>Agreement</w:t>
      </w:r>
      <w:r w:rsidR="009D180F">
        <w:rPr>
          <w:b/>
          <w:sz w:val="20"/>
          <w:szCs w:val="20"/>
        </w:rPr>
        <w:t xml:space="preserve"> </w:t>
      </w:r>
      <w:r w:rsidR="009D180F" w:rsidRPr="00C475D3">
        <w:rPr>
          <w:b/>
          <w:sz w:val="20"/>
          <w:szCs w:val="20"/>
        </w:rPr>
        <w:t>12</w:t>
      </w:r>
      <w:r w:rsidRPr="009D180F">
        <w:rPr>
          <w:b/>
          <w:sz w:val="20"/>
          <w:szCs w:val="20"/>
        </w:rPr>
        <w:t xml:space="preserve"> months</w:t>
      </w:r>
    </w:p>
    <w:p w14:paraId="7E3B93EE" w14:textId="77777777" w:rsidR="004036F6" w:rsidRPr="008D1395" w:rsidRDefault="004036F6" w:rsidP="00E95786">
      <w:pPr>
        <w:jc w:val="both"/>
        <w:rPr>
          <w:sz w:val="20"/>
          <w:szCs w:val="20"/>
        </w:rPr>
      </w:pPr>
    </w:p>
    <w:p w14:paraId="4EA71E8D" w14:textId="77777777" w:rsidR="00190779" w:rsidRPr="008D1395" w:rsidRDefault="00190779" w:rsidP="00E95786">
      <w:pPr>
        <w:jc w:val="both"/>
        <w:rPr>
          <w:b/>
          <w:sz w:val="20"/>
          <w:szCs w:val="20"/>
        </w:rPr>
        <w:sectPr w:rsidR="00190779" w:rsidRPr="008D1395" w:rsidSect="00B113F2">
          <w:type w:val="continuous"/>
          <w:pgSz w:w="12240" w:h="15840" w:code="1"/>
          <w:pgMar w:top="720" w:right="720" w:bottom="864" w:left="720" w:header="720" w:footer="720" w:gutter="0"/>
          <w:cols w:space="720"/>
          <w:docGrid w:linePitch="360"/>
        </w:sectPr>
      </w:pPr>
    </w:p>
    <w:p w14:paraId="7C4BE242" w14:textId="7663B9AD" w:rsidR="00190779" w:rsidRPr="001A407F" w:rsidRDefault="00065BC9" w:rsidP="00190779">
      <w:pPr>
        <w:pStyle w:val="AfterQuote"/>
        <w:spacing w:before="60" w:after="0"/>
        <w:rPr>
          <w:b/>
          <w:sz w:val="24"/>
          <w:szCs w:val="24"/>
        </w:rPr>
      </w:pPr>
      <w:bookmarkStart w:id="9" w:name="Elz92O"/>
      <w:proofErr w:type="spellStart"/>
      <w:r w:rsidRPr="001B00D6">
        <w:rPr>
          <w:b/>
          <w:sz w:val="24"/>
          <w:szCs w:val="24"/>
        </w:rPr>
        <w:t>Voalte</w:t>
      </w:r>
      <w:proofErr w:type="spellEnd"/>
      <w:r w:rsidR="00C116CF" w:rsidRPr="001B00D6">
        <w:rPr>
          <w:b/>
          <w:sz w:val="24"/>
          <w:szCs w:val="24"/>
        </w:rPr>
        <w:t xml:space="preserve">, </w:t>
      </w:r>
      <w:r w:rsidRPr="001B00D6">
        <w:rPr>
          <w:b/>
          <w:sz w:val="24"/>
          <w:szCs w:val="24"/>
        </w:rPr>
        <w:t>Inc.</w:t>
      </w:r>
      <w:r w:rsidRPr="008D1395">
        <w:rPr>
          <w:b/>
          <w:sz w:val="20"/>
        </w:rPr>
        <w:t xml:space="preserve"> </w:t>
      </w:r>
      <w:r w:rsidR="00184692" w:rsidRPr="008D1395">
        <w:rPr>
          <w:b/>
          <w:sz w:val="20"/>
        </w:rPr>
        <w:t xml:space="preserve"> </w:t>
      </w:r>
      <w:r w:rsidR="00C116CF" w:rsidRPr="008D1395">
        <w:rPr>
          <w:b/>
          <w:sz w:val="20"/>
        </w:rPr>
        <w:t xml:space="preserve"> </w:t>
      </w:r>
      <w:r w:rsidR="00714739" w:rsidRPr="008D1395">
        <w:rPr>
          <w:b/>
          <w:sz w:val="20"/>
        </w:rPr>
        <w:t xml:space="preserve"> </w:t>
      </w:r>
      <w:r w:rsidR="00962C20" w:rsidRPr="008D1395">
        <w:rPr>
          <w:b/>
          <w:sz w:val="20"/>
        </w:rPr>
        <w:tab/>
      </w:r>
      <w:r w:rsidR="00962C20" w:rsidRPr="008D1395">
        <w:rPr>
          <w:b/>
          <w:sz w:val="20"/>
        </w:rPr>
        <w:tab/>
      </w:r>
      <w:r w:rsidR="00962C20" w:rsidRPr="008D1395">
        <w:rPr>
          <w:b/>
          <w:sz w:val="20"/>
        </w:rPr>
        <w:tab/>
      </w:r>
      <w:r w:rsidR="00962C20" w:rsidRPr="008D1395">
        <w:rPr>
          <w:b/>
          <w:sz w:val="20"/>
        </w:rPr>
        <w:tab/>
      </w:r>
      <w:bookmarkStart w:id="10" w:name="El272O"/>
      <w:bookmarkEnd w:id="9"/>
      <w:r w:rsidR="00C116CF" w:rsidRPr="008D1395">
        <w:rPr>
          <w:b/>
          <w:sz w:val="20"/>
        </w:rPr>
        <w:tab/>
      </w:r>
      <w:r w:rsidR="00C116CF" w:rsidRPr="008D1395">
        <w:rPr>
          <w:b/>
          <w:sz w:val="20"/>
        </w:rPr>
        <w:tab/>
        <w:t xml:space="preserve">            </w:t>
      </w:r>
      <w:bookmarkEnd w:id="10"/>
      <w:r w:rsidR="001A407F" w:rsidRPr="001A407F">
        <w:rPr>
          <w:b/>
          <w:sz w:val="24"/>
          <w:szCs w:val="24"/>
        </w:rPr>
        <w:t>Customer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50"/>
        <w:gridCol w:w="5216"/>
      </w:tblGrid>
      <w:tr w:rsidR="00BB3E17" w:rsidRPr="008D1395" w14:paraId="514EA011" w14:textId="77777777" w:rsidTr="00EC583B">
        <w:trPr>
          <w:trHeight w:val="2574"/>
        </w:trPr>
        <w:tc>
          <w:tcPr>
            <w:tcW w:w="5238" w:type="dxa"/>
          </w:tcPr>
          <w:p w14:paraId="0633F26B" w14:textId="12A9B736" w:rsidR="00714739" w:rsidRPr="00674CCC" w:rsidRDefault="00714739" w:rsidP="0073655C">
            <w:pPr>
              <w:rPr>
                <w:rFonts w:cs="Times New Roman"/>
                <w:i/>
                <w:sz w:val="20"/>
                <w:szCs w:val="20"/>
              </w:rPr>
            </w:pPr>
            <w:bookmarkStart w:id="11" w:name="Elob2O"/>
          </w:p>
          <w:p w14:paraId="11E7B0D7" w14:textId="77777777" w:rsidR="00714739" w:rsidRPr="00674CCC" w:rsidRDefault="00714739" w:rsidP="0073655C">
            <w:pPr>
              <w:rPr>
                <w:rFonts w:cs="Times New Roman"/>
                <w:sz w:val="20"/>
                <w:szCs w:val="20"/>
              </w:rPr>
            </w:pPr>
            <w:r w:rsidRPr="00674CCC">
              <w:rPr>
                <w:rFonts w:cs="Times New Roman"/>
                <w:sz w:val="20"/>
                <w:szCs w:val="20"/>
              </w:rPr>
              <w:t xml:space="preserve">Authorized Signature: </w:t>
            </w:r>
          </w:p>
          <w:p w14:paraId="0077E3E7" w14:textId="27B06C06" w:rsidR="00714739" w:rsidRPr="00674CCC" w:rsidRDefault="00406F88" w:rsidP="0073655C">
            <w:pPr>
              <w:rPr>
                <w:rFonts w:cs="Times New Roman"/>
                <w:color w:val="FFFFFF" w:themeColor="background1"/>
                <w:sz w:val="20"/>
                <w:szCs w:val="20"/>
                <w:u w:val="single"/>
              </w:rPr>
            </w:pPr>
            <w:r w:rsidRPr="00674CCC">
              <w:rPr>
                <w:rFonts w:ascii="Cambria" w:hAnsi="Cambria" w:cs="Arial"/>
                <w:color w:val="FFFFFF" w:themeColor="background1"/>
                <w:sz w:val="22"/>
              </w:rPr>
              <w:t>\Signature2\</w:t>
            </w:r>
          </w:p>
          <w:p w14:paraId="678A1F51" w14:textId="77777777" w:rsidR="00BB1B10" w:rsidRPr="00674CCC" w:rsidRDefault="00BB1B10" w:rsidP="0073655C">
            <w:pPr>
              <w:rPr>
                <w:rFonts w:cs="Times New Roman"/>
                <w:sz w:val="20"/>
                <w:szCs w:val="20"/>
              </w:rPr>
            </w:pPr>
          </w:p>
          <w:p w14:paraId="126EC673" w14:textId="77777777" w:rsidR="00714739" w:rsidRPr="00674CCC" w:rsidRDefault="00714739" w:rsidP="0073655C">
            <w:pPr>
              <w:rPr>
                <w:rFonts w:cs="Times New Roman"/>
                <w:sz w:val="20"/>
                <w:szCs w:val="20"/>
              </w:rPr>
            </w:pPr>
            <w:r w:rsidRPr="00674CCC">
              <w:rPr>
                <w:rFonts w:cs="Times New Roman"/>
                <w:sz w:val="20"/>
                <w:szCs w:val="20"/>
              </w:rPr>
              <w:t>Printed Name</w:t>
            </w:r>
            <w:r w:rsidR="00962C20" w:rsidRPr="00674CCC">
              <w:rPr>
                <w:rFonts w:cs="Times New Roman"/>
                <w:sz w:val="20"/>
                <w:szCs w:val="20"/>
              </w:rPr>
              <w:t>:</w:t>
            </w:r>
          </w:p>
          <w:p w14:paraId="3EBFDFBA" w14:textId="72D0BCCE" w:rsidR="00737B49" w:rsidRPr="00674CCC" w:rsidRDefault="00674CCC" w:rsidP="00737B49">
            <w:pPr>
              <w:rPr>
                <w:rFonts w:cs="Times New Roman"/>
                <w:color w:val="FFFFFF" w:themeColor="background1"/>
                <w:sz w:val="20"/>
                <w:szCs w:val="20"/>
                <w:u w:val="single"/>
              </w:rPr>
            </w:pPr>
            <w:r w:rsidRPr="00674CCC">
              <w:rPr>
                <w:rFonts w:ascii="Cambria" w:hAnsi="Cambria" w:cs="Arial"/>
                <w:color w:val="FFFFFF" w:themeColor="background1"/>
                <w:sz w:val="22"/>
              </w:rPr>
              <w:t>\Name2</w:t>
            </w:r>
            <w:r w:rsidR="00406F88" w:rsidRPr="00674CCC">
              <w:rPr>
                <w:rFonts w:ascii="Cambria" w:hAnsi="Cambria" w:cs="Arial"/>
                <w:color w:val="FFFFFF" w:themeColor="background1"/>
                <w:sz w:val="22"/>
              </w:rPr>
              <w:t>\</w:t>
            </w:r>
          </w:p>
          <w:p w14:paraId="38E064E8" w14:textId="77777777" w:rsidR="00BB1B10" w:rsidRPr="00674CCC" w:rsidRDefault="00BB1B10" w:rsidP="0073655C">
            <w:pPr>
              <w:rPr>
                <w:rFonts w:cs="Times New Roman"/>
                <w:sz w:val="20"/>
                <w:szCs w:val="20"/>
              </w:rPr>
            </w:pPr>
          </w:p>
          <w:p w14:paraId="61F6BF84" w14:textId="77777777" w:rsidR="00714739" w:rsidRPr="00674CCC" w:rsidRDefault="00714739" w:rsidP="0073655C">
            <w:pPr>
              <w:rPr>
                <w:rFonts w:cs="Times New Roman"/>
                <w:sz w:val="20"/>
                <w:szCs w:val="20"/>
              </w:rPr>
            </w:pPr>
            <w:r w:rsidRPr="00674CCC">
              <w:rPr>
                <w:rFonts w:cs="Times New Roman"/>
                <w:sz w:val="20"/>
                <w:szCs w:val="20"/>
              </w:rPr>
              <w:t>Title</w:t>
            </w:r>
            <w:r w:rsidR="00962C20" w:rsidRPr="00674CCC">
              <w:rPr>
                <w:rFonts w:cs="Times New Roman"/>
                <w:sz w:val="20"/>
                <w:szCs w:val="20"/>
              </w:rPr>
              <w:t>:</w:t>
            </w:r>
          </w:p>
          <w:p w14:paraId="521E247C" w14:textId="43AF1450" w:rsidR="00737B49" w:rsidRPr="00674CCC" w:rsidRDefault="00674CCC" w:rsidP="00737B49">
            <w:pPr>
              <w:rPr>
                <w:rFonts w:cs="Times New Roman"/>
                <w:color w:val="FFFFFF" w:themeColor="background1"/>
                <w:sz w:val="20"/>
                <w:szCs w:val="20"/>
                <w:u w:val="single"/>
              </w:rPr>
            </w:pPr>
            <w:r w:rsidRPr="00674CCC">
              <w:rPr>
                <w:rFonts w:ascii="Cambria" w:hAnsi="Cambria" w:cs="Arial"/>
                <w:color w:val="FFFFFF" w:themeColor="background1"/>
                <w:sz w:val="22"/>
              </w:rPr>
              <w:t>\Title</w:t>
            </w:r>
            <w:r w:rsidR="00406F88" w:rsidRPr="00674CCC">
              <w:rPr>
                <w:rFonts w:ascii="Cambria" w:hAnsi="Cambria" w:cs="Arial"/>
                <w:color w:val="FFFFFF" w:themeColor="background1"/>
                <w:sz w:val="22"/>
              </w:rPr>
              <w:t>2\</w:t>
            </w:r>
          </w:p>
          <w:p w14:paraId="138BE323" w14:textId="77777777" w:rsidR="00BB1B10" w:rsidRPr="00674CCC" w:rsidRDefault="00BB1B10" w:rsidP="00737B49">
            <w:pPr>
              <w:rPr>
                <w:rFonts w:cs="Times New Roman"/>
                <w:sz w:val="20"/>
                <w:szCs w:val="20"/>
              </w:rPr>
            </w:pPr>
          </w:p>
          <w:p w14:paraId="133DE87F" w14:textId="72CA415E" w:rsidR="00DE5E95" w:rsidRPr="00674CCC" w:rsidRDefault="00DE5E95" w:rsidP="00737B49">
            <w:pPr>
              <w:rPr>
                <w:rFonts w:cs="Times New Roman"/>
                <w:sz w:val="20"/>
                <w:szCs w:val="20"/>
              </w:rPr>
            </w:pPr>
            <w:r w:rsidRPr="00674CCC">
              <w:rPr>
                <w:rFonts w:cs="Times New Roman"/>
                <w:sz w:val="20"/>
                <w:szCs w:val="20"/>
              </w:rPr>
              <w:t>Date:</w:t>
            </w:r>
          </w:p>
          <w:p w14:paraId="490CFF44" w14:textId="75E3944F" w:rsidR="00DE5E95" w:rsidRPr="00674CCC" w:rsidRDefault="00674CCC" w:rsidP="00737B49">
            <w:pPr>
              <w:rPr>
                <w:rFonts w:cs="Times New Roman"/>
                <w:color w:val="FFFFFF" w:themeColor="background1"/>
                <w:sz w:val="20"/>
                <w:szCs w:val="20"/>
                <w:u w:val="single"/>
              </w:rPr>
            </w:pPr>
            <w:r w:rsidRPr="00674CCC">
              <w:rPr>
                <w:rFonts w:ascii="Cambria" w:hAnsi="Cambria" w:cs="Arial"/>
                <w:color w:val="FFFFFF" w:themeColor="background1"/>
                <w:sz w:val="22"/>
              </w:rPr>
              <w:t>\Date</w:t>
            </w:r>
            <w:r w:rsidR="00406F88" w:rsidRPr="00674CCC">
              <w:rPr>
                <w:rFonts w:ascii="Cambria" w:hAnsi="Cambria" w:cs="Arial"/>
                <w:color w:val="FFFFFF" w:themeColor="background1"/>
                <w:sz w:val="22"/>
              </w:rPr>
              <w:t>2\</w:t>
            </w:r>
          </w:p>
          <w:p w14:paraId="696A9AB6" w14:textId="77777777" w:rsidR="00714739" w:rsidRPr="00674CCC" w:rsidRDefault="00714739" w:rsidP="0073655C">
            <w:pPr>
              <w:rPr>
                <w:rFonts w:cs="Times New Roman"/>
                <w:sz w:val="20"/>
                <w:szCs w:val="20"/>
              </w:rPr>
            </w:pPr>
          </w:p>
          <w:p w14:paraId="39BE2703" w14:textId="77777777" w:rsidR="00714739" w:rsidRPr="00674CCC" w:rsidRDefault="00065BC9" w:rsidP="0073655C">
            <w:pPr>
              <w:rPr>
                <w:rFonts w:cs="Times New Roman"/>
                <w:b/>
                <w:sz w:val="20"/>
                <w:szCs w:val="20"/>
              </w:rPr>
            </w:pPr>
            <w:proofErr w:type="spellStart"/>
            <w:r w:rsidRPr="00674CCC">
              <w:rPr>
                <w:rFonts w:cs="Times New Roman"/>
                <w:b/>
                <w:sz w:val="20"/>
                <w:szCs w:val="20"/>
              </w:rPr>
              <w:t>Voalte</w:t>
            </w:r>
            <w:proofErr w:type="spellEnd"/>
            <w:r w:rsidR="00714739" w:rsidRPr="00674CCC">
              <w:rPr>
                <w:rFonts w:cs="Times New Roman"/>
                <w:b/>
                <w:sz w:val="20"/>
                <w:szCs w:val="20"/>
              </w:rPr>
              <w:t xml:space="preserve"> Contact Information</w:t>
            </w:r>
          </w:p>
          <w:p w14:paraId="4EEB7156" w14:textId="77777777" w:rsidR="00714739" w:rsidRPr="00674CCC" w:rsidRDefault="00714739" w:rsidP="0073655C">
            <w:pPr>
              <w:rPr>
                <w:rFonts w:cs="Times New Roman"/>
                <w:sz w:val="20"/>
                <w:szCs w:val="20"/>
              </w:rPr>
            </w:pPr>
          </w:p>
          <w:p w14:paraId="3967C284" w14:textId="52BA2B63" w:rsidR="00962C20" w:rsidRPr="00674CCC" w:rsidRDefault="00963471" w:rsidP="00962C20">
            <w:pPr>
              <w:rPr>
                <w:rFonts w:cs="Times New Roman"/>
                <w:sz w:val="20"/>
                <w:szCs w:val="20"/>
              </w:rPr>
            </w:pPr>
            <w:r>
              <w:rPr>
                <w:rFonts w:cs="Times New Roman"/>
                <w:sz w:val="20"/>
                <w:szCs w:val="20"/>
              </w:rPr>
              <w:t xml:space="preserve">Corporate </w:t>
            </w:r>
            <w:r w:rsidR="00C401E8">
              <w:rPr>
                <w:rFonts w:cs="Times New Roman"/>
                <w:sz w:val="20"/>
                <w:szCs w:val="20"/>
              </w:rPr>
              <w:t>Offices:</w:t>
            </w:r>
            <w:r>
              <w:rPr>
                <w:rFonts w:cs="Times New Roman"/>
                <w:sz w:val="20"/>
                <w:szCs w:val="20"/>
              </w:rPr>
              <w:t xml:space="preserve"> </w:t>
            </w:r>
          </w:p>
          <w:p w14:paraId="5C9E065C" w14:textId="5F0702AE" w:rsidR="00962C20" w:rsidRPr="00963471" w:rsidRDefault="00963471" w:rsidP="00962C20">
            <w:pPr>
              <w:rPr>
                <w:rFonts w:cs="Times New Roman"/>
                <w:sz w:val="20"/>
                <w:szCs w:val="20"/>
              </w:rPr>
            </w:pPr>
            <w:r w:rsidRPr="00963471">
              <w:rPr>
                <w:rFonts w:cs="Times New Roman"/>
                <w:sz w:val="20"/>
                <w:szCs w:val="20"/>
              </w:rPr>
              <w:t>130 E. Randolph St., Suite 1000 Chicago, IL 60601</w:t>
            </w:r>
          </w:p>
          <w:p w14:paraId="3566F168" w14:textId="730BD17F" w:rsidR="00962C20" w:rsidRPr="00674CCC" w:rsidRDefault="0069187B" w:rsidP="00962C20">
            <w:pPr>
              <w:rPr>
                <w:rFonts w:cs="Times New Roman"/>
                <w:sz w:val="20"/>
                <w:szCs w:val="20"/>
              </w:rPr>
            </w:pPr>
            <w:r w:rsidRPr="00674CCC">
              <w:rPr>
                <w:rFonts w:cs="Times New Roman"/>
                <w:sz w:val="20"/>
                <w:szCs w:val="20"/>
              </w:rPr>
              <w:br/>
            </w:r>
            <w:r w:rsidR="00962C20" w:rsidRPr="00674CCC">
              <w:rPr>
                <w:rFonts w:cs="Times New Roman"/>
                <w:sz w:val="20"/>
                <w:szCs w:val="20"/>
              </w:rPr>
              <w:t>Contact Name:</w:t>
            </w:r>
          </w:p>
          <w:p w14:paraId="6809C492" w14:textId="0EFC2A5B" w:rsidR="00962C20" w:rsidRPr="00674CCC" w:rsidRDefault="00962C20" w:rsidP="00962C20">
            <w:pPr>
              <w:rPr>
                <w:rFonts w:cs="Times New Roman"/>
                <w:sz w:val="20"/>
                <w:szCs w:val="20"/>
              </w:rPr>
            </w:pPr>
            <w:r w:rsidRPr="00674CCC">
              <w:rPr>
                <w:rFonts w:cs="Times New Roman"/>
                <w:sz w:val="20"/>
                <w:szCs w:val="20"/>
              </w:rPr>
              <w:t>Contact Title:</w:t>
            </w:r>
          </w:p>
          <w:p w14:paraId="44E004B2" w14:textId="6105F1DB" w:rsidR="00962C20" w:rsidRPr="00674CCC" w:rsidRDefault="00962C20" w:rsidP="00962C20">
            <w:pPr>
              <w:rPr>
                <w:rFonts w:cs="Times New Roman"/>
                <w:sz w:val="20"/>
                <w:szCs w:val="20"/>
              </w:rPr>
            </w:pPr>
            <w:r w:rsidRPr="00674CCC">
              <w:rPr>
                <w:rFonts w:cs="Times New Roman"/>
                <w:sz w:val="20"/>
                <w:szCs w:val="20"/>
              </w:rPr>
              <w:t>Contact Phone Number:</w:t>
            </w:r>
          </w:p>
          <w:p w14:paraId="4A78EA0D" w14:textId="0AED590B" w:rsidR="00962C20" w:rsidRPr="00674CCC" w:rsidRDefault="00962C20" w:rsidP="00962C20">
            <w:pPr>
              <w:rPr>
                <w:rFonts w:cs="Times New Roman"/>
                <w:sz w:val="20"/>
                <w:szCs w:val="20"/>
              </w:rPr>
            </w:pPr>
            <w:r w:rsidRPr="00674CCC">
              <w:rPr>
                <w:rFonts w:cs="Times New Roman"/>
                <w:sz w:val="20"/>
                <w:szCs w:val="20"/>
              </w:rPr>
              <w:t>Contact Email Address:</w:t>
            </w:r>
          </w:p>
          <w:p w14:paraId="440A8A47" w14:textId="2846A2A0" w:rsidR="00DE5E95" w:rsidRPr="00674CCC" w:rsidRDefault="00DE5E95" w:rsidP="00525545">
            <w:pPr>
              <w:rPr>
                <w:rFonts w:cs="Times New Roman"/>
                <w:sz w:val="18"/>
                <w:szCs w:val="18"/>
                <w:u w:val="single"/>
              </w:rPr>
            </w:pPr>
          </w:p>
        </w:tc>
        <w:tc>
          <w:tcPr>
            <w:tcW w:w="450" w:type="dxa"/>
          </w:tcPr>
          <w:p w14:paraId="6367B057" w14:textId="77777777" w:rsidR="00BB3E17" w:rsidRPr="00674CCC" w:rsidRDefault="00BB3E17" w:rsidP="00BB3E17">
            <w:pPr>
              <w:ind w:firstLine="700"/>
              <w:rPr>
                <w:rFonts w:cs="Times New Roman"/>
                <w:sz w:val="20"/>
                <w:szCs w:val="20"/>
              </w:rPr>
            </w:pPr>
          </w:p>
        </w:tc>
        <w:tc>
          <w:tcPr>
            <w:tcW w:w="5216" w:type="dxa"/>
          </w:tcPr>
          <w:p w14:paraId="1BE4DEB0" w14:textId="77777777" w:rsidR="0023024D" w:rsidRPr="00674CCC" w:rsidRDefault="0023024D" w:rsidP="0023024D">
            <w:pPr>
              <w:rPr>
                <w:rFonts w:cs="Times New Roman"/>
                <w:sz w:val="20"/>
                <w:szCs w:val="20"/>
              </w:rPr>
            </w:pPr>
          </w:p>
          <w:p w14:paraId="1BC94814" w14:textId="77777777" w:rsidR="00BB1B10" w:rsidRPr="00674CCC" w:rsidRDefault="00BB1B10" w:rsidP="00BB1B10">
            <w:pPr>
              <w:rPr>
                <w:rFonts w:cs="Times New Roman"/>
                <w:sz w:val="20"/>
                <w:szCs w:val="20"/>
              </w:rPr>
            </w:pPr>
            <w:r w:rsidRPr="00674CCC">
              <w:rPr>
                <w:rFonts w:cs="Times New Roman"/>
                <w:sz w:val="20"/>
                <w:szCs w:val="20"/>
              </w:rPr>
              <w:t xml:space="preserve">Authorized Signature: </w:t>
            </w:r>
          </w:p>
          <w:p w14:paraId="13DEEF33" w14:textId="702AD46D" w:rsidR="00BB1B10" w:rsidRPr="00674CCC" w:rsidRDefault="00BB1B10" w:rsidP="00BB1B10">
            <w:pPr>
              <w:rPr>
                <w:rFonts w:cs="Times New Roman"/>
                <w:color w:val="FFFFFF" w:themeColor="background1"/>
                <w:sz w:val="20"/>
                <w:szCs w:val="20"/>
                <w:u w:val="single"/>
              </w:rPr>
            </w:pPr>
            <w:r w:rsidRPr="00674CCC">
              <w:rPr>
                <w:rFonts w:ascii="Cambria" w:hAnsi="Cambria" w:cs="Arial"/>
                <w:color w:val="FFFFFF" w:themeColor="background1"/>
                <w:sz w:val="22"/>
              </w:rPr>
              <w:t>\Signature1\</w:t>
            </w:r>
          </w:p>
          <w:p w14:paraId="6A8B3963" w14:textId="77777777" w:rsidR="00BB1B10" w:rsidRPr="00674CCC" w:rsidRDefault="00BB1B10" w:rsidP="00BB1B10">
            <w:pPr>
              <w:rPr>
                <w:rFonts w:cs="Times New Roman"/>
                <w:sz w:val="20"/>
                <w:szCs w:val="20"/>
              </w:rPr>
            </w:pPr>
          </w:p>
          <w:p w14:paraId="7A257E34" w14:textId="77777777" w:rsidR="00BB1B10" w:rsidRPr="00674CCC" w:rsidRDefault="00BB1B10" w:rsidP="00BB1B10">
            <w:pPr>
              <w:rPr>
                <w:rFonts w:cs="Times New Roman"/>
                <w:sz w:val="20"/>
                <w:szCs w:val="20"/>
              </w:rPr>
            </w:pPr>
            <w:r w:rsidRPr="00674CCC">
              <w:rPr>
                <w:rFonts w:cs="Times New Roman"/>
                <w:sz w:val="20"/>
                <w:szCs w:val="20"/>
              </w:rPr>
              <w:t>Printed Name:</w:t>
            </w:r>
          </w:p>
          <w:p w14:paraId="0B6778AB" w14:textId="210F3723" w:rsidR="00BB1B10" w:rsidRPr="00674CCC" w:rsidRDefault="00BB1B10" w:rsidP="00BB1B10">
            <w:pPr>
              <w:rPr>
                <w:rFonts w:cs="Times New Roman"/>
                <w:color w:val="FFFFFF" w:themeColor="background1"/>
                <w:sz w:val="20"/>
                <w:szCs w:val="20"/>
                <w:u w:val="single"/>
              </w:rPr>
            </w:pPr>
            <w:r w:rsidRPr="00674CCC">
              <w:rPr>
                <w:rFonts w:ascii="Cambria" w:hAnsi="Cambria" w:cs="Arial"/>
                <w:color w:val="FFFFFF" w:themeColor="background1"/>
                <w:sz w:val="22"/>
              </w:rPr>
              <w:t>\Name1\</w:t>
            </w:r>
          </w:p>
          <w:p w14:paraId="1B8D01A1" w14:textId="77777777" w:rsidR="00BB1B10" w:rsidRPr="00674CCC" w:rsidRDefault="00BB1B10" w:rsidP="00BB1B10">
            <w:pPr>
              <w:rPr>
                <w:rFonts w:cs="Times New Roman"/>
                <w:sz w:val="20"/>
                <w:szCs w:val="20"/>
              </w:rPr>
            </w:pPr>
          </w:p>
          <w:p w14:paraId="0B84383C" w14:textId="77777777" w:rsidR="00BB1B10" w:rsidRPr="00674CCC" w:rsidRDefault="00BB1B10" w:rsidP="00BB1B10">
            <w:pPr>
              <w:rPr>
                <w:rFonts w:cs="Times New Roman"/>
                <w:sz w:val="20"/>
                <w:szCs w:val="20"/>
              </w:rPr>
            </w:pPr>
            <w:r w:rsidRPr="00674CCC">
              <w:rPr>
                <w:rFonts w:cs="Times New Roman"/>
                <w:sz w:val="20"/>
                <w:szCs w:val="20"/>
              </w:rPr>
              <w:t>Title:</w:t>
            </w:r>
          </w:p>
          <w:p w14:paraId="6A6E18DB" w14:textId="54152258" w:rsidR="00BB1B10" w:rsidRPr="00674CCC" w:rsidRDefault="00BB1B10" w:rsidP="00BB1B10">
            <w:pPr>
              <w:rPr>
                <w:rFonts w:cs="Times New Roman"/>
                <w:color w:val="FFFFFF" w:themeColor="background1"/>
                <w:sz w:val="20"/>
                <w:szCs w:val="20"/>
                <w:u w:val="single"/>
              </w:rPr>
            </w:pPr>
            <w:r w:rsidRPr="00674CCC">
              <w:rPr>
                <w:rFonts w:ascii="Cambria" w:hAnsi="Cambria" w:cs="Arial"/>
                <w:color w:val="FFFFFF" w:themeColor="background1"/>
                <w:sz w:val="22"/>
              </w:rPr>
              <w:t>\Title1\</w:t>
            </w:r>
          </w:p>
          <w:p w14:paraId="1CBC7934" w14:textId="77777777" w:rsidR="00BB1B10" w:rsidRPr="00674CCC" w:rsidRDefault="00BB1B10" w:rsidP="00BB1B10">
            <w:pPr>
              <w:rPr>
                <w:rFonts w:cs="Times New Roman"/>
                <w:sz w:val="20"/>
                <w:szCs w:val="20"/>
              </w:rPr>
            </w:pPr>
          </w:p>
          <w:p w14:paraId="05828C19" w14:textId="77777777" w:rsidR="00BB1B10" w:rsidRPr="00674CCC" w:rsidRDefault="00BB1B10" w:rsidP="00BB1B10">
            <w:pPr>
              <w:rPr>
                <w:rFonts w:cs="Times New Roman"/>
                <w:sz w:val="20"/>
                <w:szCs w:val="20"/>
              </w:rPr>
            </w:pPr>
            <w:r w:rsidRPr="00674CCC">
              <w:rPr>
                <w:rFonts w:cs="Times New Roman"/>
                <w:sz w:val="20"/>
                <w:szCs w:val="20"/>
              </w:rPr>
              <w:t>Date:</w:t>
            </w:r>
          </w:p>
          <w:p w14:paraId="7AE5699E" w14:textId="4CF975C2" w:rsidR="00DE5E95" w:rsidRPr="00674CCC" w:rsidRDefault="00BB1B10" w:rsidP="0023024D">
            <w:pPr>
              <w:rPr>
                <w:rFonts w:cs="Times New Roman"/>
                <w:color w:val="FFFFFF" w:themeColor="background1"/>
                <w:sz w:val="20"/>
                <w:szCs w:val="20"/>
                <w:u w:val="single"/>
              </w:rPr>
            </w:pPr>
            <w:r w:rsidRPr="00674CCC">
              <w:rPr>
                <w:rFonts w:ascii="Cambria" w:hAnsi="Cambria" w:cs="Arial"/>
                <w:color w:val="FFFFFF" w:themeColor="background1"/>
                <w:sz w:val="22"/>
              </w:rPr>
              <w:t>\Date1\</w:t>
            </w:r>
          </w:p>
          <w:p w14:paraId="349A4686" w14:textId="77777777" w:rsidR="00DE5E95" w:rsidRPr="00674CCC" w:rsidRDefault="00DE5E95" w:rsidP="0023024D">
            <w:pPr>
              <w:rPr>
                <w:rFonts w:cs="Times New Roman"/>
                <w:b/>
                <w:sz w:val="20"/>
                <w:szCs w:val="20"/>
              </w:rPr>
            </w:pPr>
          </w:p>
          <w:p w14:paraId="226C94CC" w14:textId="77777777" w:rsidR="0023024D" w:rsidRPr="00674CCC" w:rsidRDefault="00C116CF" w:rsidP="0023024D">
            <w:pPr>
              <w:rPr>
                <w:rFonts w:cs="Times New Roman"/>
                <w:b/>
                <w:sz w:val="20"/>
                <w:szCs w:val="20"/>
              </w:rPr>
            </w:pPr>
            <w:r w:rsidRPr="00674CCC">
              <w:rPr>
                <w:rFonts w:cs="Times New Roman"/>
                <w:b/>
                <w:sz w:val="20"/>
                <w:szCs w:val="20"/>
              </w:rPr>
              <w:t xml:space="preserve">Customer </w:t>
            </w:r>
            <w:r w:rsidR="0023024D" w:rsidRPr="00674CCC">
              <w:rPr>
                <w:rFonts w:cs="Times New Roman"/>
                <w:b/>
                <w:sz w:val="20"/>
                <w:szCs w:val="20"/>
              </w:rPr>
              <w:t>Contact Information</w:t>
            </w:r>
          </w:p>
          <w:p w14:paraId="3A9512A7" w14:textId="77777777" w:rsidR="0023024D" w:rsidRPr="00674CCC" w:rsidRDefault="0023024D" w:rsidP="0023024D">
            <w:pPr>
              <w:rPr>
                <w:rFonts w:cs="Times New Roman"/>
                <w:b/>
                <w:sz w:val="20"/>
                <w:szCs w:val="20"/>
              </w:rPr>
            </w:pPr>
          </w:p>
          <w:p w14:paraId="03F96185" w14:textId="51528BDD" w:rsidR="00962C20" w:rsidRPr="00674CCC" w:rsidRDefault="00962C20" w:rsidP="00962C20">
            <w:pPr>
              <w:rPr>
                <w:rFonts w:cs="Times New Roman"/>
                <w:sz w:val="20"/>
                <w:szCs w:val="20"/>
              </w:rPr>
            </w:pPr>
            <w:r w:rsidRPr="00674CCC">
              <w:rPr>
                <w:rFonts w:cs="Times New Roman"/>
                <w:sz w:val="20"/>
                <w:szCs w:val="20"/>
              </w:rPr>
              <w:t xml:space="preserve">Mailing Address: </w:t>
            </w:r>
          </w:p>
          <w:p w14:paraId="464B6B36" w14:textId="77777777" w:rsidR="00DE5E95" w:rsidRPr="00674CCC" w:rsidRDefault="00DE5E95" w:rsidP="00962C20">
            <w:pPr>
              <w:rPr>
                <w:rFonts w:cs="Times New Roman"/>
                <w:sz w:val="20"/>
                <w:szCs w:val="20"/>
              </w:rPr>
            </w:pPr>
          </w:p>
          <w:p w14:paraId="68478410" w14:textId="1D7A4799" w:rsidR="00962C20" w:rsidRPr="00674CCC" w:rsidRDefault="00962C20" w:rsidP="00962C20">
            <w:pPr>
              <w:rPr>
                <w:rFonts w:cs="Times New Roman"/>
                <w:sz w:val="20"/>
                <w:szCs w:val="20"/>
              </w:rPr>
            </w:pPr>
            <w:r w:rsidRPr="00674CCC">
              <w:rPr>
                <w:rFonts w:cs="Times New Roman"/>
                <w:sz w:val="20"/>
                <w:szCs w:val="20"/>
              </w:rPr>
              <w:t>Contact Name:</w:t>
            </w:r>
          </w:p>
          <w:p w14:paraId="5EA99C8D" w14:textId="56B28757" w:rsidR="00962C20" w:rsidRPr="00674CCC" w:rsidRDefault="00962C20" w:rsidP="00962C20">
            <w:pPr>
              <w:rPr>
                <w:rFonts w:cs="Times New Roman"/>
                <w:sz w:val="20"/>
                <w:szCs w:val="20"/>
              </w:rPr>
            </w:pPr>
            <w:r w:rsidRPr="00674CCC">
              <w:rPr>
                <w:rFonts w:cs="Times New Roman"/>
                <w:sz w:val="20"/>
                <w:szCs w:val="20"/>
              </w:rPr>
              <w:t>Contact Title:</w:t>
            </w:r>
          </w:p>
          <w:p w14:paraId="08EAF94D" w14:textId="0C597AF0" w:rsidR="00962C20" w:rsidRPr="001A407F" w:rsidRDefault="00962C20" w:rsidP="00962C20">
            <w:pPr>
              <w:rPr>
                <w:rFonts w:cs="Times New Roman"/>
                <w:sz w:val="20"/>
                <w:szCs w:val="20"/>
              </w:rPr>
            </w:pPr>
            <w:r w:rsidRPr="00674CCC">
              <w:rPr>
                <w:rFonts w:cs="Times New Roman"/>
                <w:sz w:val="20"/>
                <w:szCs w:val="20"/>
              </w:rPr>
              <w:t>Contact Phone Number:</w:t>
            </w:r>
          </w:p>
          <w:p w14:paraId="11294C12" w14:textId="2C697206" w:rsidR="00BB3E17" w:rsidRPr="001A407F" w:rsidRDefault="00962C20" w:rsidP="0023024D">
            <w:pPr>
              <w:rPr>
                <w:rFonts w:cs="Times New Roman"/>
                <w:sz w:val="20"/>
                <w:szCs w:val="20"/>
              </w:rPr>
            </w:pPr>
            <w:r w:rsidRPr="00674CCC">
              <w:rPr>
                <w:rFonts w:cs="Times New Roman"/>
                <w:sz w:val="20"/>
                <w:szCs w:val="20"/>
              </w:rPr>
              <w:t>Contact Email Address:</w:t>
            </w:r>
          </w:p>
          <w:p w14:paraId="785810C6" w14:textId="77777777" w:rsidR="00DE5E95" w:rsidRPr="00674CCC" w:rsidRDefault="00EA2E84" w:rsidP="0023024D">
            <w:pPr>
              <w:rPr>
                <w:rFonts w:cs="Times New Roman"/>
                <w:sz w:val="20"/>
                <w:szCs w:val="20"/>
              </w:rPr>
            </w:pPr>
            <w:r w:rsidRPr="00674CCC">
              <w:rPr>
                <w:rFonts w:cs="Times New Roman"/>
                <w:sz w:val="20"/>
                <w:szCs w:val="20"/>
              </w:rPr>
              <w:t>Customer AP Contact Email Address:</w:t>
            </w:r>
          </w:p>
          <w:sdt>
            <w:sdtPr>
              <w:rPr>
                <w:sz w:val="20"/>
                <w:szCs w:val="20"/>
                <w:u w:val="single"/>
              </w:rPr>
              <w:tag w:val="+ //AP_Contact_Email_Address"/>
              <w:id w:val="-1005286958"/>
              <w:placeholder>
                <w:docPart w:val="8207321786B7433BA170BEE751ACB3BA"/>
              </w:placeholder>
              <w:showingPlcHdr/>
            </w:sdtPr>
            <w:sdtEndPr/>
            <w:sdtContent>
              <w:p w14:paraId="0927A76C" w14:textId="5A99D47B" w:rsidR="00DE5E95" w:rsidRPr="00674CCC" w:rsidRDefault="00E4560A" w:rsidP="00E4560A">
                <w:pPr>
                  <w:rPr>
                    <w:rFonts w:cs="Times New Roman"/>
                    <w:sz w:val="20"/>
                    <w:szCs w:val="20"/>
                    <w:u w:val="single"/>
                  </w:rPr>
                </w:pPr>
                <w:r w:rsidRPr="00674CCC">
                  <w:rPr>
                    <w:rFonts w:cs="Times New Roman"/>
                    <w:sz w:val="20"/>
                    <w:szCs w:val="20"/>
                    <w:u w:val="single"/>
                  </w:rPr>
                  <w:t xml:space="preserve"> </w:t>
                </w:r>
              </w:p>
            </w:sdtContent>
          </w:sdt>
        </w:tc>
      </w:tr>
      <w:tr w:rsidR="0023024D" w:rsidRPr="008D1395" w14:paraId="162857C4" w14:textId="77777777" w:rsidTr="00EC583B">
        <w:trPr>
          <w:trHeight w:val="80"/>
        </w:trPr>
        <w:tc>
          <w:tcPr>
            <w:tcW w:w="5238" w:type="dxa"/>
          </w:tcPr>
          <w:p w14:paraId="505F911B" w14:textId="7BB3E887" w:rsidR="0023024D" w:rsidRPr="008D1395" w:rsidRDefault="0023024D" w:rsidP="00730553">
            <w:pPr>
              <w:jc w:val="center"/>
              <w:rPr>
                <w:rFonts w:cs="Times New Roman"/>
                <w:sz w:val="20"/>
                <w:szCs w:val="20"/>
              </w:rPr>
            </w:pPr>
          </w:p>
        </w:tc>
        <w:tc>
          <w:tcPr>
            <w:tcW w:w="450" w:type="dxa"/>
          </w:tcPr>
          <w:p w14:paraId="7D4E85FB" w14:textId="77777777" w:rsidR="0023024D" w:rsidRPr="008D1395" w:rsidRDefault="0023024D" w:rsidP="00BB3E17">
            <w:pPr>
              <w:ind w:firstLine="700"/>
              <w:rPr>
                <w:rFonts w:cs="Times New Roman"/>
                <w:sz w:val="20"/>
                <w:szCs w:val="20"/>
              </w:rPr>
            </w:pPr>
          </w:p>
        </w:tc>
        <w:tc>
          <w:tcPr>
            <w:tcW w:w="5216" w:type="dxa"/>
          </w:tcPr>
          <w:p w14:paraId="4876F1D5" w14:textId="77777777" w:rsidR="0023024D" w:rsidRPr="008D1395" w:rsidRDefault="0023024D" w:rsidP="0023024D">
            <w:pPr>
              <w:rPr>
                <w:rFonts w:cs="Times New Roman"/>
                <w:sz w:val="20"/>
                <w:szCs w:val="20"/>
              </w:rPr>
            </w:pPr>
          </w:p>
        </w:tc>
      </w:tr>
    </w:tbl>
    <w:p w14:paraId="24BBB673" w14:textId="77777777" w:rsidR="006405E6" w:rsidRPr="008D1395" w:rsidRDefault="006405E6" w:rsidP="0073655C">
      <w:pPr>
        <w:rPr>
          <w:i/>
          <w:sz w:val="20"/>
          <w:szCs w:val="20"/>
        </w:rPr>
        <w:sectPr w:rsidR="006405E6" w:rsidRPr="008D1395" w:rsidSect="00730553">
          <w:type w:val="continuous"/>
          <w:pgSz w:w="12240" w:h="15840" w:code="1"/>
          <w:pgMar w:top="720" w:right="720" w:bottom="864" w:left="720" w:header="720" w:footer="720" w:gutter="0"/>
          <w:cols w:space="720"/>
          <w:docGrid w:linePitch="360"/>
        </w:sectPr>
      </w:pPr>
    </w:p>
    <w:p w14:paraId="1D69C5B3" w14:textId="0876780D" w:rsidR="00851BBE" w:rsidRPr="008D1395" w:rsidRDefault="001B00D6" w:rsidP="00830F7F">
      <w:pPr>
        <w:rPr>
          <w:b/>
          <w:sz w:val="20"/>
          <w:szCs w:val="20"/>
          <w:u w:val="single"/>
        </w:rPr>
      </w:pPr>
      <w:r>
        <w:rPr>
          <w:b/>
          <w:sz w:val="20"/>
          <w:szCs w:val="20"/>
          <w:u w:val="single"/>
        </w:rPr>
        <w:br w:type="page"/>
      </w:r>
      <w:r w:rsidR="00851BBE" w:rsidRPr="008D1395">
        <w:rPr>
          <w:b/>
          <w:sz w:val="20"/>
          <w:szCs w:val="20"/>
          <w:u w:val="single"/>
        </w:rPr>
        <w:lastRenderedPageBreak/>
        <w:t xml:space="preserve">Exhibit </w:t>
      </w:r>
      <w:r w:rsidR="00F27B24" w:rsidRPr="008D1395">
        <w:rPr>
          <w:b/>
          <w:sz w:val="20"/>
          <w:szCs w:val="20"/>
          <w:u w:val="single"/>
        </w:rPr>
        <w:t>A</w:t>
      </w:r>
    </w:p>
    <w:p w14:paraId="7DD237B8" w14:textId="618821EC" w:rsidR="0025278C" w:rsidRPr="008D1395" w:rsidRDefault="0025278C" w:rsidP="0025278C">
      <w:pPr>
        <w:jc w:val="center"/>
        <w:rPr>
          <w:b/>
          <w:sz w:val="20"/>
          <w:szCs w:val="20"/>
          <w:u w:val="single"/>
        </w:rPr>
      </w:pPr>
      <w:r w:rsidRPr="008D1395">
        <w:rPr>
          <w:b/>
          <w:sz w:val="20"/>
          <w:szCs w:val="20"/>
          <w:u w:val="single"/>
        </w:rPr>
        <w:t>Terms and Conditions</w:t>
      </w:r>
    </w:p>
    <w:p w14:paraId="04B089EE" w14:textId="77777777" w:rsidR="0025278C" w:rsidRPr="008D1395" w:rsidRDefault="0025278C" w:rsidP="0025278C">
      <w:pPr>
        <w:rPr>
          <w:b/>
          <w:sz w:val="20"/>
          <w:szCs w:val="20"/>
          <w:u w:val="single"/>
        </w:rPr>
      </w:pPr>
    </w:p>
    <w:p w14:paraId="03A81B26" w14:textId="77777777" w:rsidR="00EC4482" w:rsidRPr="008D1395" w:rsidRDefault="0025278C" w:rsidP="00184692">
      <w:pPr>
        <w:rPr>
          <w:b/>
          <w:sz w:val="20"/>
          <w:szCs w:val="20"/>
          <w:u w:val="single"/>
        </w:rPr>
      </w:pPr>
      <w:r w:rsidRPr="008D1395">
        <w:rPr>
          <w:b/>
          <w:sz w:val="20"/>
          <w:szCs w:val="20"/>
          <w:u w:val="single"/>
        </w:rPr>
        <w:t xml:space="preserve">Background Information </w:t>
      </w:r>
    </w:p>
    <w:p w14:paraId="6326304F" w14:textId="77777777" w:rsidR="00EC4482" w:rsidRPr="008D1395" w:rsidRDefault="00EC4482" w:rsidP="00EC4482">
      <w:pPr>
        <w:pStyle w:val="ListParagraph"/>
        <w:jc w:val="both"/>
        <w:rPr>
          <w:sz w:val="20"/>
          <w:szCs w:val="20"/>
        </w:rPr>
      </w:pPr>
      <w:r w:rsidRPr="008D1395">
        <w:rPr>
          <w:rStyle w:val="A0"/>
          <w:rFonts w:cs="Times New Roman"/>
          <w:sz w:val="20"/>
          <w:szCs w:val="20"/>
        </w:rPr>
        <w:t xml:space="preserve"> </w:t>
      </w:r>
    </w:p>
    <w:p w14:paraId="4B1826AF" w14:textId="77777777" w:rsidR="0025278C" w:rsidRPr="008D1395" w:rsidRDefault="00065BC9" w:rsidP="002D33C7">
      <w:pPr>
        <w:pStyle w:val="ListParagraph"/>
        <w:numPr>
          <w:ilvl w:val="0"/>
          <w:numId w:val="4"/>
        </w:numPr>
        <w:jc w:val="both"/>
        <w:rPr>
          <w:sz w:val="20"/>
          <w:szCs w:val="20"/>
        </w:rPr>
      </w:pPr>
      <w:bookmarkStart w:id="12" w:name="Elod2O"/>
      <w:bookmarkStart w:id="13" w:name="El2e2O"/>
      <w:bookmarkEnd w:id="12"/>
      <w:proofErr w:type="spellStart"/>
      <w:r w:rsidRPr="008D1395">
        <w:rPr>
          <w:sz w:val="20"/>
          <w:szCs w:val="20"/>
        </w:rPr>
        <w:t>Voalte</w:t>
      </w:r>
      <w:proofErr w:type="spellEnd"/>
      <w:r w:rsidR="0025278C" w:rsidRPr="008D1395">
        <w:rPr>
          <w:sz w:val="20"/>
          <w:szCs w:val="20"/>
        </w:rPr>
        <w:t xml:space="preserve"> </w:t>
      </w:r>
      <w:bookmarkEnd w:id="13"/>
      <w:r w:rsidR="00491F82" w:rsidRPr="008D1395">
        <w:rPr>
          <w:sz w:val="20"/>
          <w:szCs w:val="20"/>
        </w:rPr>
        <w:t xml:space="preserve">has developed </w:t>
      </w:r>
      <w:r w:rsidR="00ED709F" w:rsidRPr="008D1395">
        <w:rPr>
          <w:sz w:val="20"/>
          <w:szCs w:val="20"/>
        </w:rPr>
        <w:t xml:space="preserve">proprietary </w:t>
      </w:r>
      <w:r w:rsidR="00BE5B40">
        <w:rPr>
          <w:sz w:val="20"/>
          <w:szCs w:val="20"/>
        </w:rPr>
        <w:t>mobile communications solutions for hospitals and healthcare providers</w:t>
      </w:r>
      <w:r w:rsidR="00ED709F" w:rsidRPr="008D1395">
        <w:rPr>
          <w:sz w:val="20"/>
          <w:szCs w:val="20"/>
        </w:rPr>
        <w:t xml:space="preserve">. </w:t>
      </w:r>
    </w:p>
    <w:p w14:paraId="7890D532" w14:textId="77777777" w:rsidR="00647F24" w:rsidRPr="008D1395" w:rsidRDefault="00647F24" w:rsidP="00647F24">
      <w:pPr>
        <w:pStyle w:val="ListParagraph"/>
        <w:jc w:val="both"/>
        <w:rPr>
          <w:sz w:val="20"/>
          <w:szCs w:val="20"/>
        </w:rPr>
      </w:pPr>
    </w:p>
    <w:p w14:paraId="674FE642" w14:textId="52FAD165" w:rsidR="00647F24" w:rsidRPr="008D1395" w:rsidRDefault="00647F24" w:rsidP="002D33C7">
      <w:pPr>
        <w:pStyle w:val="ListParagraph"/>
        <w:numPr>
          <w:ilvl w:val="0"/>
          <w:numId w:val="4"/>
        </w:numPr>
        <w:jc w:val="both"/>
        <w:rPr>
          <w:sz w:val="20"/>
          <w:szCs w:val="20"/>
        </w:rPr>
      </w:pPr>
      <w:r w:rsidRPr="008D1395">
        <w:rPr>
          <w:sz w:val="20"/>
          <w:szCs w:val="20"/>
        </w:rPr>
        <w:t xml:space="preserve">The </w:t>
      </w:r>
      <w:proofErr w:type="spellStart"/>
      <w:r w:rsidRPr="008D1395">
        <w:rPr>
          <w:sz w:val="20"/>
          <w:szCs w:val="20"/>
        </w:rPr>
        <w:t>Voalte</w:t>
      </w:r>
      <w:proofErr w:type="spellEnd"/>
      <w:r w:rsidRPr="008D1395">
        <w:rPr>
          <w:sz w:val="20"/>
          <w:szCs w:val="20"/>
        </w:rPr>
        <w:t xml:space="preserve"> </w:t>
      </w:r>
      <w:r w:rsidR="00451229">
        <w:rPr>
          <w:sz w:val="20"/>
          <w:szCs w:val="20"/>
        </w:rPr>
        <w:t>solutions comprise</w:t>
      </w:r>
      <w:r w:rsidRPr="008D1395">
        <w:rPr>
          <w:sz w:val="20"/>
          <w:szCs w:val="20"/>
        </w:rPr>
        <w:t xml:space="preserve"> proprietary smartphone software applications, equipment and a variety of </w:t>
      </w:r>
      <w:r w:rsidR="00BF51D5">
        <w:rPr>
          <w:sz w:val="20"/>
          <w:szCs w:val="20"/>
        </w:rPr>
        <w:t>implementation</w:t>
      </w:r>
      <w:r w:rsidR="004F0EB8">
        <w:rPr>
          <w:sz w:val="20"/>
          <w:szCs w:val="20"/>
        </w:rPr>
        <w:t xml:space="preserve"> services</w:t>
      </w:r>
      <w:r w:rsidR="00BF51D5">
        <w:rPr>
          <w:sz w:val="20"/>
          <w:szCs w:val="20"/>
        </w:rPr>
        <w:t xml:space="preserve">, </w:t>
      </w:r>
      <w:r w:rsidR="004F0EB8">
        <w:rPr>
          <w:sz w:val="20"/>
          <w:szCs w:val="20"/>
        </w:rPr>
        <w:t>Professional Services (</w:t>
      </w:r>
      <w:r w:rsidRPr="008D1395">
        <w:rPr>
          <w:sz w:val="20"/>
          <w:szCs w:val="20"/>
        </w:rPr>
        <w:t xml:space="preserve">integration, support, </w:t>
      </w:r>
      <w:r w:rsidR="004F0EB8">
        <w:rPr>
          <w:sz w:val="20"/>
          <w:szCs w:val="20"/>
        </w:rPr>
        <w:t xml:space="preserve">and </w:t>
      </w:r>
      <w:r w:rsidRPr="008D1395">
        <w:rPr>
          <w:sz w:val="20"/>
          <w:szCs w:val="20"/>
        </w:rPr>
        <w:t>clinical</w:t>
      </w:r>
      <w:r w:rsidR="004F0EB8">
        <w:rPr>
          <w:sz w:val="20"/>
          <w:szCs w:val="20"/>
        </w:rPr>
        <w:t xml:space="preserve"> </w:t>
      </w:r>
      <w:r w:rsidRPr="008D1395">
        <w:rPr>
          <w:sz w:val="20"/>
          <w:szCs w:val="20"/>
        </w:rPr>
        <w:t>services</w:t>
      </w:r>
      <w:r w:rsidR="004F0EB8">
        <w:rPr>
          <w:sz w:val="20"/>
          <w:szCs w:val="20"/>
        </w:rPr>
        <w:t xml:space="preserve">) and Support </w:t>
      </w:r>
      <w:r w:rsidR="00ED0793">
        <w:rPr>
          <w:sz w:val="20"/>
          <w:szCs w:val="20"/>
        </w:rPr>
        <w:t>Services</w:t>
      </w:r>
      <w:r w:rsidRPr="008D1395">
        <w:rPr>
          <w:sz w:val="20"/>
          <w:szCs w:val="20"/>
        </w:rPr>
        <w:t xml:space="preserve"> (collectively, the “</w:t>
      </w:r>
      <w:r w:rsidRPr="008D1395">
        <w:rPr>
          <w:b/>
          <w:sz w:val="20"/>
          <w:szCs w:val="20"/>
        </w:rPr>
        <w:t>Solutions</w:t>
      </w:r>
      <w:r w:rsidRPr="008D1395">
        <w:rPr>
          <w:sz w:val="20"/>
          <w:szCs w:val="20"/>
        </w:rPr>
        <w:t xml:space="preserve">”).  </w:t>
      </w:r>
    </w:p>
    <w:p w14:paraId="7F415EFE" w14:textId="77777777" w:rsidR="003808E5" w:rsidRPr="008D1395" w:rsidRDefault="003808E5" w:rsidP="003808E5">
      <w:pPr>
        <w:jc w:val="both"/>
        <w:rPr>
          <w:sz w:val="20"/>
          <w:szCs w:val="20"/>
        </w:rPr>
      </w:pPr>
    </w:p>
    <w:p w14:paraId="09E6417E" w14:textId="77777777" w:rsidR="0025278C" w:rsidRPr="008D1395" w:rsidRDefault="0025278C" w:rsidP="002D33C7">
      <w:pPr>
        <w:pStyle w:val="ListParagraph"/>
        <w:numPr>
          <w:ilvl w:val="0"/>
          <w:numId w:val="4"/>
        </w:numPr>
        <w:jc w:val="both"/>
        <w:rPr>
          <w:sz w:val="20"/>
          <w:szCs w:val="20"/>
        </w:rPr>
      </w:pPr>
      <w:bookmarkStart w:id="14" w:name="Eloh2O"/>
      <w:bookmarkStart w:id="15" w:name="El2i2O"/>
      <w:bookmarkEnd w:id="14"/>
      <w:r w:rsidRPr="008D1395">
        <w:rPr>
          <w:sz w:val="20"/>
          <w:szCs w:val="20"/>
        </w:rPr>
        <w:t xml:space="preserve">Customer </w:t>
      </w:r>
      <w:bookmarkEnd w:id="15"/>
      <w:r w:rsidR="001E0689" w:rsidRPr="008D1395">
        <w:rPr>
          <w:sz w:val="20"/>
          <w:szCs w:val="20"/>
        </w:rPr>
        <w:t xml:space="preserve">wishes to </w:t>
      </w:r>
      <w:r w:rsidR="00647F24" w:rsidRPr="008D1395">
        <w:rPr>
          <w:sz w:val="20"/>
          <w:szCs w:val="20"/>
        </w:rPr>
        <w:t xml:space="preserve">contract with </w:t>
      </w:r>
      <w:proofErr w:type="spellStart"/>
      <w:r w:rsidR="00647F24" w:rsidRPr="008D1395">
        <w:rPr>
          <w:sz w:val="20"/>
          <w:szCs w:val="20"/>
        </w:rPr>
        <w:t>Voalte</w:t>
      </w:r>
      <w:proofErr w:type="spellEnd"/>
      <w:r w:rsidR="00647F24" w:rsidRPr="008D1395">
        <w:rPr>
          <w:sz w:val="20"/>
          <w:szCs w:val="20"/>
        </w:rPr>
        <w:t xml:space="preserve"> to receive</w:t>
      </w:r>
      <w:r w:rsidR="00BA5C02" w:rsidRPr="008D1395">
        <w:rPr>
          <w:sz w:val="20"/>
          <w:szCs w:val="20"/>
        </w:rPr>
        <w:t xml:space="preserve"> Solutions </w:t>
      </w:r>
      <w:r w:rsidR="00647F24" w:rsidRPr="008D1395">
        <w:rPr>
          <w:sz w:val="20"/>
          <w:szCs w:val="20"/>
        </w:rPr>
        <w:t xml:space="preserve">during the term of this Agreement. </w:t>
      </w:r>
    </w:p>
    <w:p w14:paraId="616B4521" w14:textId="77777777" w:rsidR="0025278C" w:rsidRPr="008D1395" w:rsidRDefault="0025278C" w:rsidP="002D33C7">
      <w:pPr>
        <w:ind w:left="360"/>
        <w:jc w:val="both"/>
        <w:rPr>
          <w:sz w:val="20"/>
          <w:szCs w:val="20"/>
        </w:rPr>
      </w:pPr>
    </w:p>
    <w:p w14:paraId="6B47F254" w14:textId="77777777" w:rsidR="0025278C" w:rsidRPr="008D1395" w:rsidRDefault="0025278C" w:rsidP="002D33C7">
      <w:pPr>
        <w:pStyle w:val="ListParagraph"/>
        <w:numPr>
          <w:ilvl w:val="0"/>
          <w:numId w:val="4"/>
        </w:numPr>
        <w:jc w:val="both"/>
        <w:rPr>
          <w:sz w:val="20"/>
          <w:szCs w:val="20"/>
        </w:rPr>
      </w:pPr>
      <w:bookmarkStart w:id="16" w:name="Elop2O"/>
      <w:bookmarkStart w:id="17" w:name="Elo_2O"/>
      <w:bookmarkEnd w:id="16"/>
      <w:bookmarkEnd w:id="17"/>
      <w:r w:rsidRPr="008D1395">
        <w:rPr>
          <w:sz w:val="20"/>
          <w:szCs w:val="20"/>
        </w:rPr>
        <w:t xml:space="preserve">This </w:t>
      </w:r>
      <w:bookmarkStart w:id="18" w:name="El203O"/>
      <w:r w:rsidRPr="008D1395">
        <w:rPr>
          <w:sz w:val="20"/>
          <w:szCs w:val="20"/>
        </w:rPr>
        <w:t xml:space="preserve">Agreement </w:t>
      </w:r>
      <w:bookmarkEnd w:id="18"/>
      <w:r w:rsidRPr="008D1395">
        <w:rPr>
          <w:sz w:val="20"/>
          <w:szCs w:val="20"/>
        </w:rPr>
        <w:t>contains the terms and conditions that will govern</w:t>
      </w:r>
      <w:r w:rsidR="00C10E92" w:rsidRPr="008D1395">
        <w:rPr>
          <w:sz w:val="20"/>
          <w:szCs w:val="20"/>
        </w:rPr>
        <w:t xml:space="preserve"> </w:t>
      </w:r>
      <w:proofErr w:type="spellStart"/>
      <w:r w:rsidR="00065BC9" w:rsidRPr="008D1395">
        <w:rPr>
          <w:sz w:val="20"/>
          <w:szCs w:val="20"/>
        </w:rPr>
        <w:t>Voalte</w:t>
      </w:r>
      <w:r w:rsidR="00C10E92" w:rsidRPr="008D1395">
        <w:rPr>
          <w:sz w:val="20"/>
          <w:szCs w:val="20"/>
        </w:rPr>
        <w:t>’s</w:t>
      </w:r>
      <w:proofErr w:type="spellEnd"/>
      <w:r w:rsidR="00C10E92" w:rsidRPr="008D1395">
        <w:rPr>
          <w:sz w:val="20"/>
          <w:szCs w:val="20"/>
        </w:rPr>
        <w:t xml:space="preserve"> </w:t>
      </w:r>
      <w:r w:rsidRPr="008D1395">
        <w:rPr>
          <w:sz w:val="20"/>
          <w:szCs w:val="20"/>
        </w:rPr>
        <w:t xml:space="preserve">provision of </w:t>
      </w:r>
      <w:bookmarkStart w:id="19" w:name="El223O"/>
      <w:r w:rsidR="00BA5C02" w:rsidRPr="008D1395">
        <w:rPr>
          <w:sz w:val="20"/>
          <w:szCs w:val="20"/>
        </w:rPr>
        <w:t>S</w:t>
      </w:r>
      <w:r w:rsidR="002D33C7" w:rsidRPr="008D1395">
        <w:rPr>
          <w:sz w:val="20"/>
          <w:szCs w:val="20"/>
        </w:rPr>
        <w:t xml:space="preserve">olutions </w:t>
      </w:r>
      <w:bookmarkEnd w:id="19"/>
      <w:r w:rsidRPr="008D1395">
        <w:rPr>
          <w:sz w:val="20"/>
          <w:szCs w:val="20"/>
        </w:rPr>
        <w:t xml:space="preserve">to </w:t>
      </w:r>
      <w:bookmarkStart w:id="20" w:name="El233O"/>
      <w:r w:rsidR="008011B2" w:rsidRPr="008D1395">
        <w:rPr>
          <w:sz w:val="20"/>
          <w:szCs w:val="20"/>
        </w:rPr>
        <w:t>Customer</w:t>
      </w:r>
      <w:bookmarkEnd w:id="20"/>
      <w:r w:rsidRPr="008D1395">
        <w:rPr>
          <w:sz w:val="20"/>
          <w:szCs w:val="20"/>
        </w:rPr>
        <w:t xml:space="preserve">.  </w:t>
      </w:r>
    </w:p>
    <w:p w14:paraId="42287D92" w14:textId="77777777" w:rsidR="0025278C" w:rsidRPr="008D1395" w:rsidRDefault="0025278C" w:rsidP="002D33C7">
      <w:pPr>
        <w:pStyle w:val="ListParagraph"/>
        <w:rPr>
          <w:sz w:val="20"/>
          <w:szCs w:val="20"/>
        </w:rPr>
      </w:pPr>
    </w:p>
    <w:p w14:paraId="26662A06" w14:textId="77777777" w:rsidR="0025278C" w:rsidRPr="008D1395" w:rsidRDefault="00BE5B40" w:rsidP="002D33C7">
      <w:pPr>
        <w:pStyle w:val="ListParagraph"/>
        <w:numPr>
          <w:ilvl w:val="0"/>
          <w:numId w:val="4"/>
        </w:numPr>
        <w:jc w:val="both"/>
        <w:rPr>
          <w:sz w:val="20"/>
          <w:szCs w:val="20"/>
        </w:rPr>
      </w:pPr>
      <w:bookmarkStart w:id="21" w:name="Elo53O"/>
      <w:bookmarkEnd w:id="21"/>
      <w:r>
        <w:rPr>
          <w:sz w:val="20"/>
          <w:szCs w:val="20"/>
        </w:rPr>
        <w:t xml:space="preserve">Certain defined </w:t>
      </w:r>
      <w:r w:rsidR="0025278C" w:rsidRPr="008D1395">
        <w:rPr>
          <w:sz w:val="20"/>
          <w:szCs w:val="20"/>
        </w:rPr>
        <w:t xml:space="preserve">terms used in this </w:t>
      </w:r>
      <w:bookmarkStart w:id="22" w:name="El263O"/>
      <w:r w:rsidR="0025278C" w:rsidRPr="008D1395">
        <w:rPr>
          <w:sz w:val="20"/>
          <w:szCs w:val="20"/>
        </w:rPr>
        <w:t xml:space="preserve">Agreement </w:t>
      </w:r>
      <w:bookmarkEnd w:id="22"/>
      <w:r w:rsidR="0025278C" w:rsidRPr="008D1395">
        <w:rPr>
          <w:sz w:val="20"/>
          <w:szCs w:val="20"/>
        </w:rPr>
        <w:t>are listed in</w:t>
      </w:r>
      <w:r w:rsidR="00F27B24" w:rsidRPr="008D1395">
        <w:rPr>
          <w:sz w:val="20"/>
          <w:szCs w:val="20"/>
        </w:rPr>
        <w:t xml:space="preserve"> </w:t>
      </w:r>
      <w:r w:rsidR="00F27B24" w:rsidRPr="008D1395">
        <w:rPr>
          <w:sz w:val="20"/>
          <w:szCs w:val="20"/>
          <w:u w:val="single"/>
        </w:rPr>
        <w:t xml:space="preserve">Exhibit </w:t>
      </w:r>
      <w:r w:rsidR="001E0689" w:rsidRPr="008D1395">
        <w:rPr>
          <w:sz w:val="20"/>
          <w:szCs w:val="20"/>
          <w:u w:val="single"/>
        </w:rPr>
        <w:t>B</w:t>
      </w:r>
      <w:r w:rsidR="00F27B24" w:rsidRPr="008D1395">
        <w:rPr>
          <w:sz w:val="20"/>
          <w:szCs w:val="20"/>
        </w:rPr>
        <w:t xml:space="preserve">. </w:t>
      </w:r>
    </w:p>
    <w:p w14:paraId="3866F5CE" w14:textId="77777777" w:rsidR="0025278C" w:rsidRPr="008D1395" w:rsidRDefault="0025278C" w:rsidP="0025278C">
      <w:pPr>
        <w:pStyle w:val="ListParagraph"/>
        <w:rPr>
          <w:sz w:val="20"/>
          <w:szCs w:val="20"/>
        </w:rPr>
      </w:pPr>
    </w:p>
    <w:p w14:paraId="60F0C091" w14:textId="77777777" w:rsidR="0025278C" w:rsidRPr="008D1395" w:rsidRDefault="0025278C" w:rsidP="0025278C">
      <w:pPr>
        <w:jc w:val="both"/>
        <w:rPr>
          <w:sz w:val="20"/>
          <w:szCs w:val="20"/>
        </w:rPr>
      </w:pPr>
      <w:r w:rsidRPr="008D1395">
        <w:rPr>
          <w:sz w:val="20"/>
          <w:szCs w:val="20"/>
        </w:rPr>
        <w:t xml:space="preserve">In consideration of the mutual exchange of rights and benefits under this </w:t>
      </w:r>
      <w:bookmarkStart w:id="23" w:name="El2b3O"/>
      <w:r w:rsidRPr="008D1395">
        <w:rPr>
          <w:sz w:val="20"/>
          <w:szCs w:val="20"/>
        </w:rPr>
        <w:t>Agreement</w:t>
      </w:r>
      <w:bookmarkEnd w:id="23"/>
      <w:r w:rsidRPr="008D1395">
        <w:rPr>
          <w:sz w:val="20"/>
          <w:szCs w:val="20"/>
        </w:rPr>
        <w:t xml:space="preserve">, the </w:t>
      </w:r>
      <w:bookmarkStart w:id="24" w:name="El2c3O"/>
      <w:r w:rsidRPr="008D1395">
        <w:rPr>
          <w:sz w:val="20"/>
          <w:szCs w:val="20"/>
        </w:rPr>
        <w:t xml:space="preserve">Parties </w:t>
      </w:r>
      <w:bookmarkEnd w:id="24"/>
      <w:r w:rsidRPr="008D1395">
        <w:rPr>
          <w:sz w:val="20"/>
          <w:szCs w:val="20"/>
        </w:rPr>
        <w:t xml:space="preserve">agree as follows: </w:t>
      </w:r>
    </w:p>
    <w:p w14:paraId="0F1867A0" w14:textId="77777777" w:rsidR="0025278C" w:rsidRPr="008D1395" w:rsidRDefault="0025278C" w:rsidP="0025278C">
      <w:pPr>
        <w:jc w:val="both"/>
        <w:rPr>
          <w:sz w:val="20"/>
          <w:szCs w:val="20"/>
        </w:rPr>
      </w:pPr>
    </w:p>
    <w:p w14:paraId="364C1CA6" w14:textId="786E6377" w:rsidR="00BA5C02" w:rsidRPr="008D1395" w:rsidRDefault="00BA5C02" w:rsidP="0025278C">
      <w:pPr>
        <w:pStyle w:val="L1A"/>
        <w:jc w:val="both"/>
        <w:rPr>
          <w:b w:val="0"/>
          <w:sz w:val="20"/>
          <w:szCs w:val="20"/>
        </w:rPr>
      </w:pPr>
      <w:bookmarkStart w:id="25" w:name="Eloe3O"/>
      <w:bookmarkStart w:id="26" w:name="Elof3O"/>
      <w:bookmarkStart w:id="27" w:name="El2h3O"/>
      <w:bookmarkEnd w:id="25"/>
      <w:bookmarkEnd w:id="26"/>
      <w:r w:rsidRPr="008D1395">
        <w:rPr>
          <w:sz w:val="20"/>
          <w:szCs w:val="20"/>
        </w:rPr>
        <w:t>Structure of this agreement.</w:t>
      </w:r>
    </w:p>
    <w:p w14:paraId="20F3D6A3" w14:textId="77777777" w:rsidR="00A01C35" w:rsidRPr="008D1395" w:rsidRDefault="00BA5C02" w:rsidP="00633444">
      <w:pPr>
        <w:pStyle w:val="L2A"/>
        <w:jc w:val="both"/>
      </w:pPr>
      <w:r w:rsidRPr="008D1395">
        <w:rPr>
          <w:b/>
          <w:sz w:val="20"/>
          <w:szCs w:val="20"/>
        </w:rPr>
        <w:t>Parts of the Agreement</w:t>
      </w:r>
      <w:r w:rsidRPr="008D1395">
        <w:rPr>
          <w:sz w:val="20"/>
          <w:szCs w:val="20"/>
          <w:u w:val="none"/>
        </w:rPr>
        <w:t xml:space="preserve">.  This Agreement consists of: </w:t>
      </w:r>
    </w:p>
    <w:p w14:paraId="457DE5E2" w14:textId="77777777" w:rsidR="00A01C35" w:rsidRPr="008D1395" w:rsidRDefault="00A01C35" w:rsidP="00A01C35">
      <w:pPr>
        <w:pStyle w:val="L2A"/>
        <w:numPr>
          <w:ilvl w:val="1"/>
          <w:numId w:val="4"/>
        </w:numPr>
        <w:jc w:val="both"/>
      </w:pPr>
      <w:r w:rsidRPr="008D1395">
        <w:rPr>
          <w:sz w:val="20"/>
          <w:szCs w:val="20"/>
          <w:u w:val="none"/>
        </w:rPr>
        <w:t xml:space="preserve">The Cover Sheet </w:t>
      </w:r>
    </w:p>
    <w:p w14:paraId="09E8F190" w14:textId="76C79410" w:rsidR="00A01C35" w:rsidRPr="008D1395" w:rsidRDefault="00A01C35" w:rsidP="00A01C35">
      <w:pPr>
        <w:pStyle w:val="L2A"/>
        <w:numPr>
          <w:ilvl w:val="1"/>
          <w:numId w:val="4"/>
        </w:numPr>
        <w:jc w:val="both"/>
      </w:pPr>
      <w:r w:rsidRPr="008D1395">
        <w:rPr>
          <w:sz w:val="20"/>
          <w:szCs w:val="20"/>
        </w:rPr>
        <w:t>Exhibit A</w:t>
      </w:r>
      <w:r w:rsidRPr="008D1395">
        <w:rPr>
          <w:sz w:val="20"/>
          <w:szCs w:val="20"/>
          <w:u w:val="none"/>
        </w:rPr>
        <w:t xml:space="preserve"> </w:t>
      </w:r>
      <w:r w:rsidR="00E62F9F" w:rsidRPr="008D1395">
        <w:rPr>
          <w:sz w:val="20"/>
          <w:szCs w:val="20"/>
          <w:u w:val="none"/>
        </w:rPr>
        <w:t>–</w:t>
      </w:r>
      <w:r w:rsidR="00BA5C02" w:rsidRPr="008D1395">
        <w:rPr>
          <w:sz w:val="20"/>
          <w:szCs w:val="20"/>
          <w:u w:val="none"/>
        </w:rPr>
        <w:t xml:space="preserve">Terms and Conditions </w:t>
      </w:r>
    </w:p>
    <w:p w14:paraId="4887C85A" w14:textId="77777777" w:rsidR="00A01C35" w:rsidRPr="008D1395" w:rsidRDefault="00A01C35" w:rsidP="00A01C35">
      <w:pPr>
        <w:pStyle w:val="L2A"/>
        <w:numPr>
          <w:ilvl w:val="1"/>
          <w:numId w:val="4"/>
        </w:numPr>
        <w:jc w:val="both"/>
      </w:pPr>
      <w:r w:rsidRPr="008D1395">
        <w:rPr>
          <w:sz w:val="20"/>
          <w:szCs w:val="20"/>
        </w:rPr>
        <w:t>Exhibit B</w:t>
      </w:r>
      <w:r w:rsidRPr="008D1395">
        <w:rPr>
          <w:sz w:val="20"/>
          <w:szCs w:val="20"/>
          <w:u w:val="none"/>
        </w:rPr>
        <w:t xml:space="preserve"> – Defined Terms </w:t>
      </w:r>
    </w:p>
    <w:p w14:paraId="43A117A0" w14:textId="6F1B98FE" w:rsidR="00A01C35" w:rsidRPr="008D1395" w:rsidRDefault="00A01C35" w:rsidP="00A01C35">
      <w:pPr>
        <w:pStyle w:val="L2A"/>
        <w:numPr>
          <w:ilvl w:val="1"/>
          <w:numId w:val="4"/>
        </w:numPr>
        <w:jc w:val="both"/>
      </w:pPr>
      <w:r w:rsidRPr="008D1395">
        <w:rPr>
          <w:sz w:val="20"/>
          <w:szCs w:val="20"/>
        </w:rPr>
        <w:t xml:space="preserve">Exhibit </w:t>
      </w:r>
      <w:r w:rsidR="00C475D3">
        <w:rPr>
          <w:sz w:val="20"/>
          <w:szCs w:val="20"/>
        </w:rPr>
        <w:t>C</w:t>
      </w:r>
      <w:r w:rsidRPr="008D1395">
        <w:rPr>
          <w:sz w:val="20"/>
          <w:szCs w:val="20"/>
          <w:u w:val="none"/>
        </w:rPr>
        <w:t xml:space="preserve"> – Software</w:t>
      </w:r>
      <w:r w:rsidR="00ED0793">
        <w:rPr>
          <w:sz w:val="20"/>
          <w:szCs w:val="20"/>
          <w:u w:val="none"/>
        </w:rPr>
        <w:t xml:space="preserve"> License</w:t>
      </w:r>
      <w:r w:rsidRPr="008D1395">
        <w:rPr>
          <w:sz w:val="20"/>
          <w:szCs w:val="20"/>
          <w:u w:val="none"/>
        </w:rPr>
        <w:t xml:space="preserve"> Terms</w:t>
      </w:r>
    </w:p>
    <w:p w14:paraId="161431E4" w14:textId="1788DBA0" w:rsidR="00A01C35" w:rsidRPr="008D1395" w:rsidRDefault="00A01C35" w:rsidP="00A01C35">
      <w:pPr>
        <w:pStyle w:val="L2A"/>
        <w:numPr>
          <w:ilvl w:val="1"/>
          <w:numId w:val="4"/>
        </w:numPr>
        <w:jc w:val="both"/>
      </w:pPr>
      <w:r w:rsidRPr="008D1395">
        <w:rPr>
          <w:sz w:val="20"/>
          <w:szCs w:val="20"/>
        </w:rPr>
        <w:t xml:space="preserve">Exhibit </w:t>
      </w:r>
      <w:r w:rsidR="00C475D3">
        <w:rPr>
          <w:sz w:val="20"/>
          <w:szCs w:val="20"/>
        </w:rPr>
        <w:t>D</w:t>
      </w:r>
      <w:r w:rsidRPr="008D1395">
        <w:rPr>
          <w:sz w:val="20"/>
          <w:szCs w:val="20"/>
          <w:u w:val="none"/>
        </w:rPr>
        <w:t xml:space="preserve"> – Equipment Terms</w:t>
      </w:r>
    </w:p>
    <w:p w14:paraId="1FCAA65C" w14:textId="60071F1C" w:rsidR="00A01C35" w:rsidRPr="000A61E0" w:rsidRDefault="00A01C35" w:rsidP="00A01C35">
      <w:pPr>
        <w:pStyle w:val="L2A"/>
        <w:numPr>
          <w:ilvl w:val="1"/>
          <w:numId w:val="4"/>
        </w:numPr>
        <w:jc w:val="both"/>
      </w:pPr>
      <w:r w:rsidRPr="008D1395">
        <w:rPr>
          <w:sz w:val="20"/>
          <w:szCs w:val="20"/>
        </w:rPr>
        <w:t xml:space="preserve">Exhibit </w:t>
      </w:r>
      <w:r w:rsidR="00C475D3">
        <w:rPr>
          <w:sz w:val="20"/>
          <w:szCs w:val="20"/>
        </w:rPr>
        <w:t>E</w:t>
      </w:r>
      <w:r w:rsidRPr="008D1395">
        <w:rPr>
          <w:sz w:val="20"/>
          <w:szCs w:val="20"/>
          <w:u w:val="none"/>
        </w:rPr>
        <w:t xml:space="preserve"> – </w:t>
      </w:r>
      <w:r w:rsidR="00D00250">
        <w:rPr>
          <w:sz w:val="20"/>
          <w:szCs w:val="20"/>
          <w:u w:val="none"/>
        </w:rPr>
        <w:t xml:space="preserve">Professional </w:t>
      </w:r>
      <w:r w:rsidRPr="008D1395">
        <w:rPr>
          <w:sz w:val="20"/>
          <w:szCs w:val="20"/>
          <w:u w:val="none"/>
        </w:rPr>
        <w:t>Services</w:t>
      </w:r>
    </w:p>
    <w:p w14:paraId="3C5CE98B" w14:textId="184CA33F" w:rsidR="000A61E0" w:rsidRPr="000A61E0" w:rsidRDefault="000A61E0" w:rsidP="00A01C35">
      <w:pPr>
        <w:pStyle w:val="L2A"/>
        <w:numPr>
          <w:ilvl w:val="1"/>
          <w:numId w:val="4"/>
        </w:numPr>
        <w:jc w:val="both"/>
      </w:pPr>
      <w:r>
        <w:rPr>
          <w:sz w:val="20"/>
          <w:szCs w:val="20"/>
        </w:rPr>
        <w:t xml:space="preserve">Exhibit </w:t>
      </w:r>
      <w:r w:rsidR="00C475D3">
        <w:rPr>
          <w:sz w:val="20"/>
          <w:szCs w:val="20"/>
        </w:rPr>
        <w:t>F</w:t>
      </w:r>
      <w:r w:rsidR="00ED0793">
        <w:rPr>
          <w:sz w:val="20"/>
          <w:szCs w:val="20"/>
          <w:u w:val="none"/>
        </w:rPr>
        <w:t xml:space="preserve"> – Support</w:t>
      </w:r>
      <w:r>
        <w:rPr>
          <w:sz w:val="20"/>
          <w:szCs w:val="20"/>
          <w:u w:val="none"/>
        </w:rPr>
        <w:t xml:space="preserve"> Services</w:t>
      </w:r>
    </w:p>
    <w:p w14:paraId="4A94D6BE" w14:textId="2E974176" w:rsidR="00633444" w:rsidRPr="008D1395" w:rsidRDefault="004F60BE" w:rsidP="0073688A">
      <w:pPr>
        <w:pStyle w:val="L2A"/>
        <w:numPr>
          <w:ilvl w:val="0"/>
          <w:numId w:val="0"/>
        </w:numPr>
        <w:jc w:val="both"/>
      </w:pPr>
      <w:r>
        <w:rPr>
          <w:sz w:val="20"/>
          <w:szCs w:val="20"/>
          <w:u w:val="none"/>
        </w:rPr>
        <w:t xml:space="preserve">All </w:t>
      </w:r>
      <w:r w:rsidR="0073688A" w:rsidRPr="008D1395">
        <w:rPr>
          <w:sz w:val="20"/>
          <w:szCs w:val="20"/>
          <w:u w:val="none"/>
        </w:rPr>
        <w:t>SOWs are automatically incorporated by reference into this Agreement as supplements</w:t>
      </w:r>
      <w:r w:rsidR="00C475D3">
        <w:rPr>
          <w:sz w:val="20"/>
          <w:szCs w:val="20"/>
          <w:u w:val="none"/>
        </w:rPr>
        <w:t xml:space="preserve">. </w:t>
      </w:r>
      <w:r w:rsidR="0073688A" w:rsidRPr="008D1395">
        <w:rPr>
          <w:sz w:val="20"/>
          <w:szCs w:val="20"/>
          <w:u w:val="none"/>
        </w:rPr>
        <w:t xml:space="preserve">Change Orders are deemed to amend the provisions of the Agreement to which they apply.  </w:t>
      </w:r>
      <w:r w:rsidR="005D505A" w:rsidRPr="008D1395">
        <w:rPr>
          <w:sz w:val="20"/>
          <w:szCs w:val="20"/>
          <w:u w:val="none"/>
        </w:rPr>
        <w:t xml:space="preserve">   </w:t>
      </w:r>
    </w:p>
    <w:p w14:paraId="34709464" w14:textId="5D1A34A4" w:rsidR="000A61E0" w:rsidRPr="008D1395" w:rsidRDefault="00633444" w:rsidP="00C475D3">
      <w:pPr>
        <w:pStyle w:val="L2A"/>
        <w:jc w:val="both"/>
      </w:pPr>
      <w:r w:rsidRPr="008D1395">
        <w:rPr>
          <w:b/>
          <w:sz w:val="20"/>
          <w:szCs w:val="20"/>
        </w:rPr>
        <w:t>Priority of Interpretation</w:t>
      </w:r>
      <w:r w:rsidRPr="008D1395">
        <w:rPr>
          <w:sz w:val="20"/>
          <w:szCs w:val="20"/>
          <w:u w:val="none"/>
        </w:rPr>
        <w:t>.  The Parties intend for this Agreement to be interpreted in a manner that gives full force and effect to all provisions.  If there is an inconsistency within the Agreement</w:t>
      </w:r>
      <w:r w:rsidR="00643602">
        <w:rPr>
          <w:sz w:val="20"/>
          <w:szCs w:val="20"/>
          <w:u w:val="none"/>
        </w:rPr>
        <w:t>,</w:t>
      </w:r>
      <w:r w:rsidRPr="008D1395">
        <w:rPr>
          <w:sz w:val="20"/>
          <w:szCs w:val="20"/>
          <w:u w:val="none"/>
        </w:rPr>
        <w:t xml:space="preserve"> </w:t>
      </w:r>
      <w:r w:rsidR="00DB5AA9" w:rsidRPr="008D1395">
        <w:rPr>
          <w:sz w:val="20"/>
          <w:szCs w:val="20"/>
        </w:rPr>
        <w:t>Exhibits A and B</w:t>
      </w:r>
      <w:r w:rsidR="00DB5AA9" w:rsidRPr="008D1395">
        <w:rPr>
          <w:sz w:val="20"/>
          <w:szCs w:val="20"/>
          <w:u w:val="none"/>
        </w:rPr>
        <w:t xml:space="preserve"> will govern over the other parts of the Agreement unless in the other part of the Agreement the Parties </w:t>
      </w:r>
      <w:r w:rsidRPr="008D1395">
        <w:rPr>
          <w:sz w:val="20"/>
          <w:szCs w:val="20"/>
          <w:u w:val="none"/>
        </w:rPr>
        <w:t>expressly state their intention that the provision in the body of the Agreement is to be overridden.</w:t>
      </w:r>
      <w:r w:rsidR="00DB5AA9" w:rsidRPr="008D1395">
        <w:rPr>
          <w:sz w:val="20"/>
          <w:szCs w:val="20"/>
          <w:u w:val="none"/>
        </w:rPr>
        <w:t xml:space="preserve">  </w:t>
      </w:r>
      <w:proofErr w:type="gramStart"/>
      <w:r w:rsidR="00DB5AA9" w:rsidRPr="008D1395">
        <w:rPr>
          <w:sz w:val="20"/>
          <w:szCs w:val="20"/>
          <w:u w:val="none"/>
        </w:rPr>
        <w:t>In order to</w:t>
      </w:r>
      <w:proofErr w:type="gramEnd"/>
      <w:r w:rsidR="00DB5AA9" w:rsidRPr="008D1395">
        <w:rPr>
          <w:sz w:val="20"/>
          <w:szCs w:val="20"/>
          <w:u w:val="none"/>
        </w:rPr>
        <w:t xml:space="preserve"> override a provision in </w:t>
      </w:r>
      <w:r w:rsidR="00DB5AA9" w:rsidRPr="008D1395">
        <w:rPr>
          <w:sz w:val="20"/>
          <w:szCs w:val="20"/>
        </w:rPr>
        <w:t>Exhibit A or B</w:t>
      </w:r>
      <w:r w:rsidR="00DB5AA9" w:rsidRPr="008D1395">
        <w:rPr>
          <w:sz w:val="20"/>
          <w:szCs w:val="20"/>
          <w:u w:val="none"/>
        </w:rPr>
        <w:t>, the Parties must specifically mention the provision (by Section number) and the concept that is to be overridden.</w:t>
      </w:r>
      <w:r w:rsidRPr="008D1395">
        <w:rPr>
          <w:sz w:val="20"/>
          <w:szCs w:val="20"/>
          <w:u w:val="none"/>
        </w:rPr>
        <w:t xml:space="preserve">  </w:t>
      </w:r>
      <w:r w:rsidR="0073688A" w:rsidRPr="008D1395">
        <w:rPr>
          <w:sz w:val="20"/>
          <w:szCs w:val="20"/>
          <w:u w:val="none"/>
        </w:rPr>
        <w:t xml:space="preserve">Inconsistencies between, on the one hand, </w:t>
      </w:r>
      <w:r w:rsidR="0073688A" w:rsidRPr="008D1395">
        <w:rPr>
          <w:sz w:val="20"/>
          <w:szCs w:val="20"/>
        </w:rPr>
        <w:t xml:space="preserve">Exhibits </w:t>
      </w:r>
      <w:r w:rsidR="00C475D3">
        <w:rPr>
          <w:sz w:val="20"/>
          <w:szCs w:val="20"/>
        </w:rPr>
        <w:t>C</w:t>
      </w:r>
      <w:r w:rsidR="000A61E0">
        <w:rPr>
          <w:sz w:val="20"/>
          <w:szCs w:val="20"/>
        </w:rPr>
        <w:t xml:space="preserve"> -</w:t>
      </w:r>
      <w:r w:rsidR="00643602">
        <w:rPr>
          <w:sz w:val="20"/>
          <w:szCs w:val="20"/>
        </w:rPr>
        <w:t xml:space="preserve"> </w:t>
      </w:r>
      <w:r w:rsidR="00C475D3">
        <w:rPr>
          <w:sz w:val="20"/>
          <w:szCs w:val="20"/>
        </w:rPr>
        <w:t>H</w:t>
      </w:r>
      <w:r w:rsidR="0073688A" w:rsidRPr="008D1395">
        <w:rPr>
          <w:sz w:val="20"/>
          <w:szCs w:val="20"/>
          <w:u w:val="none"/>
        </w:rPr>
        <w:t xml:space="preserve"> </w:t>
      </w:r>
      <w:r w:rsidR="003E107E" w:rsidRPr="008D1395">
        <w:rPr>
          <w:sz w:val="20"/>
          <w:szCs w:val="20"/>
          <w:u w:val="none"/>
        </w:rPr>
        <w:t xml:space="preserve">and an SOW shall be resolved in favor of </w:t>
      </w:r>
      <w:r w:rsidR="003E107E" w:rsidRPr="008D1395">
        <w:rPr>
          <w:sz w:val="20"/>
          <w:szCs w:val="20"/>
        </w:rPr>
        <w:t xml:space="preserve">Exhibits </w:t>
      </w:r>
      <w:r w:rsidR="00C475D3">
        <w:rPr>
          <w:sz w:val="20"/>
          <w:szCs w:val="20"/>
        </w:rPr>
        <w:t>C</w:t>
      </w:r>
      <w:r w:rsidR="000A61E0">
        <w:rPr>
          <w:sz w:val="20"/>
          <w:szCs w:val="20"/>
        </w:rPr>
        <w:t xml:space="preserve"> - </w:t>
      </w:r>
      <w:r w:rsidR="00C475D3">
        <w:rPr>
          <w:sz w:val="20"/>
          <w:szCs w:val="20"/>
        </w:rPr>
        <w:t>F</w:t>
      </w:r>
      <w:r w:rsidR="003E107E" w:rsidRPr="008D1395">
        <w:rPr>
          <w:sz w:val="20"/>
          <w:szCs w:val="20"/>
          <w:u w:val="none"/>
        </w:rPr>
        <w:t xml:space="preserve"> unless the Parties specifically state in an SOW that they intend to override a particular provision in one or more of those Exhibits.</w:t>
      </w:r>
    </w:p>
    <w:p w14:paraId="5DF998AB" w14:textId="77777777" w:rsidR="0025278C" w:rsidRPr="008D1395" w:rsidRDefault="00217351" w:rsidP="0025278C">
      <w:pPr>
        <w:pStyle w:val="L1A"/>
        <w:jc w:val="both"/>
        <w:rPr>
          <w:b w:val="0"/>
          <w:sz w:val="20"/>
          <w:szCs w:val="20"/>
        </w:rPr>
      </w:pPr>
      <w:r>
        <w:rPr>
          <w:sz w:val="20"/>
          <w:szCs w:val="20"/>
        </w:rPr>
        <w:t>SOLUTION</w:t>
      </w:r>
      <w:r w:rsidR="0025278C" w:rsidRPr="008D1395">
        <w:rPr>
          <w:sz w:val="20"/>
          <w:szCs w:val="20"/>
        </w:rPr>
        <w:t>S</w:t>
      </w:r>
      <w:bookmarkEnd w:id="27"/>
      <w:r w:rsidR="0025278C" w:rsidRPr="008D1395">
        <w:rPr>
          <w:sz w:val="20"/>
          <w:szCs w:val="20"/>
        </w:rPr>
        <w:t xml:space="preserve">. </w:t>
      </w:r>
    </w:p>
    <w:p w14:paraId="4B62B7E1" w14:textId="312CC7A3" w:rsidR="00476339" w:rsidRPr="008D1395" w:rsidRDefault="0025278C" w:rsidP="0025278C">
      <w:pPr>
        <w:pStyle w:val="L2A"/>
        <w:jc w:val="both"/>
        <w:rPr>
          <w:sz w:val="20"/>
          <w:szCs w:val="20"/>
        </w:rPr>
      </w:pPr>
      <w:bookmarkStart w:id="28" w:name="Elok3O"/>
      <w:bookmarkEnd w:id="28"/>
      <w:r w:rsidRPr="008D1395">
        <w:rPr>
          <w:b/>
          <w:sz w:val="20"/>
          <w:szCs w:val="20"/>
        </w:rPr>
        <w:lastRenderedPageBreak/>
        <w:t xml:space="preserve">Provision of </w:t>
      </w:r>
      <w:bookmarkStart w:id="29" w:name="El2m3O"/>
      <w:r w:rsidR="005D505A" w:rsidRPr="008D1395">
        <w:rPr>
          <w:b/>
          <w:sz w:val="20"/>
          <w:szCs w:val="20"/>
        </w:rPr>
        <w:t>Solutions</w:t>
      </w:r>
      <w:r w:rsidRPr="008D1395">
        <w:rPr>
          <w:b/>
          <w:sz w:val="20"/>
          <w:szCs w:val="20"/>
        </w:rPr>
        <w:t xml:space="preserve"> </w:t>
      </w:r>
      <w:bookmarkEnd w:id="29"/>
      <w:r w:rsidRPr="008D1395">
        <w:rPr>
          <w:b/>
          <w:sz w:val="20"/>
          <w:szCs w:val="20"/>
        </w:rPr>
        <w:t xml:space="preserve">to </w:t>
      </w:r>
      <w:bookmarkStart w:id="30" w:name="El2v3O"/>
      <w:r w:rsidR="008011B2" w:rsidRPr="008D1395">
        <w:rPr>
          <w:b/>
          <w:sz w:val="20"/>
          <w:szCs w:val="20"/>
        </w:rPr>
        <w:t>Customer</w:t>
      </w:r>
      <w:bookmarkEnd w:id="30"/>
      <w:r w:rsidRPr="008D1395">
        <w:rPr>
          <w:sz w:val="20"/>
          <w:szCs w:val="20"/>
          <w:u w:val="none"/>
        </w:rPr>
        <w:t xml:space="preserve">.  </w:t>
      </w:r>
      <w:bookmarkStart w:id="31" w:name="El2n3O"/>
      <w:proofErr w:type="spellStart"/>
      <w:r w:rsidR="00065BC9" w:rsidRPr="008D1395">
        <w:rPr>
          <w:sz w:val="20"/>
          <w:szCs w:val="20"/>
          <w:u w:val="none"/>
        </w:rPr>
        <w:t>Voalte</w:t>
      </w:r>
      <w:proofErr w:type="spellEnd"/>
      <w:r w:rsidR="0027315C" w:rsidRPr="008D1395">
        <w:rPr>
          <w:sz w:val="20"/>
          <w:szCs w:val="20"/>
          <w:u w:val="none"/>
        </w:rPr>
        <w:t xml:space="preserve"> agrees to provide </w:t>
      </w:r>
      <w:r w:rsidR="00CE09D2" w:rsidRPr="008D1395">
        <w:rPr>
          <w:sz w:val="20"/>
          <w:szCs w:val="20"/>
          <w:u w:val="none"/>
        </w:rPr>
        <w:t xml:space="preserve">Customer with </w:t>
      </w:r>
      <w:r w:rsidR="00C7543E" w:rsidRPr="008D1395">
        <w:rPr>
          <w:sz w:val="20"/>
          <w:szCs w:val="20"/>
          <w:u w:val="none"/>
        </w:rPr>
        <w:t xml:space="preserve">those Solutions </w:t>
      </w:r>
      <w:r w:rsidR="001E0689" w:rsidRPr="008D1395">
        <w:rPr>
          <w:sz w:val="20"/>
          <w:szCs w:val="20"/>
          <w:u w:val="none"/>
        </w:rPr>
        <w:t xml:space="preserve">described </w:t>
      </w:r>
      <w:r w:rsidR="00922306" w:rsidRPr="008D1395">
        <w:rPr>
          <w:sz w:val="20"/>
          <w:szCs w:val="20"/>
          <w:u w:val="none"/>
        </w:rPr>
        <w:t xml:space="preserve">in </w:t>
      </w:r>
      <w:r w:rsidR="00C7543E" w:rsidRPr="008D1395">
        <w:rPr>
          <w:sz w:val="20"/>
          <w:szCs w:val="20"/>
          <w:u w:val="none"/>
        </w:rPr>
        <w:t xml:space="preserve">SOWs </w:t>
      </w:r>
      <w:r w:rsidR="001E0689" w:rsidRPr="008D1395">
        <w:rPr>
          <w:sz w:val="20"/>
          <w:szCs w:val="20"/>
          <w:u w:val="none"/>
        </w:rPr>
        <w:t xml:space="preserve">executed by the Parties from time to time during the term of this Agreement. </w:t>
      </w:r>
    </w:p>
    <w:p w14:paraId="253511D3" w14:textId="77777777" w:rsidR="00DE44D3" w:rsidRPr="008D1395" w:rsidRDefault="008428F0" w:rsidP="0025278C">
      <w:pPr>
        <w:pStyle w:val="L2A"/>
        <w:jc w:val="both"/>
        <w:rPr>
          <w:sz w:val="20"/>
          <w:szCs w:val="20"/>
        </w:rPr>
      </w:pPr>
      <w:r w:rsidRPr="008D1395">
        <w:rPr>
          <w:b/>
          <w:sz w:val="20"/>
          <w:szCs w:val="20"/>
        </w:rPr>
        <w:t xml:space="preserve">General Limitations on </w:t>
      </w:r>
      <w:r w:rsidR="004A071B" w:rsidRPr="008D1395">
        <w:rPr>
          <w:b/>
          <w:sz w:val="20"/>
          <w:szCs w:val="20"/>
        </w:rPr>
        <w:t xml:space="preserve">Use of </w:t>
      </w:r>
      <w:r w:rsidR="005D505A" w:rsidRPr="008D1395">
        <w:rPr>
          <w:b/>
          <w:sz w:val="20"/>
          <w:szCs w:val="20"/>
        </w:rPr>
        <w:t>Solutions</w:t>
      </w:r>
      <w:r w:rsidR="004A071B" w:rsidRPr="008D1395">
        <w:rPr>
          <w:sz w:val="20"/>
          <w:szCs w:val="20"/>
          <w:u w:val="none"/>
        </w:rPr>
        <w:t xml:space="preserve">.  </w:t>
      </w:r>
      <w:r w:rsidR="004218D9" w:rsidRPr="008D1395">
        <w:rPr>
          <w:sz w:val="20"/>
          <w:szCs w:val="20"/>
          <w:u w:val="none"/>
        </w:rPr>
        <w:t xml:space="preserve">Except as otherwise expressly provided in this Agreement, Customer may use the </w:t>
      </w:r>
      <w:r w:rsidR="005D505A" w:rsidRPr="008D1395">
        <w:rPr>
          <w:sz w:val="20"/>
          <w:szCs w:val="20"/>
          <w:u w:val="none"/>
        </w:rPr>
        <w:t>Solutions</w:t>
      </w:r>
      <w:r w:rsidR="004218D9" w:rsidRPr="008D1395">
        <w:rPr>
          <w:sz w:val="20"/>
          <w:szCs w:val="20"/>
          <w:u w:val="none"/>
        </w:rPr>
        <w:t xml:space="preserve"> solely for </w:t>
      </w:r>
      <w:r w:rsidR="00922306" w:rsidRPr="008D1395">
        <w:rPr>
          <w:sz w:val="20"/>
          <w:szCs w:val="20"/>
          <w:u w:val="none"/>
        </w:rPr>
        <w:t xml:space="preserve">Customer’s </w:t>
      </w:r>
      <w:r w:rsidR="004218D9" w:rsidRPr="008D1395">
        <w:rPr>
          <w:sz w:val="20"/>
          <w:szCs w:val="20"/>
          <w:u w:val="none"/>
        </w:rPr>
        <w:t xml:space="preserve">internal business purposes and solely for the purposes described in </w:t>
      </w:r>
      <w:r w:rsidR="00C10E92" w:rsidRPr="008D1395">
        <w:rPr>
          <w:sz w:val="20"/>
          <w:szCs w:val="20"/>
          <w:u w:val="none"/>
        </w:rPr>
        <w:t xml:space="preserve">this </w:t>
      </w:r>
      <w:r w:rsidR="00502CF5" w:rsidRPr="008D1395">
        <w:rPr>
          <w:sz w:val="20"/>
          <w:szCs w:val="20"/>
          <w:u w:val="none"/>
        </w:rPr>
        <w:t>Agreement</w:t>
      </w:r>
      <w:r w:rsidR="00C10E92" w:rsidRPr="008D1395">
        <w:rPr>
          <w:sz w:val="20"/>
          <w:szCs w:val="20"/>
          <w:u w:val="none"/>
        </w:rPr>
        <w:t>.  Customer may not</w:t>
      </w:r>
      <w:r w:rsidR="00712701" w:rsidRPr="008D1395">
        <w:rPr>
          <w:sz w:val="20"/>
          <w:szCs w:val="20"/>
          <w:u w:val="none"/>
        </w:rPr>
        <w:t>:</w:t>
      </w:r>
      <w:r w:rsidR="00643602">
        <w:rPr>
          <w:sz w:val="20"/>
          <w:szCs w:val="20"/>
          <w:u w:val="none"/>
        </w:rPr>
        <w:t xml:space="preserve"> </w:t>
      </w:r>
      <w:r w:rsidR="00C10E92" w:rsidRPr="008D1395">
        <w:rPr>
          <w:sz w:val="20"/>
          <w:szCs w:val="20"/>
          <w:u w:val="none"/>
        </w:rPr>
        <w:t xml:space="preserve"> </w:t>
      </w:r>
      <w:bookmarkEnd w:id="31"/>
      <w:r w:rsidR="00C10E92" w:rsidRPr="008D1395">
        <w:rPr>
          <w:sz w:val="20"/>
          <w:szCs w:val="20"/>
          <w:u w:val="none"/>
        </w:rPr>
        <w:t xml:space="preserve">(a) </w:t>
      </w:r>
      <w:r w:rsidR="0025278C" w:rsidRPr="008D1395">
        <w:rPr>
          <w:sz w:val="20"/>
          <w:szCs w:val="20"/>
          <w:u w:val="none"/>
        </w:rPr>
        <w:t>sell, resell, license, sublicense</w:t>
      </w:r>
      <w:r w:rsidR="004218D9" w:rsidRPr="008D1395">
        <w:rPr>
          <w:sz w:val="20"/>
          <w:szCs w:val="20"/>
          <w:u w:val="none"/>
        </w:rPr>
        <w:t xml:space="preserve">, </w:t>
      </w:r>
      <w:r w:rsidR="00712701" w:rsidRPr="008D1395">
        <w:rPr>
          <w:sz w:val="20"/>
          <w:szCs w:val="20"/>
          <w:u w:val="none"/>
        </w:rPr>
        <w:t xml:space="preserve">or </w:t>
      </w:r>
      <w:r w:rsidR="004218D9" w:rsidRPr="008D1395">
        <w:rPr>
          <w:sz w:val="20"/>
          <w:szCs w:val="20"/>
          <w:u w:val="none"/>
        </w:rPr>
        <w:t>lease</w:t>
      </w:r>
      <w:r w:rsidR="0025278C" w:rsidRPr="008D1395">
        <w:rPr>
          <w:sz w:val="20"/>
          <w:szCs w:val="20"/>
          <w:u w:val="none"/>
        </w:rPr>
        <w:t xml:space="preserve"> </w:t>
      </w:r>
      <w:r w:rsidR="00712701" w:rsidRPr="008D1395">
        <w:rPr>
          <w:sz w:val="20"/>
          <w:szCs w:val="20"/>
          <w:u w:val="none"/>
        </w:rPr>
        <w:t xml:space="preserve">the Solutions to any Third Party; (b) may not give Third Parties access to the Solutions, except for </w:t>
      </w:r>
      <w:r w:rsidR="00FE28A8" w:rsidRPr="008D1395">
        <w:rPr>
          <w:sz w:val="20"/>
          <w:szCs w:val="20"/>
          <w:u w:val="none"/>
        </w:rPr>
        <w:t>Approved Third Party Providers</w:t>
      </w:r>
      <w:r w:rsidR="00712701" w:rsidRPr="008D1395">
        <w:rPr>
          <w:sz w:val="20"/>
          <w:szCs w:val="20"/>
          <w:u w:val="none"/>
        </w:rPr>
        <w:t xml:space="preserve"> pursuant to Section 2.3</w:t>
      </w:r>
      <w:r w:rsidR="0025278C" w:rsidRPr="008D1395">
        <w:rPr>
          <w:sz w:val="20"/>
          <w:szCs w:val="20"/>
          <w:u w:val="none"/>
        </w:rPr>
        <w:t xml:space="preserve">; </w:t>
      </w:r>
      <w:bookmarkStart w:id="32" w:name="Eloi5O"/>
      <w:r w:rsidR="0025278C" w:rsidRPr="008D1395">
        <w:rPr>
          <w:sz w:val="20"/>
          <w:szCs w:val="20"/>
          <w:u w:val="none"/>
        </w:rPr>
        <w:t>(</w:t>
      </w:r>
      <w:r w:rsidR="00712701" w:rsidRPr="008D1395">
        <w:rPr>
          <w:sz w:val="20"/>
          <w:szCs w:val="20"/>
          <w:u w:val="none"/>
        </w:rPr>
        <w:t>c</w:t>
      </w:r>
      <w:r w:rsidR="0025278C" w:rsidRPr="008D1395">
        <w:rPr>
          <w:sz w:val="20"/>
          <w:szCs w:val="20"/>
          <w:u w:val="none"/>
        </w:rPr>
        <w:t xml:space="preserve">) </w:t>
      </w:r>
      <w:bookmarkEnd w:id="32"/>
      <w:r w:rsidR="0025278C" w:rsidRPr="008D1395">
        <w:rPr>
          <w:sz w:val="20"/>
          <w:szCs w:val="20"/>
          <w:u w:val="none"/>
        </w:rPr>
        <w:t xml:space="preserve">use the </w:t>
      </w:r>
      <w:bookmarkStart w:id="33" w:name="El2u5O"/>
      <w:r w:rsidR="005D505A" w:rsidRPr="008D1395">
        <w:rPr>
          <w:sz w:val="20"/>
          <w:szCs w:val="20"/>
          <w:u w:val="none"/>
        </w:rPr>
        <w:t>Solutions</w:t>
      </w:r>
      <w:r w:rsidR="004218D9" w:rsidRPr="008D1395">
        <w:rPr>
          <w:sz w:val="20"/>
          <w:szCs w:val="20"/>
          <w:u w:val="none"/>
        </w:rPr>
        <w:t xml:space="preserve"> </w:t>
      </w:r>
      <w:bookmarkEnd w:id="33"/>
      <w:r w:rsidR="0025278C" w:rsidRPr="008D1395">
        <w:rPr>
          <w:sz w:val="20"/>
          <w:szCs w:val="20"/>
          <w:u w:val="none"/>
        </w:rPr>
        <w:t xml:space="preserve">to provide services to </w:t>
      </w:r>
      <w:r w:rsidR="004218D9" w:rsidRPr="008D1395">
        <w:rPr>
          <w:sz w:val="20"/>
          <w:szCs w:val="20"/>
          <w:u w:val="none"/>
        </w:rPr>
        <w:t xml:space="preserve">or for </w:t>
      </w:r>
      <w:r w:rsidR="0025278C" w:rsidRPr="008D1395">
        <w:rPr>
          <w:sz w:val="20"/>
          <w:szCs w:val="20"/>
          <w:u w:val="none"/>
        </w:rPr>
        <w:t xml:space="preserve">any </w:t>
      </w:r>
      <w:r w:rsidR="00943714" w:rsidRPr="008D1395">
        <w:rPr>
          <w:sz w:val="20"/>
          <w:szCs w:val="20"/>
          <w:u w:val="none"/>
        </w:rPr>
        <w:t>Third Party</w:t>
      </w:r>
      <w:r w:rsidR="00741DC2" w:rsidRPr="008D1395">
        <w:rPr>
          <w:sz w:val="20"/>
          <w:szCs w:val="20"/>
          <w:u w:val="none"/>
        </w:rPr>
        <w:t xml:space="preserve"> (for example, as an application service provider</w:t>
      </w:r>
      <w:r w:rsidR="00F8251E">
        <w:rPr>
          <w:sz w:val="20"/>
          <w:szCs w:val="20"/>
          <w:u w:val="none"/>
        </w:rPr>
        <w:t>, to process data for a Third Party, as a service bureau, or on a time sharing basis</w:t>
      </w:r>
      <w:r w:rsidR="00741DC2" w:rsidRPr="008D1395">
        <w:rPr>
          <w:sz w:val="20"/>
          <w:szCs w:val="20"/>
          <w:u w:val="none"/>
        </w:rPr>
        <w:t>)</w:t>
      </w:r>
      <w:r w:rsidR="0025278C" w:rsidRPr="008D1395">
        <w:rPr>
          <w:sz w:val="20"/>
          <w:szCs w:val="20"/>
          <w:u w:val="none"/>
        </w:rPr>
        <w:t xml:space="preserve">; </w:t>
      </w:r>
      <w:bookmarkStart w:id="34" w:name="Elov5O"/>
      <w:r w:rsidR="0025278C" w:rsidRPr="008D1395">
        <w:rPr>
          <w:sz w:val="20"/>
          <w:szCs w:val="20"/>
          <w:u w:val="none"/>
        </w:rPr>
        <w:t>(</w:t>
      </w:r>
      <w:r w:rsidR="00712701" w:rsidRPr="008D1395">
        <w:rPr>
          <w:sz w:val="20"/>
          <w:szCs w:val="20"/>
          <w:u w:val="none"/>
        </w:rPr>
        <w:t>d</w:t>
      </w:r>
      <w:r w:rsidR="0025278C" w:rsidRPr="008D1395">
        <w:rPr>
          <w:sz w:val="20"/>
          <w:szCs w:val="20"/>
          <w:u w:val="none"/>
        </w:rPr>
        <w:t xml:space="preserve">) </w:t>
      </w:r>
      <w:bookmarkEnd w:id="34"/>
      <w:r w:rsidR="0025278C" w:rsidRPr="008D1395">
        <w:rPr>
          <w:sz w:val="20"/>
          <w:szCs w:val="20"/>
          <w:u w:val="none"/>
        </w:rPr>
        <w:t xml:space="preserve">use the </w:t>
      </w:r>
      <w:bookmarkStart w:id="35" w:name="El2w5O"/>
      <w:r w:rsidR="005D505A" w:rsidRPr="008D1395">
        <w:rPr>
          <w:sz w:val="20"/>
          <w:szCs w:val="20"/>
          <w:u w:val="none"/>
        </w:rPr>
        <w:t>Solutions</w:t>
      </w:r>
      <w:r w:rsidR="0025278C" w:rsidRPr="008D1395">
        <w:rPr>
          <w:sz w:val="20"/>
          <w:szCs w:val="20"/>
          <w:u w:val="none"/>
        </w:rPr>
        <w:t xml:space="preserve"> </w:t>
      </w:r>
      <w:bookmarkEnd w:id="35"/>
      <w:r w:rsidR="0025278C" w:rsidRPr="008D1395">
        <w:rPr>
          <w:sz w:val="20"/>
          <w:szCs w:val="20"/>
          <w:u w:val="none"/>
        </w:rPr>
        <w:t>for the purposes of developing, or assisting others in the development, of solution</w:t>
      </w:r>
      <w:r w:rsidR="004218D9" w:rsidRPr="008D1395">
        <w:rPr>
          <w:sz w:val="20"/>
          <w:szCs w:val="20"/>
          <w:u w:val="none"/>
        </w:rPr>
        <w:t>s</w:t>
      </w:r>
      <w:r w:rsidR="0025278C" w:rsidRPr="008D1395">
        <w:rPr>
          <w:sz w:val="20"/>
          <w:szCs w:val="20"/>
          <w:u w:val="none"/>
        </w:rPr>
        <w:t xml:space="preserve"> that compete with or </w:t>
      </w:r>
      <w:r w:rsidR="004218D9" w:rsidRPr="008D1395">
        <w:rPr>
          <w:sz w:val="20"/>
          <w:szCs w:val="20"/>
          <w:u w:val="none"/>
        </w:rPr>
        <w:t xml:space="preserve">that are </w:t>
      </w:r>
      <w:r w:rsidR="00741DC2" w:rsidRPr="008D1395">
        <w:rPr>
          <w:sz w:val="20"/>
          <w:szCs w:val="20"/>
          <w:u w:val="none"/>
        </w:rPr>
        <w:t xml:space="preserve">directly </w:t>
      </w:r>
      <w:r w:rsidR="0025278C" w:rsidRPr="008D1395">
        <w:rPr>
          <w:sz w:val="20"/>
          <w:szCs w:val="20"/>
          <w:u w:val="none"/>
        </w:rPr>
        <w:t xml:space="preserve">substitutable for the </w:t>
      </w:r>
      <w:r w:rsidR="005D505A" w:rsidRPr="008D1395">
        <w:rPr>
          <w:sz w:val="20"/>
          <w:szCs w:val="20"/>
          <w:u w:val="none"/>
        </w:rPr>
        <w:t>Solutions</w:t>
      </w:r>
      <w:r w:rsidR="0025278C" w:rsidRPr="008D1395">
        <w:rPr>
          <w:sz w:val="20"/>
          <w:szCs w:val="20"/>
          <w:u w:val="none"/>
        </w:rPr>
        <w:t xml:space="preserve">; </w:t>
      </w:r>
      <w:bookmarkStart w:id="36" w:name="Eloy5O"/>
      <w:r w:rsidR="00712701" w:rsidRPr="008D1395">
        <w:rPr>
          <w:sz w:val="20"/>
          <w:szCs w:val="20"/>
          <w:u w:val="none"/>
        </w:rPr>
        <w:t>(e</w:t>
      </w:r>
      <w:r w:rsidR="0025278C" w:rsidRPr="008D1395">
        <w:rPr>
          <w:sz w:val="20"/>
          <w:szCs w:val="20"/>
          <w:u w:val="none"/>
        </w:rPr>
        <w:t xml:space="preserve">) </w:t>
      </w:r>
      <w:bookmarkEnd w:id="36"/>
      <w:r w:rsidR="0025278C" w:rsidRPr="008D1395">
        <w:rPr>
          <w:sz w:val="20"/>
          <w:szCs w:val="20"/>
          <w:u w:val="none"/>
        </w:rPr>
        <w:t xml:space="preserve">use or attempt to use the </w:t>
      </w:r>
      <w:bookmarkStart w:id="37" w:name="El2z5O"/>
      <w:r w:rsidR="005D505A" w:rsidRPr="008D1395">
        <w:rPr>
          <w:sz w:val="20"/>
          <w:szCs w:val="20"/>
          <w:u w:val="none"/>
        </w:rPr>
        <w:t>Solutions</w:t>
      </w:r>
      <w:r w:rsidR="007879F4" w:rsidRPr="008D1395">
        <w:rPr>
          <w:sz w:val="20"/>
          <w:szCs w:val="20"/>
          <w:u w:val="none"/>
        </w:rPr>
        <w:t xml:space="preserve"> </w:t>
      </w:r>
      <w:bookmarkEnd w:id="37"/>
      <w:r w:rsidR="0025278C" w:rsidRPr="008D1395">
        <w:rPr>
          <w:sz w:val="20"/>
          <w:szCs w:val="20"/>
          <w:u w:val="none"/>
        </w:rPr>
        <w:t xml:space="preserve">for any purposes that are contrary to </w:t>
      </w:r>
      <w:bookmarkStart w:id="38" w:name="El206O"/>
      <w:r w:rsidR="0025278C" w:rsidRPr="008D1395">
        <w:rPr>
          <w:sz w:val="20"/>
          <w:szCs w:val="20"/>
          <w:u w:val="none"/>
        </w:rPr>
        <w:t>Applicable Law</w:t>
      </w:r>
      <w:bookmarkEnd w:id="38"/>
      <w:r w:rsidR="0035372A" w:rsidRPr="008D1395">
        <w:rPr>
          <w:sz w:val="20"/>
          <w:szCs w:val="20"/>
          <w:u w:val="none"/>
        </w:rPr>
        <w:t xml:space="preserve">; </w:t>
      </w:r>
      <w:r w:rsidR="00712701" w:rsidRPr="008D1395">
        <w:rPr>
          <w:sz w:val="20"/>
          <w:szCs w:val="20"/>
          <w:u w:val="none"/>
        </w:rPr>
        <w:t>(f</w:t>
      </w:r>
      <w:r w:rsidR="00DF33E2" w:rsidRPr="008D1395">
        <w:rPr>
          <w:sz w:val="20"/>
          <w:szCs w:val="20"/>
          <w:u w:val="none"/>
        </w:rPr>
        <w:t xml:space="preserve">) disrupt any other </w:t>
      </w:r>
      <w:proofErr w:type="spellStart"/>
      <w:r w:rsidR="00DF33E2" w:rsidRPr="008D1395">
        <w:rPr>
          <w:sz w:val="20"/>
          <w:szCs w:val="20"/>
          <w:u w:val="none"/>
        </w:rPr>
        <w:t>Voalte</w:t>
      </w:r>
      <w:proofErr w:type="spellEnd"/>
      <w:r w:rsidR="00DF33E2" w:rsidRPr="008D1395">
        <w:rPr>
          <w:sz w:val="20"/>
          <w:szCs w:val="20"/>
          <w:u w:val="none"/>
        </w:rPr>
        <w:t xml:space="preserve"> customer’s authorized use of any </w:t>
      </w:r>
      <w:r w:rsidR="00217351">
        <w:rPr>
          <w:sz w:val="20"/>
          <w:szCs w:val="20"/>
          <w:u w:val="none"/>
        </w:rPr>
        <w:t>Solution</w:t>
      </w:r>
      <w:r w:rsidR="00712701" w:rsidRPr="008D1395">
        <w:rPr>
          <w:sz w:val="20"/>
          <w:szCs w:val="20"/>
          <w:u w:val="none"/>
        </w:rPr>
        <w:t xml:space="preserve">; </w:t>
      </w:r>
      <w:r w:rsidR="00014C5F">
        <w:rPr>
          <w:sz w:val="20"/>
          <w:szCs w:val="20"/>
          <w:u w:val="none"/>
        </w:rPr>
        <w:t xml:space="preserve">or </w:t>
      </w:r>
      <w:r w:rsidR="00712701" w:rsidRPr="008D1395">
        <w:rPr>
          <w:sz w:val="20"/>
          <w:szCs w:val="20"/>
          <w:u w:val="none"/>
        </w:rPr>
        <w:t>(g</w:t>
      </w:r>
      <w:r w:rsidR="0035372A" w:rsidRPr="008D1395">
        <w:rPr>
          <w:sz w:val="20"/>
          <w:szCs w:val="20"/>
          <w:u w:val="none"/>
        </w:rPr>
        <w:t xml:space="preserve">) </w:t>
      </w:r>
      <w:r w:rsidR="00712701" w:rsidRPr="008D1395">
        <w:rPr>
          <w:sz w:val="20"/>
          <w:szCs w:val="20"/>
          <w:u w:val="none"/>
        </w:rPr>
        <w:t>provide Customer’s Access Credentials to any party that is not an Authorized User.</w:t>
      </w:r>
    </w:p>
    <w:p w14:paraId="7FF99262" w14:textId="23DD5DC0" w:rsidR="008428F0" w:rsidRPr="008D1395" w:rsidRDefault="00DE44D3" w:rsidP="0025278C">
      <w:pPr>
        <w:pStyle w:val="L2A"/>
        <w:jc w:val="both"/>
        <w:rPr>
          <w:sz w:val="20"/>
          <w:szCs w:val="20"/>
        </w:rPr>
      </w:pPr>
      <w:r w:rsidRPr="008D1395">
        <w:rPr>
          <w:b/>
          <w:sz w:val="20"/>
          <w:szCs w:val="20"/>
        </w:rPr>
        <w:t>Approved Third Party Providers</w:t>
      </w:r>
      <w:r w:rsidRPr="008D1395">
        <w:rPr>
          <w:sz w:val="20"/>
          <w:szCs w:val="20"/>
          <w:u w:val="none"/>
        </w:rPr>
        <w:t xml:space="preserve">. </w:t>
      </w:r>
      <w:r w:rsidR="00712701" w:rsidRPr="008D1395">
        <w:rPr>
          <w:sz w:val="20"/>
          <w:szCs w:val="20"/>
          <w:u w:val="none"/>
        </w:rPr>
        <w:t xml:space="preserve"> </w:t>
      </w:r>
      <w:r w:rsidRPr="008D1395">
        <w:rPr>
          <w:sz w:val="20"/>
          <w:szCs w:val="20"/>
          <w:u w:val="none"/>
        </w:rPr>
        <w:t>If Customer contracts with a Third Party service provider to assist Customer on an independent contractor or outsourced basis, Customer may give these service providers access to and</w:t>
      </w:r>
      <w:r w:rsidR="00014C5F">
        <w:rPr>
          <w:sz w:val="20"/>
          <w:szCs w:val="20"/>
          <w:u w:val="none"/>
        </w:rPr>
        <w:t>/or</w:t>
      </w:r>
      <w:r w:rsidRPr="008D1395">
        <w:rPr>
          <w:sz w:val="20"/>
          <w:szCs w:val="20"/>
          <w:u w:val="none"/>
        </w:rPr>
        <w:t xml:space="preserve"> use of the </w:t>
      </w:r>
      <w:r w:rsidR="00014C5F">
        <w:rPr>
          <w:sz w:val="20"/>
          <w:szCs w:val="20"/>
          <w:u w:val="none"/>
        </w:rPr>
        <w:t xml:space="preserve">Solutions </w:t>
      </w:r>
      <w:r w:rsidRPr="008D1395">
        <w:rPr>
          <w:sz w:val="20"/>
          <w:szCs w:val="20"/>
          <w:u w:val="none"/>
        </w:rPr>
        <w:t xml:space="preserve">only if: </w:t>
      </w:r>
      <w:r w:rsidR="00643602">
        <w:rPr>
          <w:sz w:val="20"/>
          <w:szCs w:val="20"/>
          <w:u w:val="none"/>
        </w:rPr>
        <w:t xml:space="preserve"> </w:t>
      </w:r>
      <w:r w:rsidRPr="008D1395">
        <w:rPr>
          <w:sz w:val="20"/>
          <w:szCs w:val="20"/>
          <w:u w:val="none"/>
        </w:rPr>
        <w:t xml:space="preserve">(a) </w:t>
      </w:r>
      <w:proofErr w:type="spellStart"/>
      <w:r w:rsidRPr="008D1395">
        <w:rPr>
          <w:sz w:val="20"/>
          <w:szCs w:val="20"/>
          <w:u w:val="none"/>
        </w:rPr>
        <w:t>Voalte</w:t>
      </w:r>
      <w:proofErr w:type="spellEnd"/>
      <w:r w:rsidRPr="008D1395">
        <w:rPr>
          <w:sz w:val="20"/>
          <w:szCs w:val="20"/>
          <w:u w:val="none"/>
        </w:rPr>
        <w:t xml:space="preserve"> has expressly approved the </w:t>
      </w:r>
      <w:r w:rsidR="00990266" w:rsidRPr="008D1395">
        <w:rPr>
          <w:sz w:val="20"/>
          <w:szCs w:val="20"/>
          <w:u w:val="none"/>
        </w:rPr>
        <w:t xml:space="preserve">service provider </w:t>
      </w:r>
      <w:r w:rsidRPr="008D1395">
        <w:rPr>
          <w:sz w:val="20"/>
          <w:szCs w:val="20"/>
          <w:u w:val="none"/>
        </w:rPr>
        <w:t xml:space="preserve">in advance; (b) the </w:t>
      </w:r>
      <w:r w:rsidR="00990266" w:rsidRPr="008D1395">
        <w:rPr>
          <w:sz w:val="20"/>
          <w:szCs w:val="20"/>
          <w:u w:val="none"/>
        </w:rPr>
        <w:t xml:space="preserve">service provider </w:t>
      </w:r>
      <w:r w:rsidRPr="008D1395">
        <w:rPr>
          <w:sz w:val="20"/>
          <w:szCs w:val="20"/>
          <w:u w:val="none"/>
        </w:rPr>
        <w:t xml:space="preserve">is not a </w:t>
      </w:r>
      <w:proofErr w:type="spellStart"/>
      <w:r w:rsidRPr="008D1395">
        <w:rPr>
          <w:sz w:val="20"/>
          <w:szCs w:val="20"/>
          <w:u w:val="none"/>
        </w:rPr>
        <w:t>Voalte</w:t>
      </w:r>
      <w:proofErr w:type="spellEnd"/>
      <w:r w:rsidRPr="008D1395">
        <w:rPr>
          <w:sz w:val="20"/>
          <w:szCs w:val="20"/>
          <w:u w:val="none"/>
        </w:rPr>
        <w:t xml:space="preserve"> Competitor; </w:t>
      </w:r>
      <w:r w:rsidR="009E0670" w:rsidRPr="008D1395">
        <w:rPr>
          <w:sz w:val="20"/>
          <w:szCs w:val="20"/>
          <w:u w:val="none"/>
        </w:rPr>
        <w:t xml:space="preserve">(c) the service provider is based in and performs its services to Customer relating to the Solutions solely within the United States, unless </w:t>
      </w:r>
      <w:proofErr w:type="spellStart"/>
      <w:r w:rsidR="009E0670" w:rsidRPr="008D1395">
        <w:rPr>
          <w:sz w:val="20"/>
          <w:szCs w:val="20"/>
          <w:u w:val="none"/>
        </w:rPr>
        <w:t>Voalte</w:t>
      </w:r>
      <w:proofErr w:type="spellEnd"/>
      <w:r w:rsidR="009E0670" w:rsidRPr="008D1395">
        <w:rPr>
          <w:sz w:val="20"/>
          <w:szCs w:val="20"/>
          <w:u w:val="none"/>
        </w:rPr>
        <w:t xml:space="preserve"> expressly permits otherwise; </w:t>
      </w:r>
      <w:r w:rsidR="00014C5F">
        <w:rPr>
          <w:sz w:val="20"/>
          <w:szCs w:val="20"/>
          <w:u w:val="none"/>
        </w:rPr>
        <w:t xml:space="preserve">and </w:t>
      </w:r>
      <w:r w:rsidR="009E0670" w:rsidRPr="008D1395">
        <w:rPr>
          <w:sz w:val="20"/>
          <w:szCs w:val="20"/>
          <w:u w:val="none"/>
        </w:rPr>
        <w:t>(d</w:t>
      </w:r>
      <w:r w:rsidRPr="008D1395">
        <w:rPr>
          <w:sz w:val="20"/>
          <w:szCs w:val="20"/>
          <w:u w:val="none"/>
        </w:rPr>
        <w:t xml:space="preserve">) Customer and the </w:t>
      </w:r>
      <w:r w:rsidR="00990266" w:rsidRPr="008D1395">
        <w:rPr>
          <w:sz w:val="20"/>
          <w:szCs w:val="20"/>
          <w:u w:val="none"/>
        </w:rPr>
        <w:t xml:space="preserve">service provider </w:t>
      </w:r>
      <w:r w:rsidRPr="008D1395">
        <w:rPr>
          <w:sz w:val="20"/>
          <w:szCs w:val="20"/>
          <w:u w:val="none"/>
        </w:rPr>
        <w:t>enter into a written contract</w:t>
      </w:r>
      <w:r w:rsidR="00990266" w:rsidRPr="008D1395">
        <w:rPr>
          <w:sz w:val="20"/>
          <w:szCs w:val="20"/>
          <w:u w:val="none"/>
        </w:rPr>
        <w:t xml:space="preserve"> that designates </w:t>
      </w:r>
      <w:proofErr w:type="spellStart"/>
      <w:r w:rsidR="00990266" w:rsidRPr="008D1395">
        <w:rPr>
          <w:sz w:val="20"/>
          <w:szCs w:val="20"/>
          <w:u w:val="none"/>
        </w:rPr>
        <w:t>Voalte</w:t>
      </w:r>
      <w:proofErr w:type="spellEnd"/>
      <w:r w:rsidR="00990266" w:rsidRPr="008D1395">
        <w:rPr>
          <w:sz w:val="20"/>
          <w:szCs w:val="20"/>
          <w:u w:val="none"/>
        </w:rPr>
        <w:t xml:space="preserve"> as an express third party beneficiary and that requires the service provider </w:t>
      </w:r>
      <w:r w:rsidRPr="008D1395">
        <w:rPr>
          <w:sz w:val="20"/>
          <w:szCs w:val="20"/>
          <w:u w:val="none"/>
        </w:rPr>
        <w:t xml:space="preserve">to comply with the same terms and conditions </w:t>
      </w:r>
      <w:r w:rsidR="00990266" w:rsidRPr="008D1395">
        <w:rPr>
          <w:sz w:val="20"/>
          <w:szCs w:val="20"/>
          <w:u w:val="none"/>
        </w:rPr>
        <w:t xml:space="preserve">that </w:t>
      </w:r>
      <w:r w:rsidRPr="008D1395">
        <w:rPr>
          <w:sz w:val="20"/>
          <w:szCs w:val="20"/>
          <w:u w:val="none"/>
        </w:rPr>
        <w:t xml:space="preserve">apply to Customer in </w:t>
      </w:r>
      <w:r w:rsidR="00990266" w:rsidRPr="008D1395">
        <w:rPr>
          <w:sz w:val="20"/>
          <w:szCs w:val="20"/>
          <w:u w:val="none"/>
        </w:rPr>
        <w:t>this Agreement.  Third Party service providers that meet the requirements of this Section are referred to as “</w:t>
      </w:r>
      <w:r w:rsidR="00990266" w:rsidRPr="008D1395">
        <w:rPr>
          <w:b/>
          <w:sz w:val="20"/>
          <w:szCs w:val="20"/>
          <w:u w:val="none"/>
        </w:rPr>
        <w:t>Approved Third Party Providers</w:t>
      </w:r>
      <w:r w:rsidR="00990266" w:rsidRPr="008D1395">
        <w:rPr>
          <w:sz w:val="20"/>
          <w:szCs w:val="20"/>
          <w:u w:val="none"/>
        </w:rPr>
        <w:t xml:space="preserve">.”  </w:t>
      </w:r>
      <w:r w:rsidRPr="008D1395">
        <w:rPr>
          <w:sz w:val="20"/>
          <w:szCs w:val="20"/>
          <w:u w:val="none"/>
        </w:rPr>
        <w:t xml:space="preserve">Customer </w:t>
      </w:r>
      <w:r w:rsidR="00990266" w:rsidRPr="008D1395">
        <w:rPr>
          <w:sz w:val="20"/>
          <w:szCs w:val="20"/>
          <w:u w:val="none"/>
        </w:rPr>
        <w:t xml:space="preserve">will </w:t>
      </w:r>
      <w:r w:rsidRPr="008D1395">
        <w:rPr>
          <w:sz w:val="20"/>
          <w:szCs w:val="20"/>
          <w:u w:val="none"/>
        </w:rPr>
        <w:t xml:space="preserve">take </w:t>
      </w:r>
      <w:r w:rsidR="00014C5F">
        <w:rPr>
          <w:sz w:val="20"/>
          <w:szCs w:val="20"/>
          <w:u w:val="none"/>
        </w:rPr>
        <w:t xml:space="preserve">all actions necessary to </w:t>
      </w:r>
      <w:r w:rsidRPr="008D1395">
        <w:rPr>
          <w:sz w:val="20"/>
          <w:szCs w:val="20"/>
          <w:u w:val="none"/>
        </w:rPr>
        <w:t xml:space="preserve">ensure that </w:t>
      </w:r>
      <w:r w:rsidR="00990266" w:rsidRPr="008D1395">
        <w:rPr>
          <w:sz w:val="20"/>
          <w:szCs w:val="20"/>
          <w:u w:val="none"/>
        </w:rPr>
        <w:t xml:space="preserve">any </w:t>
      </w:r>
      <w:r w:rsidRPr="008D1395">
        <w:rPr>
          <w:sz w:val="20"/>
          <w:szCs w:val="20"/>
          <w:u w:val="none"/>
        </w:rPr>
        <w:t xml:space="preserve">Approved </w:t>
      </w:r>
      <w:proofErr w:type="gramStart"/>
      <w:r w:rsidRPr="008D1395">
        <w:rPr>
          <w:sz w:val="20"/>
          <w:szCs w:val="20"/>
          <w:u w:val="none"/>
        </w:rPr>
        <w:t>Third Party</w:t>
      </w:r>
      <w:proofErr w:type="gramEnd"/>
      <w:r w:rsidRPr="008D1395">
        <w:rPr>
          <w:sz w:val="20"/>
          <w:szCs w:val="20"/>
          <w:u w:val="none"/>
        </w:rPr>
        <w:t xml:space="preserve"> Provider acts in a manner consistent with Customer’s obligations under this Agreement.  Customer shall be fully responsible for all acts and omissions of any Third Parties that access or use the Solutions.</w:t>
      </w:r>
    </w:p>
    <w:p w14:paraId="2471A56D" w14:textId="463EA337" w:rsidR="008428F0" w:rsidRPr="008D1395" w:rsidRDefault="008428F0" w:rsidP="008428F0">
      <w:pPr>
        <w:pStyle w:val="L2A"/>
        <w:tabs>
          <w:tab w:val="clear" w:pos="1440"/>
          <w:tab w:val="num" w:pos="1620"/>
        </w:tabs>
        <w:jc w:val="both"/>
        <w:rPr>
          <w:sz w:val="20"/>
          <w:szCs w:val="20"/>
          <w:u w:val="none"/>
        </w:rPr>
      </w:pPr>
      <w:r w:rsidRPr="008D1395">
        <w:rPr>
          <w:b/>
          <w:sz w:val="20"/>
        </w:rPr>
        <w:t>Third Party Solutions</w:t>
      </w:r>
      <w:r w:rsidRPr="008D1395">
        <w:rPr>
          <w:sz w:val="20"/>
          <w:u w:val="none"/>
        </w:rPr>
        <w:t xml:space="preserve">.  The Parties acknowledge that the </w:t>
      </w:r>
      <w:r w:rsidR="005D505A" w:rsidRPr="008D1395">
        <w:rPr>
          <w:sz w:val="20"/>
          <w:u w:val="none"/>
        </w:rPr>
        <w:t>Solutions</w:t>
      </w:r>
      <w:r w:rsidRPr="008D1395">
        <w:rPr>
          <w:sz w:val="20"/>
          <w:u w:val="none"/>
        </w:rPr>
        <w:t xml:space="preserve"> may include </w:t>
      </w:r>
      <w:r w:rsidR="00327E6B" w:rsidRPr="008D1395">
        <w:rPr>
          <w:sz w:val="20"/>
          <w:u w:val="none"/>
        </w:rPr>
        <w:t xml:space="preserve">Third Party Solutions.  </w:t>
      </w:r>
      <w:r w:rsidRPr="008D1395">
        <w:rPr>
          <w:sz w:val="20"/>
          <w:u w:val="none"/>
        </w:rPr>
        <w:t xml:space="preserve">Except as otherwise </w:t>
      </w:r>
      <w:r w:rsidR="00080EB6" w:rsidRPr="008D1395">
        <w:rPr>
          <w:sz w:val="20"/>
          <w:u w:val="none"/>
        </w:rPr>
        <w:t xml:space="preserve">expressly </w:t>
      </w:r>
      <w:r w:rsidRPr="008D1395">
        <w:rPr>
          <w:sz w:val="20"/>
          <w:u w:val="none"/>
        </w:rPr>
        <w:t xml:space="preserve">provided in this Agreement, </w:t>
      </w:r>
      <w:r w:rsidR="00080EB6" w:rsidRPr="008D1395">
        <w:rPr>
          <w:sz w:val="20"/>
          <w:u w:val="none"/>
        </w:rPr>
        <w:t xml:space="preserve">Third Party Solutions </w:t>
      </w:r>
      <w:r w:rsidR="0013470E" w:rsidRPr="008D1395">
        <w:rPr>
          <w:sz w:val="20"/>
          <w:u w:val="none"/>
        </w:rPr>
        <w:t xml:space="preserve">that are incorporated into </w:t>
      </w:r>
      <w:r w:rsidR="00014C5F">
        <w:rPr>
          <w:sz w:val="20"/>
          <w:u w:val="none"/>
        </w:rPr>
        <w:t xml:space="preserve">the </w:t>
      </w:r>
      <w:r w:rsidR="0013470E" w:rsidRPr="008D1395">
        <w:rPr>
          <w:sz w:val="20"/>
          <w:u w:val="none"/>
        </w:rPr>
        <w:t xml:space="preserve">Solutions or that </w:t>
      </w:r>
      <w:proofErr w:type="spellStart"/>
      <w:r w:rsidR="0013470E" w:rsidRPr="008D1395">
        <w:rPr>
          <w:sz w:val="20"/>
          <w:u w:val="none"/>
        </w:rPr>
        <w:t>Voalte</w:t>
      </w:r>
      <w:proofErr w:type="spellEnd"/>
      <w:r w:rsidR="0013470E" w:rsidRPr="008D1395">
        <w:rPr>
          <w:sz w:val="20"/>
          <w:u w:val="none"/>
        </w:rPr>
        <w:t xml:space="preserve"> sublicenses or resells to Customer pursuant to this Agreement </w:t>
      </w:r>
      <w:r w:rsidRPr="008D1395">
        <w:rPr>
          <w:sz w:val="20"/>
          <w:u w:val="none"/>
        </w:rPr>
        <w:t>are deemed to be included in the definition of</w:t>
      </w:r>
      <w:r w:rsidR="00327E6B" w:rsidRPr="008D1395">
        <w:rPr>
          <w:sz w:val="20"/>
          <w:u w:val="none"/>
        </w:rPr>
        <w:t xml:space="preserve"> </w:t>
      </w:r>
      <w:r w:rsidR="006331CD" w:rsidRPr="008D1395">
        <w:rPr>
          <w:sz w:val="20"/>
          <w:u w:val="none"/>
        </w:rPr>
        <w:t>“</w:t>
      </w:r>
      <w:r w:rsidR="00327E6B" w:rsidRPr="008D1395">
        <w:rPr>
          <w:sz w:val="20"/>
          <w:u w:val="none"/>
        </w:rPr>
        <w:t>Solutions</w:t>
      </w:r>
      <w:r w:rsidR="006331CD" w:rsidRPr="008D1395">
        <w:rPr>
          <w:sz w:val="20"/>
          <w:u w:val="none"/>
        </w:rPr>
        <w:t>” for purposes of this Agreement</w:t>
      </w:r>
      <w:r w:rsidR="00080EB6" w:rsidRPr="008D1395">
        <w:rPr>
          <w:sz w:val="20"/>
          <w:u w:val="none"/>
        </w:rPr>
        <w:t xml:space="preserve">, except that </w:t>
      </w:r>
      <w:proofErr w:type="spellStart"/>
      <w:r w:rsidR="00080EB6" w:rsidRPr="008D1395">
        <w:rPr>
          <w:sz w:val="20"/>
          <w:u w:val="none"/>
        </w:rPr>
        <w:t>Voalte</w:t>
      </w:r>
      <w:proofErr w:type="spellEnd"/>
      <w:r w:rsidR="00080EB6" w:rsidRPr="008D1395">
        <w:rPr>
          <w:sz w:val="20"/>
          <w:u w:val="none"/>
        </w:rPr>
        <w:t xml:space="preserve"> has no responsibility for and makes no representations or warranties with regard to any </w:t>
      </w:r>
      <w:r w:rsidR="0013470E" w:rsidRPr="008D1395">
        <w:rPr>
          <w:sz w:val="20"/>
          <w:u w:val="none"/>
        </w:rPr>
        <w:t xml:space="preserve">such </w:t>
      </w:r>
      <w:proofErr w:type="gramStart"/>
      <w:r w:rsidR="00080EB6" w:rsidRPr="008D1395">
        <w:rPr>
          <w:sz w:val="20"/>
          <w:u w:val="none"/>
        </w:rPr>
        <w:t>Third Party</w:t>
      </w:r>
      <w:proofErr w:type="gramEnd"/>
      <w:r w:rsidR="00080EB6" w:rsidRPr="008D1395">
        <w:rPr>
          <w:sz w:val="20"/>
          <w:u w:val="none"/>
        </w:rPr>
        <w:t xml:space="preserve"> Solutions</w:t>
      </w:r>
      <w:r w:rsidR="00327E6B" w:rsidRPr="008D1395">
        <w:rPr>
          <w:sz w:val="20"/>
          <w:u w:val="none"/>
        </w:rPr>
        <w:t xml:space="preserve">. </w:t>
      </w:r>
      <w:r w:rsidRPr="008D1395">
        <w:rPr>
          <w:sz w:val="20"/>
          <w:u w:val="none"/>
        </w:rPr>
        <w:t xml:space="preserve"> </w:t>
      </w:r>
      <w:r w:rsidR="0013470E" w:rsidRPr="008D1395">
        <w:rPr>
          <w:sz w:val="20"/>
          <w:u w:val="none"/>
        </w:rPr>
        <w:t xml:space="preserve">Third Party Solutions that Customer is required to </w:t>
      </w:r>
      <w:r w:rsidR="00014C5F">
        <w:rPr>
          <w:sz w:val="20"/>
          <w:u w:val="none"/>
        </w:rPr>
        <w:t xml:space="preserve">provide or </w:t>
      </w:r>
      <w:r w:rsidR="0013470E" w:rsidRPr="008D1395">
        <w:rPr>
          <w:sz w:val="20"/>
          <w:u w:val="none"/>
        </w:rPr>
        <w:t>acquire separately (</w:t>
      </w:r>
      <w:proofErr w:type="gramStart"/>
      <w:r w:rsidR="0013470E" w:rsidRPr="008D1395">
        <w:rPr>
          <w:sz w:val="20"/>
          <w:u w:val="none"/>
        </w:rPr>
        <w:t>i.e.</w:t>
      </w:r>
      <w:proofErr w:type="gramEnd"/>
      <w:r w:rsidR="0013470E" w:rsidRPr="008D1395">
        <w:rPr>
          <w:sz w:val="20"/>
          <w:u w:val="none"/>
        </w:rPr>
        <w:t xml:space="preserve"> not under this Agreement) are not deemed to be included in the definition of </w:t>
      </w:r>
      <w:r w:rsidR="00014C5F">
        <w:rPr>
          <w:sz w:val="20"/>
          <w:u w:val="none"/>
        </w:rPr>
        <w:t>“</w:t>
      </w:r>
      <w:r w:rsidR="0013470E" w:rsidRPr="008D1395">
        <w:rPr>
          <w:sz w:val="20"/>
          <w:u w:val="none"/>
        </w:rPr>
        <w:t>Solutions</w:t>
      </w:r>
      <w:r w:rsidR="00014C5F">
        <w:rPr>
          <w:sz w:val="20"/>
          <w:u w:val="none"/>
        </w:rPr>
        <w:t>”</w:t>
      </w:r>
      <w:r w:rsidR="0013470E" w:rsidRPr="008D1395">
        <w:rPr>
          <w:sz w:val="20"/>
          <w:u w:val="none"/>
        </w:rPr>
        <w:t xml:space="preserve"> for purposes of this Agreement and </w:t>
      </w:r>
      <w:proofErr w:type="spellStart"/>
      <w:r w:rsidR="0013470E" w:rsidRPr="008D1395">
        <w:rPr>
          <w:sz w:val="20"/>
          <w:u w:val="none"/>
        </w:rPr>
        <w:t>Voalte</w:t>
      </w:r>
      <w:proofErr w:type="spellEnd"/>
      <w:r w:rsidR="0013470E" w:rsidRPr="008D1395">
        <w:rPr>
          <w:sz w:val="20"/>
          <w:u w:val="none"/>
        </w:rPr>
        <w:t xml:space="preserve"> has no responsibility for and makes no representations or warranties with regard to any these types of Third Party Solutions.  </w:t>
      </w:r>
      <w:r w:rsidR="00327E6B" w:rsidRPr="008D1395">
        <w:rPr>
          <w:sz w:val="20"/>
          <w:u w:val="none"/>
        </w:rPr>
        <w:t xml:space="preserve">Certain </w:t>
      </w:r>
      <w:proofErr w:type="gramStart"/>
      <w:r w:rsidR="00327E6B" w:rsidRPr="008D1395">
        <w:rPr>
          <w:sz w:val="20"/>
          <w:u w:val="none"/>
        </w:rPr>
        <w:t>Third Party</w:t>
      </w:r>
      <w:proofErr w:type="gramEnd"/>
      <w:r w:rsidR="00327E6B" w:rsidRPr="008D1395">
        <w:rPr>
          <w:sz w:val="20"/>
          <w:u w:val="none"/>
        </w:rPr>
        <w:t xml:space="preserve"> Solution </w:t>
      </w:r>
      <w:r w:rsidR="006331CD" w:rsidRPr="008D1395">
        <w:rPr>
          <w:sz w:val="20"/>
          <w:u w:val="none"/>
        </w:rPr>
        <w:t xml:space="preserve">Providers may require Customer to contract directly with the Third Party Solution Provider.  </w:t>
      </w:r>
      <w:r w:rsidR="00154317" w:rsidRPr="00154317">
        <w:rPr>
          <w:sz w:val="20"/>
          <w:szCs w:val="20"/>
          <w:u w:val="none"/>
        </w:rPr>
        <w:t xml:space="preserve">Other </w:t>
      </w:r>
      <w:proofErr w:type="gramStart"/>
      <w:r w:rsidR="00154317" w:rsidRPr="00154317">
        <w:rPr>
          <w:sz w:val="20"/>
          <w:szCs w:val="20"/>
          <w:u w:val="none"/>
        </w:rPr>
        <w:t>Third Party</w:t>
      </w:r>
      <w:proofErr w:type="gramEnd"/>
      <w:r w:rsidR="00154317" w:rsidRPr="00154317">
        <w:rPr>
          <w:sz w:val="20"/>
          <w:szCs w:val="20"/>
          <w:u w:val="none"/>
        </w:rPr>
        <w:t xml:space="preserve"> Solution Providers merely require that Customer agree to the Third Party Solution Provider’s terms and conditions </w:t>
      </w:r>
      <w:r w:rsidR="00C475D3">
        <w:rPr>
          <w:sz w:val="20"/>
          <w:szCs w:val="20"/>
          <w:u w:val="none"/>
        </w:rPr>
        <w:t>shall be attached to the applicable SOW</w:t>
      </w:r>
      <w:r w:rsidR="006331CD" w:rsidRPr="008D1395">
        <w:rPr>
          <w:sz w:val="20"/>
          <w:u w:val="none"/>
        </w:rPr>
        <w:t xml:space="preserve">. </w:t>
      </w:r>
    </w:p>
    <w:p w14:paraId="36E408C3" w14:textId="6F74913F" w:rsidR="008428F0" w:rsidRPr="008D1395" w:rsidRDefault="008428F0" w:rsidP="008428F0">
      <w:pPr>
        <w:pStyle w:val="L2A"/>
        <w:jc w:val="both"/>
        <w:rPr>
          <w:sz w:val="20"/>
          <w:szCs w:val="20"/>
        </w:rPr>
      </w:pPr>
      <w:r w:rsidRPr="008D1395">
        <w:rPr>
          <w:b/>
          <w:sz w:val="20"/>
          <w:szCs w:val="20"/>
        </w:rPr>
        <w:t>Prevention of Unauthorized Use</w:t>
      </w:r>
      <w:r w:rsidRPr="008D1395">
        <w:rPr>
          <w:sz w:val="20"/>
          <w:szCs w:val="20"/>
          <w:u w:val="none"/>
        </w:rPr>
        <w:t xml:space="preserve">.  Customer will use </w:t>
      </w:r>
      <w:r w:rsidR="0085488A">
        <w:rPr>
          <w:sz w:val="20"/>
          <w:szCs w:val="20"/>
          <w:u w:val="none"/>
        </w:rPr>
        <w:t>commercially reasonable efforts</w:t>
      </w:r>
      <w:r w:rsidR="00411A29">
        <w:rPr>
          <w:sz w:val="20"/>
          <w:szCs w:val="20"/>
          <w:u w:val="none"/>
        </w:rPr>
        <w:t xml:space="preserve"> to prevent any unauthorized u</w:t>
      </w:r>
      <w:r w:rsidRPr="008D1395">
        <w:rPr>
          <w:sz w:val="20"/>
          <w:szCs w:val="20"/>
          <w:u w:val="none"/>
        </w:rPr>
        <w:t xml:space="preserve">se of the </w:t>
      </w:r>
      <w:r w:rsidR="005D505A" w:rsidRPr="008D1395">
        <w:rPr>
          <w:sz w:val="20"/>
          <w:szCs w:val="20"/>
          <w:u w:val="none"/>
        </w:rPr>
        <w:t>Solutions</w:t>
      </w:r>
      <w:r w:rsidRPr="008D1395">
        <w:rPr>
          <w:sz w:val="20"/>
          <w:szCs w:val="20"/>
          <w:u w:val="none"/>
        </w:rPr>
        <w:t xml:space="preserve"> and promptly notify </w:t>
      </w:r>
      <w:proofErr w:type="spellStart"/>
      <w:r w:rsidRPr="008D1395">
        <w:rPr>
          <w:sz w:val="20"/>
          <w:szCs w:val="20"/>
          <w:u w:val="none"/>
        </w:rPr>
        <w:t>Voalte</w:t>
      </w:r>
      <w:proofErr w:type="spellEnd"/>
      <w:r w:rsidRPr="008D1395">
        <w:rPr>
          <w:sz w:val="20"/>
          <w:szCs w:val="20"/>
          <w:u w:val="none"/>
        </w:rPr>
        <w:t xml:space="preserve"> in writing of any </w:t>
      </w:r>
      <w:r w:rsidR="00411A29">
        <w:rPr>
          <w:sz w:val="20"/>
          <w:szCs w:val="20"/>
          <w:u w:val="none"/>
        </w:rPr>
        <w:t>u</w:t>
      </w:r>
      <w:r w:rsidRPr="008D1395">
        <w:rPr>
          <w:sz w:val="20"/>
          <w:szCs w:val="20"/>
          <w:u w:val="none"/>
        </w:rPr>
        <w:t xml:space="preserve">nauthorized </w:t>
      </w:r>
      <w:r w:rsidR="00411A29">
        <w:rPr>
          <w:sz w:val="20"/>
          <w:szCs w:val="20"/>
          <w:u w:val="none"/>
        </w:rPr>
        <w:t>u</w:t>
      </w:r>
      <w:r w:rsidRPr="008D1395">
        <w:rPr>
          <w:sz w:val="20"/>
          <w:szCs w:val="20"/>
          <w:u w:val="none"/>
        </w:rPr>
        <w:t xml:space="preserve">se that comes to Customer’s attention.  Customer will take all steps reasonably necessary to terminate any </w:t>
      </w:r>
      <w:r w:rsidR="00411A29">
        <w:rPr>
          <w:sz w:val="20"/>
          <w:szCs w:val="20"/>
          <w:u w:val="none"/>
        </w:rPr>
        <w:t>u</w:t>
      </w:r>
      <w:r w:rsidRPr="008D1395">
        <w:rPr>
          <w:sz w:val="20"/>
          <w:szCs w:val="20"/>
          <w:u w:val="none"/>
        </w:rPr>
        <w:t xml:space="preserve">nauthorized </w:t>
      </w:r>
      <w:r w:rsidR="00411A29">
        <w:rPr>
          <w:sz w:val="20"/>
          <w:szCs w:val="20"/>
          <w:u w:val="none"/>
        </w:rPr>
        <w:t>u</w:t>
      </w:r>
      <w:r w:rsidRPr="008D1395">
        <w:rPr>
          <w:sz w:val="20"/>
          <w:szCs w:val="20"/>
          <w:u w:val="none"/>
        </w:rPr>
        <w:t xml:space="preserve">se.  Customer will cooperate with and assist </w:t>
      </w:r>
      <w:proofErr w:type="spellStart"/>
      <w:r w:rsidRPr="008D1395">
        <w:rPr>
          <w:sz w:val="20"/>
          <w:szCs w:val="20"/>
          <w:u w:val="none"/>
        </w:rPr>
        <w:t>Voalte</w:t>
      </w:r>
      <w:proofErr w:type="spellEnd"/>
      <w:r w:rsidRPr="008D1395">
        <w:rPr>
          <w:sz w:val="20"/>
          <w:szCs w:val="20"/>
          <w:u w:val="none"/>
        </w:rPr>
        <w:t xml:space="preserve"> in connection with any actions taken by </w:t>
      </w:r>
      <w:proofErr w:type="spellStart"/>
      <w:r w:rsidRPr="008D1395">
        <w:rPr>
          <w:sz w:val="20"/>
          <w:szCs w:val="20"/>
          <w:u w:val="none"/>
        </w:rPr>
        <w:t>Voalte</w:t>
      </w:r>
      <w:proofErr w:type="spellEnd"/>
      <w:r w:rsidRPr="008D1395">
        <w:rPr>
          <w:sz w:val="20"/>
          <w:szCs w:val="20"/>
          <w:u w:val="none"/>
        </w:rPr>
        <w:t xml:space="preserve"> in response to </w:t>
      </w:r>
      <w:r w:rsidR="00411A29">
        <w:rPr>
          <w:sz w:val="20"/>
          <w:szCs w:val="20"/>
          <w:u w:val="none"/>
        </w:rPr>
        <w:t>u</w:t>
      </w:r>
      <w:r w:rsidRPr="008D1395">
        <w:rPr>
          <w:sz w:val="20"/>
          <w:szCs w:val="20"/>
          <w:u w:val="none"/>
        </w:rPr>
        <w:t xml:space="preserve">nauthorized </w:t>
      </w:r>
      <w:r w:rsidR="00411A29">
        <w:rPr>
          <w:sz w:val="20"/>
          <w:szCs w:val="20"/>
          <w:u w:val="none"/>
        </w:rPr>
        <w:t>u</w:t>
      </w:r>
      <w:r w:rsidRPr="008D1395">
        <w:rPr>
          <w:sz w:val="20"/>
          <w:szCs w:val="20"/>
          <w:u w:val="none"/>
        </w:rPr>
        <w:t xml:space="preserve">se as </w:t>
      </w:r>
      <w:proofErr w:type="spellStart"/>
      <w:r w:rsidRPr="008D1395">
        <w:rPr>
          <w:sz w:val="20"/>
          <w:szCs w:val="20"/>
          <w:u w:val="none"/>
        </w:rPr>
        <w:t>Voalte</w:t>
      </w:r>
      <w:proofErr w:type="spellEnd"/>
      <w:r w:rsidRPr="008D1395">
        <w:rPr>
          <w:sz w:val="20"/>
          <w:szCs w:val="20"/>
          <w:u w:val="none"/>
        </w:rPr>
        <w:t xml:space="preserve"> may reasonably request.   </w:t>
      </w:r>
    </w:p>
    <w:p w14:paraId="6530E339" w14:textId="6C083CAF" w:rsidR="00D8313B" w:rsidRPr="008D1395" w:rsidRDefault="008428F0" w:rsidP="008428F0">
      <w:pPr>
        <w:pStyle w:val="L2A"/>
        <w:jc w:val="both"/>
        <w:rPr>
          <w:sz w:val="20"/>
          <w:szCs w:val="20"/>
        </w:rPr>
      </w:pPr>
      <w:r w:rsidRPr="008D1395">
        <w:rPr>
          <w:b/>
          <w:sz w:val="20"/>
          <w:szCs w:val="20"/>
        </w:rPr>
        <w:t xml:space="preserve">Changes to the </w:t>
      </w:r>
      <w:r w:rsidR="005D505A" w:rsidRPr="008D1395">
        <w:rPr>
          <w:b/>
          <w:sz w:val="20"/>
          <w:szCs w:val="20"/>
        </w:rPr>
        <w:t>Solutions</w:t>
      </w:r>
      <w:r w:rsidRPr="008D1395">
        <w:rPr>
          <w:sz w:val="20"/>
          <w:szCs w:val="20"/>
          <w:u w:val="none"/>
        </w:rPr>
        <w:t>.</w:t>
      </w:r>
      <w:bookmarkStart w:id="39" w:name="El20aO"/>
      <w:r w:rsidR="00EC3F93" w:rsidRPr="008D1395">
        <w:rPr>
          <w:sz w:val="20"/>
          <w:szCs w:val="20"/>
          <w:u w:val="none"/>
        </w:rPr>
        <w:t xml:space="preserve">  </w:t>
      </w:r>
      <w:r w:rsidRPr="008D1395">
        <w:rPr>
          <w:sz w:val="20"/>
          <w:szCs w:val="20"/>
          <w:u w:val="none"/>
        </w:rPr>
        <w:t xml:space="preserve">Customer </w:t>
      </w:r>
      <w:bookmarkEnd w:id="39"/>
      <w:r w:rsidRPr="008D1395">
        <w:rPr>
          <w:sz w:val="20"/>
          <w:szCs w:val="20"/>
          <w:u w:val="none"/>
        </w:rPr>
        <w:t xml:space="preserve">acknowledges and agrees that </w:t>
      </w:r>
      <w:bookmarkStart w:id="40" w:name="El21aO"/>
      <w:proofErr w:type="spellStart"/>
      <w:r w:rsidRPr="008D1395">
        <w:rPr>
          <w:sz w:val="20"/>
          <w:szCs w:val="20"/>
          <w:u w:val="none"/>
        </w:rPr>
        <w:t>Voalte</w:t>
      </w:r>
      <w:proofErr w:type="spellEnd"/>
      <w:r w:rsidRPr="008D1395">
        <w:rPr>
          <w:sz w:val="20"/>
          <w:szCs w:val="20"/>
          <w:u w:val="none"/>
        </w:rPr>
        <w:t xml:space="preserve">, in its sole discretion, </w:t>
      </w:r>
      <w:bookmarkEnd w:id="40"/>
      <w:r w:rsidRPr="008D1395">
        <w:rPr>
          <w:sz w:val="20"/>
          <w:szCs w:val="20"/>
          <w:u w:val="none"/>
        </w:rPr>
        <w:t xml:space="preserve">may periodically provide enhancements and make changes to the </w:t>
      </w:r>
      <w:r w:rsidR="005D505A" w:rsidRPr="008D1395">
        <w:rPr>
          <w:sz w:val="20"/>
          <w:szCs w:val="20"/>
          <w:u w:val="none"/>
        </w:rPr>
        <w:t>Solutions</w:t>
      </w:r>
      <w:r w:rsidRPr="008D1395">
        <w:rPr>
          <w:sz w:val="20"/>
          <w:szCs w:val="20"/>
          <w:u w:val="none"/>
        </w:rPr>
        <w:t xml:space="preserve">.  </w:t>
      </w:r>
      <w:bookmarkStart w:id="41" w:name="El25aO"/>
      <w:proofErr w:type="spellStart"/>
      <w:r w:rsidRPr="008D1395">
        <w:rPr>
          <w:sz w:val="20"/>
          <w:szCs w:val="20"/>
          <w:u w:val="none"/>
        </w:rPr>
        <w:t>Voalte</w:t>
      </w:r>
      <w:proofErr w:type="spellEnd"/>
      <w:r w:rsidRPr="008D1395">
        <w:rPr>
          <w:sz w:val="20"/>
          <w:szCs w:val="20"/>
          <w:u w:val="none"/>
        </w:rPr>
        <w:t xml:space="preserve"> </w:t>
      </w:r>
      <w:bookmarkEnd w:id="41"/>
      <w:r w:rsidRPr="008D1395">
        <w:rPr>
          <w:sz w:val="20"/>
          <w:szCs w:val="20"/>
          <w:u w:val="none"/>
        </w:rPr>
        <w:t xml:space="preserve">will use commercially reasonable efforts to notify </w:t>
      </w:r>
      <w:bookmarkStart w:id="42" w:name="El26aO"/>
      <w:r w:rsidRPr="008D1395">
        <w:rPr>
          <w:sz w:val="20"/>
          <w:szCs w:val="20"/>
          <w:u w:val="none"/>
        </w:rPr>
        <w:t xml:space="preserve">Customer </w:t>
      </w:r>
      <w:bookmarkEnd w:id="42"/>
      <w:r w:rsidRPr="008D1395">
        <w:rPr>
          <w:sz w:val="20"/>
          <w:szCs w:val="20"/>
          <w:u w:val="none"/>
        </w:rPr>
        <w:t xml:space="preserve">at least </w:t>
      </w:r>
      <w:r w:rsidR="00C475D3">
        <w:rPr>
          <w:sz w:val="20"/>
          <w:szCs w:val="20"/>
          <w:u w:val="none"/>
        </w:rPr>
        <w:t>thirty (</w:t>
      </w:r>
      <w:r w:rsidRPr="008D1395">
        <w:rPr>
          <w:sz w:val="20"/>
          <w:szCs w:val="20"/>
          <w:u w:val="none"/>
        </w:rPr>
        <w:t>30</w:t>
      </w:r>
      <w:r w:rsidR="00C475D3">
        <w:rPr>
          <w:sz w:val="20"/>
          <w:szCs w:val="20"/>
          <w:u w:val="none"/>
        </w:rPr>
        <w:t>)</w:t>
      </w:r>
      <w:r w:rsidRPr="008D1395">
        <w:rPr>
          <w:sz w:val="20"/>
          <w:szCs w:val="20"/>
          <w:u w:val="none"/>
        </w:rPr>
        <w:t xml:space="preserve"> days before any material change to a </w:t>
      </w:r>
      <w:r w:rsidR="00217351">
        <w:rPr>
          <w:sz w:val="20"/>
          <w:szCs w:val="20"/>
          <w:u w:val="none"/>
        </w:rPr>
        <w:t>Solution</w:t>
      </w:r>
      <w:r w:rsidR="00EC3F93" w:rsidRPr="008D1395">
        <w:rPr>
          <w:sz w:val="20"/>
          <w:szCs w:val="20"/>
          <w:u w:val="none"/>
        </w:rPr>
        <w:t xml:space="preserve"> that could adversely affect Customer’s use of the Solution</w:t>
      </w:r>
      <w:r w:rsidRPr="008D1395">
        <w:rPr>
          <w:sz w:val="20"/>
          <w:szCs w:val="20"/>
          <w:u w:val="none"/>
        </w:rPr>
        <w:t xml:space="preserve">.  </w:t>
      </w:r>
      <w:bookmarkStart w:id="43" w:name="El29aO"/>
      <w:proofErr w:type="spellStart"/>
      <w:r w:rsidRPr="008D1395">
        <w:rPr>
          <w:sz w:val="20"/>
          <w:szCs w:val="20"/>
          <w:u w:val="none"/>
        </w:rPr>
        <w:t>Voalte</w:t>
      </w:r>
      <w:proofErr w:type="spellEnd"/>
      <w:r w:rsidRPr="008D1395">
        <w:rPr>
          <w:sz w:val="20"/>
          <w:szCs w:val="20"/>
          <w:u w:val="none"/>
        </w:rPr>
        <w:t xml:space="preserve"> </w:t>
      </w:r>
      <w:bookmarkEnd w:id="43"/>
      <w:r w:rsidRPr="008D1395">
        <w:rPr>
          <w:sz w:val="20"/>
          <w:szCs w:val="20"/>
          <w:u w:val="none"/>
        </w:rPr>
        <w:t xml:space="preserve">is not required to notify </w:t>
      </w:r>
      <w:bookmarkStart w:id="44" w:name="El2aaO"/>
      <w:r w:rsidRPr="008D1395">
        <w:rPr>
          <w:sz w:val="20"/>
          <w:szCs w:val="20"/>
          <w:u w:val="none"/>
        </w:rPr>
        <w:t xml:space="preserve">Customer </w:t>
      </w:r>
      <w:bookmarkEnd w:id="44"/>
      <w:r w:rsidRPr="008D1395">
        <w:rPr>
          <w:sz w:val="20"/>
          <w:szCs w:val="20"/>
          <w:u w:val="none"/>
        </w:rPr>
        <w:t xml:space="preserve">in advance of temporary changes to a Solution that </w:t>
      </w:r>
      <w:bookmarkStart w:id="45" w:name="El2faO"/>
      <w:proofErr w:type="spellStart"/>
      <w:r w:rsidRPr="008D1395">
        <w:rPr>
          <w:sz w:val="20"/>
          <w:szCs w:val="20"/>
          <w:u w:val="none"/>
        </w:rPr>
        <w:t>Voalte</w:t>
      </w:r>
      <w:proofErr w:type="spellEnd"/>
      <w:r w:rsidRPr="008D1395">
        <w:rPr>
          <w:sz w:val="20"/>
          <w:szCs w:val="20"/>
          <w:u w:val="none"/>
        </w:rPr>
        <w:t xml:space="preserve"> </w:t>
      </w:r>
      <w:bookmarkEnd w:id="45"/>
      <w:r w:rsidRPr="008D1395">
        <w:rPr>
          <w:sz w:val="20"/>
          <w:szCs w:val="20"/>
          <w:u w:val="none"/>
        </w:rPr>
        <w:t xml:space="preserve">determines are necessary to address issues with </w:t>
      </w:r>
      <w:r w:rsidR="00EC3F93" w:rsidRPr="008D1395">
        <w:rPr>
          <w:sz w:val="20"/>
          <w:szCs w:val="20"/>
          <w:u w:val="none"/>
        </w:rPr>
        <w:t xml:space="preserve">the </w:t>
      </w:r>
      <w:r w:rsidRPr="008D1395">
        <w:rPr>
          <w:sz w:val="20"/>
          <w:szCs w:val="20"/>
          <w:u w:val="none"/>
        </w:rPr>
        <w:t xml:space="preserve">Solution or the </w:t>
      </w:r>
      <w:proofErr w:type="spellStart"/>
      <w:r w:rsidRPr="008D1395">
        <w:rPr>
          <w:sz w:val="20"/>
          <w:szCs w:val="20"/>
          <w:u w:val="none"/>
        </w:rPr>
        <w:t>Voalte</w:t>
      </w:r>
      <w:proofErr w:type="spellEnd"/>
      <w:r w:rsidRPr="008D1395">
        <w:rPr>
          <w:sz w:val="20"/>
          <w:szCs w:val="20"/>
          <w:u w:val="none"/>
        </w:rPr>
        <w:t xml:space="preserve"> System. </w:t>
      </w:r>
    </w:p>
    <w:p w14:paraId="1F89FF5D" w14:textId="5AF78059" w:rsidR="00411A29" w:rsidRDefault="00722DF8" w:rsidP="00722DF8">
      <w:pPr>
        <w:pStyle w:val="L2A"/>
        <w:numPr>
          <w:ilvl w:val="1"/>
          <w:numId w:val="1"/>
        </w:numPr>
        <w:jc w:val="both"/>
        <w:rPr>
          <w:sz w:val="20"/>
          <w:szCs w:val="20"/>
          <w:u w:val="none"/>
        </w:rPr>
      </w:pPr>
      <w:r w:rsidRPr="008D1395">
        <w:rPr>
          <w:b/>
          <w:sz w:val="20"/>
          <w:szCs w:val="20"/>
        </w:rPr>
        <w:t>Change Management</w:t>
      </w:r>
      <w:r w:rsidRPr="008D1395">
        <w:rPr>
          <w:sz w:val="20"/>
          <w:szCs w:val="20"/>
          <w:u w:val="none"/>
        </w:rPr>
        <w:t xml:space="preserve">. </w:t>
      </w:r>
      <w:r w:rsidR="006456A4">
        <w:rPr>
          <w:sz w:val="20"/>
          <w:szCs w:val="20"/>
          <w:u w:val="none"/>
        </w:rPr>
        <w:t xml:space="preserve"> </w:t>
      </w:r>
      <w:r w:rsidR="009E289E">
        <w:rPr>
          <w:sz w:val="20"/>
          <w:szCs w:val="20"/>
          <w:u w:val="none"/>
        </w:rPr>
        <w:t>If Customer requires a change, the parties agree to work together to initiate a Change Order.</w:t>
      </w:r>
    </w:p>
    <w:p w14:paraId="607EAF0B" w14:textId="055F7C0B" w:rsidR="00200038" w:rsidRPr="00343655" w:rsidRDefault="00411A29" w:rsidP="00343655">
      <w:pPr>
        <w:pStyle w:val="L2A"/>
        <w:numPr>
          <w:ilvl w:val="1"/>
          <w:numId w:val="1"/>
        </w:numPr>
        <w:jc w:val="both"/>
        <w:rPr>
          <w:sz w:val="20"/>
          <w:szCs w:val="20"/>
          <w:u w:val="none"/>
        </w:rPr>
      </w:pPr>
      <w:r>
        <w:rPr>
          <w:b/>
          <w:sz w:val="20"/>
          <w:szCs w:val="20"/>
        </w:rPr>
        <w:t>Relationship Manager</w:t>
      </w:r>
      <w:r>
        <w:rPr>
          <w:sz w:val="20"/>
          <w:szCs w:val="20"/>
          <w:u w:val="none"/>
        </w:rPr>
        <w:t>.  Each Part</w:t>
      </w:r>
      <w:r w:rsidR="003550BD">
        <w:rPr>
          <w:sz w:val="20"/>
          <w:szCs w:val="20"/>
          <w:u w:val="none"/>
        </w:rPr>
        <w:t>y</w:t>
      </w:r>
      <w:r>
        <w:rPr>
          <w:sz w:val="20"/>
          <w:szCs w:val="20"/>
          <w:u w:val="none"/>
        </w:rPr>
        <w:t xml:space="preserve"> </w:t>
      </w:r>
      <w:proofErr w:type="gramStart"/>
      <w:r>
        <w:rPr>
          <w:sz w:val="20"/>
          <w:szCs w:val="20"/>
          <w:u w:val="none"/>
        </w:rPr>
        <w:t>at all times</w:t>
      </w:r>
      <w:proofErr w:type="gramEnd"/>
      <w:r>
        <w:rPr>
          <w:sz w:val="20"/>
          <w:szCs w:val="20"/>
          <w:u w:val="none"/>
        </w:rPr>
        <w:t xml:space="preserve"> shall have a </w:t>
      </w:r>
      <w:r w:rsidR="006A5D6D">
        <w:rPr>
          <w:sz w:val="20"/>
          <w:szCs w:val="20"/>
          <w:u w:val="none"/>
        </w:rPr>
        <w:t xml:space="preserve">Relationship Manager </w:t>
      </w:r>
      <w:r>
        <w:rPr>
          <w:sz w:val="20"/>
          <w:szCs w:val="20"/>
          <w:u w:val="none"/>
        </w:rPr>
        <w:t xml:space="preserve">that will serve as that Party’s primary and first point of contact with respect to this Agreement and the Solutions.  Each Party shall ensure that the other Party has </w:t>
      </w:r>
      <w:r>
        <w:rPr>
          <w:sz w:val="20"/>
          <w:szCs w:val="20"/>
          <w:u w:val="none"/>
        </w:rPr>
        <w:lastRenderedPageBreak/>
        <w:t>current contact information for its Relationship Manager, including office and mobile phone numbers and email and standard mailing addresses.</w:t>
      </w:r>
    </w:p>
    <w:p w14:paraId="51160188" w14:textId="130CFF43" w:rsidR="000A043E" w:rsidRPr="008D1395" w:rsidRDefault="00B8563A" w:rsidP="000A043E">
      <w:pPr>
        <w:pStyle w:val="L1A"/>
        <w:jc w:val="both"/>
        <w:rPr>
          <w:vanish/>
          <w:sz w:val="20"/>
          <w:szCs w:val="20"/>
          <w:specVanish/>
        </w:rPr>
      </w:pPr>
      <w:r w:rsidRPr="008D1395">
        <w:rPr>
          <w:sz w:val="20"/>
          <w:szCs w:val="20"/>
        </w:rPr>
        <w:t xml:space="preserve">Term of agreement </w:t>
      </w:r>
    </w:p>
    <w:p w14:paraId="5445A642" w14:textId="77777777" w:rsidR="000A043E" w:rsidRPr="008D1395" w:rsidRDefault="000A043E" w:rsidP="000A043E">
      <w:pPr>
        <w:pStyle w:val="L1A0"/>
        <w:jc w:val="both"/>
        <w:rPr>
          <w:sz w:val="20"/>
          <w:szCs w:val="20"/>
        </w:rPr>
      </w:pPr>
      <w:r w:rsidRPr="008D1395">
        <w:rPr>
          <w:sz w:val="20"/>
          <w:szCs w:val="20"/>
        </w:rPr>
        <w:t xml:space="preserve">. </w:t>
      </w:r>
    </w:p>
    <w:p w14:paraId="0F080261" w14:textId="7FB83E71" w:rsidR="0025278C" w:rsidRPr="008D1395" w:rsidRDefault="0025278C" w:rsidP="0025278C">
      <w:pPr>
        <w:pStyle w:val="L2A"/>
        <w:jc w:val="both"/>
        <w:rPr>
          <w:sz w:val="20"/>
          <w:szCs w:val="20"/>
          <w:u w:val="none"/>
        </w:rPr>
      </w:pPr>
      <w:bookmarkStart w:id="46" w:name="Eloa6O"/>
      <w:bookmarkStart w:id="47" w:name="Elo12O"/>
      <w:bookmarkStart w:id="48" w:name="El228O"/>
      <w:bookmarkEnd w:id="46"/>
      <w:bookmarkEnd w:id="47"/>
      <w:r w:rsidRPr="00B17375">
        <w:rPr>
          <w:b/>
          <w:sz w:val="20"/>
          <w:szCs w:val="20"/>
        </w:rPr>
        <w:t xml:space="preserve">Term </w:t>
      </w:r>
      <w:bookmarkEnd w:id="48"/>
      <w:r w:rsidRPr="00B17375">
        <w:rPr>
          <w:b/>
          <w:sz w:val="20"/>
          <w:szCs w:val="20"/>
        </w:rPr>
        <w:t xml:space="preserve">of </w:t>
      </w:r>
      <w:bookmarkStart w:id="49" w:name="El2n7O"/>
      <w:r w:rsidRPr="00B17375">
        <w:rPr>
          <w:b/>
          <w:sz w:val="20"/>
          <w:szCs w:val="20"/>
        </w:rPr>
        <w:t>Agreement</w:t>
      </w:r>
      <w:bookmarkEnd w:id="49"/>
      <w:r w:rsidRPr="008D1395">
        <w:rPr>
          <w:sz w:val="20"/>
          <w:szCs w:val="20"/>
          <w:u w:val="none"/>
        </w:rPr>
        <w:t xml:space="preserve">.  The term of this </w:t>
      </w:r>
      <w:bookmarkStart w:id="50" w:name="El2o7O"/>
      <w:r w:rsidRPr="008D1395">
        <w:rPr>
          <w:sz w:val="20"/>
          <w:szCs w:val="20"/>
          <w:u w:val="none"/>
        </w:rPr>
        <w:t xml:space="preserve">Agreement </w:t>
      </w:r>
      <w:bookmarkEnd w:id="50"/>
      <w:r w:rsidRPr="008D1395">
        <w:rPr>
          <w:sz w:val="20"/>
          <w:szCs w:val="20"/>
          <w:u w:val="none"/>
        </w:rPr>
        <w:t xml:space="preserve">begins on the </w:t>
      </w:r>
      <w:bookmarkStart w:id="51" w:name="El2p7O"/>
      <w:r w:rsidRPr="008D1395">
        <w:rPr>
          <w:sz w:val="20"/>
          <w:szCs w:val="20"/>
          <w:u w:val="none"/>
        </w:rPr>
        <w:t xml:space="preserve">Effective Date </w:t>
      </w:r>
      <w:bookmarkEnd w:id="51"/>
      <w:r w:rsidRPr="008D1395">
        <w:rPr>
          <w:sz w:val="20"/>
          <w:szCs w:val="20"/>
          <w:u w:val="none"/>
        </w:rPr>
        <w:t>and remains in effect for an</w:t>
      </w:r>
      <w:r w:rsidR="006A5D6D">
        <w:rPr>
          <w:sz w:val="20"/>
          <w:szCs w:val="20"/>
          <w:u w:val="none"/>
        </w:rPr>
        <w:t xml:space="preserve"> Initial Term</w:t>
      </w:r>
      <w:r w:rsidRPr="008D1395">
        <w:rPr>
          <w:sz w:val="20"/>
          <w:szCs w:val="20"/>
          <w:u w:val="none"/>
        </w:rPr>
        <w:t xml:space="preserve"> as specified on the cover page of this </w:t>
      </w:r>
      <w:bookmarkStart w:id="52" w:name="El2r7O"/>
      <w:r w:rsidRPr="008D1395">
        <w:rPr>
          <w:sz w:val="20"/>
          <w:szCs w:val="20"/>
          <w:u w:val="none"/>
        </w:rPr>
        <w:t>Agreement</w:t>
      </w:r>
      <w:bookmarkEnd w:id="52"/>
      <w:r w:rsidRPr="008D1395">
        <w:rPr>
          <w:sz w:val="20"/>
          <w:szCs w:val="20"/>
          <w:u w:val="none"/>
        </w:rPr>
        <w:t xml:space="preserve">.  </w:t>
      </w:r>
      <w:r w:rsidR="00B8563A" w:rsidRPr="008D1395">
        <w:rPr>
          <w:sz w:val="20"/>
          <w:szCs w:val="20"/>
          <w:u w:val="none"/>
        </w:rPr>
        <w:t xml:space="preserve">After the Initial Term, the term of the Agreement </w:t>
      </w:r>
      <w:r w:rsidRPr="008D1395">
        <w:rPr>
          <w:sz w:val="20"/>
          <w:szCs w:val="20"/>
          <w:u w:val="none"/>
        </w:rPr>
        <w:t>autom</w:t>
      </w:r>
      <w:r w:rsidR="00B8563A" w:rsidRPr="008D1395">
        <w:rPr>
          <w:sz w:val="20"/>
          <w:szCs w:val="20"/>
          <w:u w:val="none"/>
        </w:rPr>
        <w:t>atically renews into successive</w:t>
      </w:r>
      <w:r w:rsidRPr="008D1395">
        <w:rPr>
          <w:sz w:val="20"/>
          <w:szCs w:val="20"/>
          <w:u w:val="none"/>
        </w:rPr>
        <w:t xml:space="preserve"> </w:t>
      </w:r>
      <w:r w:rsidR="006A5D6D">
        <w:rPr>
          <w:sz w:val="20"/>
          <w:szCs w:val="20"/>
          <w:u w:val="none"/>
        </w:rPr>
        <w:t xml:space="preserve">Renewal Terms </w:t>
      </w:r>
      <w:r w:rsidRPr="008D1395">
        <w:rPr>
          <w:sz w:val="20"/>
          <w:szCs w:val="20"/>
          <w:u w:val="none"/>
        </w:rPr>
        <w:t xml:space="preserve">of the length specified on the cover page of this </w:t>
      </w:r>
      <w:bookmarkStart w:id="53" w:name="El2w7O"/>
      <w:r w:rsidRPr="008D1395">
        <w:rPr>
          <w:sz w:val="20"/>
          <w:szCs w:val="20"/>
          <w:u w:val="none"/>
        </w:rPr>
        <w:t>Agreement</w:t>
      </w:r>
      <w:r w:rsidR="00E7241F">
        <w:rPr>
          <w:sz w:val="20"/>
          <w:szCs w:val="20"/>
          <w:u w:val="none"/>
        </w:rPr>
        <w:t>.</w:t>
      </w:r>
      <w:r w:rsidRPr="008D1395">
        <w:rPr>
          <w:sz w:val="20"/>
          <w:szCs w:val="20"/>
          <w:u w:val="none"/>
        </w:rPr>
        <w:t xml:space="preserve"> </w:t>
      </w:r>
      <w:bookmarkEnd w:id="53"/>
      <w:r w:rsidR="00E7241F">
        <w:rPr>
          <w:sz w:val="20"/>
          <w:szCs w:val="20"/>
          <w:u w:val="none"/>
        </w:rPr>
        <w:t>E</w:t>
      </w:r>
      <w:r w:rsidRPr="008D1395">
        <w:rPr>
          <w:sz w:val="20"/>
          <w:szCs w:val="20"/>
          <w:u w:val="none"/>
        </w:rPr>
        <w:t xml:space="preserve">ither </w:t>
      </w:r>
      <w:bookmarkStart w:id="54" w:name="El248O"/>
      <w:r w:rsidRPr="008D1395">
        <w:rPr>
          <w:sz w:val="20"/>
          <w:szCs w:val="20"/>
          <w:u w:val="none"/>
        </w:rPr>
        <w:t xml:space="preserve">Party </w:t>
      </w:r>
      <w:bookmarkEnd w:id="54"/>
      <w:r w:rsidR="00E7241F">
        <w:rPr>
          <w:sz w:val="20"/>
          <w:szCs w:val="20"/>
          <w:u w:val="none"/>
        </w:rPr>
        <w:t>may elect</w:t>
      </w:r>
      <w:r w:rsidRPr="008D1395">
        <w:rPr>
          <w:sz w:val="20"/>
          <w:szCs w:val="20"/>
          <w:u w:val="none"/>
        </w:rPr>
        <w:t xml:space="preserve"> to </w:t>
      </w:r>
      <w:r w:rsidR="00B8563A" w:rsidRPr="008D1395">
        <w:rPr>
          <w:sz w:val="20"/>
          <w:szCs w:val="20"/>
          <w:u w:val="none"/>
        </w:rPr>
        <w:t xml:space="preserve">terminate the Agreement as of </w:t>
      </w:r>
      <w:r w:rsidR="003550BD">
        <w:rPr>
          <w:sz w:val="20"/>
          <w:szCs w:val="20"/>
          <w:u w:val="none"/>
        </w:rPr>
        <w:t xml:space="preserve">the </w:t>
      </w:r>
      <w:r w:rsidR="00B8563A" w:rsidRPr="008D1395">
        <w:rPr>
          <w:sz w:val="20"/>
          <w:szCs w:val="20"/>
          <w:u w:val="none"/>
        </w:rPr>
        <w:t>end of the then-current term</w:t>
      </w:r>
      <w:r w:rsidR="003D33DF">
        <w:rPr>
          <w:sz w:val="20"/>
          <w:szCs w:val="20"/>
          <w:u w:val="none"/>
        </w:rPr>
        <w:t xml:space="preserve"> by providing written notice of termination at least </w:t>
      </w:r>
      <w:r w:rsidR="00C475D3">
        <w:rPr>
          <w:sz w:val="20"/>
          <w:szCs w:val="20"/>
          <w:u w:val="none"/>
        </w:rPr>
        <w:t>sixty (</w:t>
      </w:r>
      <w:r w:rsidR="003D33DF">
        <w:rPr>
          <w:sz w:val="20"/>
          <w:szCs w:val="20"/>
          <w:u w:val="none"/>
        </w:rPr>
        <w:t>60</w:t>
      </w:r>
      <w:r w:rsidR="00C475D3">
        <w:rPr>
          <w:sz w:val="20"/>
          <w:szCs w:val="20"/>
          <w:u w:val="none"/>
        </w:rPr>
        <w:t>)</w:t>
      </w:r>
      <w:r w:rsidR="003D33DF">
        <w:rPr>
          <w:sz w:val="20"/>
          <w:szCs w:val="20"/>
          <w:u w:val="none"/>
        </w:rPr>
        <w:t xml:space="preserve"> days prior to the end of the then-current term</w:t>
      </w:r>
      <w:r w:rsidR="00B8563A" w:rsidRPr="008D1395">
        <w:rPr>
          <w:sz w:val="20"/>
          <w:szCs w:val="20"/>
          <w:u w:val="none"/>
        </w:rPr>
        <w:t xml:space="preserve">. </w:t>
      </w:r>
      <w:r w:rsidR="00E7241F">
        <w:rPr>
          <w:sz w:val="20"/>
          <w:szCs w:val="20"/>
          <w:u w:val="none"/>
        </w:rPr>
        <w:t>Regardless of termination under this provision t</w:t>
      </w:r>
      <w:r w:rsidR="00E7241F" w:rsidRPr="00EA2BD9">
        <w:rPr>
          <w:sz w:val="20"/>
          <w:szCs w:val="20"/>
          <w:u w:val="none"/>
        </w:rPr>
        <w:t>he Agreemen</w:t>
      </w:r>
      <w:r w:rsidR="00E7241F">
        <w:rPr>
          <w:sz w:val="20"/>
          <w:szCs w:val="20"/>
          <w:u w:val="none"/>
        </w:rPr>
        <w:t>t shall remain in effect for any</w:t>
      </w:r>
      <w:r w:rsidR="00E7241F" w:rsidRPr="00EA2BD9">
        <w:rPr>
          <w:sz w:val="20"/>
          <w:szCs w:val="20"/>
          <w:u w:val="none"/>
        </w:rPr>
        <w:t xml:space="preserve"> Statement of Work executed pri</w:t>
      </w:r>
      <w:r w:rsidR="00E7241F">
        <w:rPr>
          <w:sz w:val="20"/>
          <w:szCs w:val="20"/>
          <w:u w:val="none"/>
        </w:rPr>
        <w:t>or to the expiration of the term of this Agreement.</w:t>
      </w:r>
      <w:r w:rsidR="00B8563A" w:rsidRPr="008D1395">
        <w:rPr>
          <w:sz w:val="20"/>
          <w:szCs w:val="20"/>
          <w:u w:val="none"/>
        </w:rPr>
        <w:t xml:space="preserve"> </w:t>
      </w:r>
      <w:r w:rsidRPr="008D1395">
        <w:rPr>
          <w:sz w:val="20"/>
          <w:szCs w:val="20"/>
          <w:u w:val="none"/>
        </w:rPr>
        <w:t xml:space="preserve">Regardless of the just-described </w:t>
      </w:r>
      <w:bookmarkStart w:id="55" w:name="El2a8O"/>
      <w:r w:rsidRPr="008D1395">
        <w:rPr>
          <w:sz w:val="20"/>
          <w:szCs w:val="20"/>
          <w:u w:val="none"/>
        </w:rPr>
        <w:t xml:space="preserve">term </w:t>
      </w:r>
      <w:bookmarkEnd w:id="55"/>
      <w:r w:rsidRPr="008D1395">
        <w:rPr>
          <w:sz w:val="20"/>
          <w:szCs w:val="20"/>
          <w:u w:val="none"/>
        </w:rPr>
        <w:t xml:space="preserve">lengths, the </w:t>
      </w:r>
      <w:bookmarkStart w:id="56" w:name="El208O"/>
      <w:r w:rsidR="00B8563A" w:rsidRPr="008D1395">
        <w:rPr>
          <w:sz w:val="20"/>
          <w:szCs w:val="20"/>
          <w:u w:val="none"/>
        </w:rPr>
        <w:t xml:space="preserve">Parties have rights under Section </w:t>
      </w:r>
      <w:r w:rsidR="003D33DF">
        <w:rPr>
          <w:sz w:val="20"/>
          <w:szCs w:val="20"/>
          <w:u w:val="none"/>
        </w:rPr>
        <w:t>10</w:t>
      </w:r>
      <w:r w:rsidR="00B8563A" w:rsidRPr="008D1395">
        <w:rPr>
          <w:sz w:val="20"/>
          <w:szCs w:val="20"/>
          <w:u w:val="none"/>
        </w:rPr>
        <w:t xml:space="preserve"> to terminate the Agreement early (</w:t>
      </w:r>
      <w:proofErr w:type="gramStart"/>
      <w:r w:rsidR="00B8563A" w:rsidRPr="008D1395">
        <w:rPr>
          <w:sz w:val="20"/>
          <w:szCs w:val="20"/>
          <w:u w:val="none"/>
        </w:rPr>
        <w:t>i.e.</w:t>
      </w:r>
      <w:proofErr w:type="gramEnd"/>
      <w:r w:rsidR="00B8563A" w:rsidRPr="008D1395">
        <w:rPr>
          <w:sz w:val="20"/>
          <w:szCs w:val="20"/>
          <w:u w:val="none"/>
        </w:rPr>
        <w:t xml:space="preserve"> before the end of the then-current term) under certain circumstances</w:t>
      </w:r>
      <w:bookmarkStart w:id="57" w:name="Ellc8O"/>
      <w:bookmarkEnd w:id="56"/>
      <w:r w:rsidRPr="008D1395">
        <w:rPr>
          <w:sz w:val="20"/>
          <w:szCs w:val="20"/>
          <w:u w:val="none"/>
        </w:rPr>
        <w:t>.</w:t>
      </w:r>
      <w:bookmarkEnd w:id="57"/>
      <w:r w:rsidR="00D735E7" w:rsidRPr="008D1395">
        <w:rPr>
          <w:sz w:val="20"/>
          <w:szCs w:val="20"/>
          <w:u w:val="none"/>
        </w:rPr>
        <w:t xml:space="preserve">  </w:t>
      </w:r>
    </w:p>
    <w:p w14:paraId="332602C0" w14:textId="77777777" w:rsidR="0025278C" w:rsidRPr="008D1395" w:rsidRDefault="0025278C" w:rsidP="0025278C">
      <w:pPr>
        <w:pStyle w:val="L1A"/>
        <w:jc w:val="both"/>
        <w:rPr>
          <w:vanish/>
          <w:sz w:val="20"/>
          <w:szCs w:val="20"/>
          <w:specVanish/>
        </w:rPr>
      </w:pPr>
      <w:bookmarkStart w:id="58" w:name="Eloh8O"/>
      <w:bookmarkStart w:id="59" w:name="Elo19O"/>
      <w:bookmarkStart w:id="60" w:name="Eloy9O"/>
      <w:bookmarkStart w:id="61" w:name="EloiaO"/>
      <w:bookmarkEnd w:id="58"/>
      <w:bookmarkEnd w:id="59"/>
      <w:bookmarkEnd w:id="60"/>
      <w:bookmarkEnd w:id="61"/>
      <w:r w:rsidRPr="008D1395">
        <w:rPr>
          <w:sz w:val="20"/>
          <w:szCs w:val="20"/>
        </w:rPr>
        <w:t>PAYMENTs, expenses</w:t>
      </w:r>
    </w:p>
    <w:p w14:paraId="54444522" w14:textId="77777777" w:rsidR="0025278C" w:rsidRPr="008D1395" w:rsidRDefault="0025278C" w:rsidP="0025278C">
      <w:pPr>
        <w:pStyle w:val="L1A0"/>
        <w:jc w:val="both"/>
        <w:rPr>
          <w:sz w:val="20"/>
          <w:szCs w:val="20"/>
        </w:rPr>
      </w:pPr>
      <w:r w:rsidRPr="008D1395">
        <w:rPr>
          <w:sz w:val="20"/>
          <w:szCs w:val="20"/>
        </w:rPr>
        <w:t xml:space="preserve">. </w:t>
      </w:r>
    </w:p>
    <w:p w14:paraId="5A1D0AD5" w14:textId="6C6B16F7" w:rsidR="0025278C" w:rsidRPr="000E2285" w:rsidRDefault="0025278C" w:rsidP="0025278C">
      <w:pPr>
        <w:pStyle w:val="L2A"/>
        <w:jc w:val="both"/>
        <w:rPr>
          <w:sz w:val="20"/>
          <w:szCs w:val="20"/>
        </w:rPr>
      </w:pPr>
      <w:bookmarkStart w:id="62" w:name="ElolaO"/>
      <w:bookmarkStart w:id="63" w:name="El2paO"/>
      <w:bookmarkEnd w:id="62"/>
      <w:r w:rsidRPr="008D1395">
        <w:rPr>
          <w:b/>
          <w:sz w:val="20"/>
          <w:szCs w:val="20"/>
        </w:rPr>
        <w:t>Fees</w:t>
      </w:r>
      <w:bookmarkEnd w:id="63"/>
      <w:r w:rsidRPr="008D1395">
        <w:rPr>
          <w:b/>
          <w:sz w:val="20"/>
          <w:szCs w:val="20"/>
        </w:rPr>
        <w:t>, Charges and Expenses</w:t>
      </w:r>
      <w:r w:rsidRPr="008D1395">
        <w:rPr>
          <w:sz w:val="20"/>
          <w:szCs w:val="20"/>
          <w:u w:val="none"/>
        </w:rPr>
        <w:t xml:space="preserve">.  </w:t>
      </w:r>
      <w:bookmarkStart w:id="64" w:name="_Hlk95986491"/>
      <w:r w:rsidRPr="00B8028C">
        <w:rPr>
          <w:sz w:val="20"/>
          <w:szCs w:val="20"/>
          <w:highlight w:val="green"/>
          <w:u w:val="none"/>
        </w:rPr>
        <w:t xml:space="preserve">In consideration of the rights granted to it by </w:t>
      </w:r>
      <w:bookmarkStart w:id="65" w:name="El2qaO"/>
      <w:proofErr w:type="spellStart"/>
      <w:r w:rsidR="00065BC9" w:rsidRPr="00B8028C">
        <w:rPr>
          <w:sz w:val="20"/>
          <w:szCs w:val="20"/>
          <w:highlight w:val="green"/>
          <w:u w:val="none"/>
        </w:rPr>
        <w:t>Voalte</w:t>
      </w:r>
      <w:proofErr w:type="spellEnd"/>
      <w:r w:rsidRPr="00B8028C">
        <w:rPr>
          <w:sz w:val="20"/>
          <w:szCs w:val="20"/>
          <w:highlight w:val="green"/>
          <w:u w:val="none"/>
        </w:rPr>
        <w:t xml:space="preserve"> </w:t>
      </w:r>
      <w:bookmarkEnd w:id="65"/>
      <w:r w:rsidRPr="00B8028C">
        <w:rPr>
          <w:sz w:val="20"/>
          <w:szCs w:val="20"/>
          <w:highlight w:val="green"/>
          <w:u w:val="none"/>
        </w:rPr>
        <w:t xml:space="preserve">in this </w:t>
      </w:r>
      <w:bookmarkStart w:id="66" w:name="El2raO"/>
      <w:r w:rsidRPr="00B8028C">
        <w:rPr>
          <w:sz w:val="20"/>
          <w:szCs w:val="20"/>
          <w:highlight w:val="green"/>
          <w:u w:val="none"/>
        </w:rPr>
        <w:t>Agreement</w:t>
      </w:r>
      <w:bookmarkEnd w:id="66"/>
      <w:r w:rsidRPr="00B8028C">
        <w:rPr>
          <w:sz w:val="20"/>
          <w:szCs w:val="20"/>
          <w:highlight w:val="green"/>
          <w:u w:val="none"/>
        </w:rPr>
        <w:t xml:space="preserve">, </w:t>
      </w:r>
      <w:bookmarkStart w:id="67" w:name="El2saO"/>
      <w:r w:rsidRPr="00B8028C">
        <w:rPr>
          <w:sz w:val="20"/>
          <w:szCs w:val="20"/>
          <w:highlight w:val="green"/>
          <w:u w:val="none"/>
        </w:rPr>
        <w:t xml:space="preserve">Customer </w:t>
      </w:r>
      <w:bookmarkEnd w:id="67"/>
      <w:r w:rsidRPr="00B8028C">
        <w:rPr>
          <w:sz w:val="20"/>
          <w:szCs w:val="20"/>
          <w:highlight w:val="green"/>
          <w:u w:val="none"/>
        </w:rPr>
        <w:t xml:space="preserve">will </w:t>
      </w:r>
      <w:r w:rsidR="002677EC" w:rsidRPr="00B8028C">
        <w:rPr>
          <w:sz w:val="20"/>
          <w:szCs w:val="20"/>
          <w:highlight w:val="green"/>
          <w:u w:val="none"/>
        </w:rPr>
        <w:t xml:space="preserve">pay </w:t>
      </w:r>
      <w:proofErr w:type="spellStart"/>
      <w:r w:rsidR="002677EC" w:rsidRPr="00B8028C">
        <w:rPr>
          <w:sz w:val="20"/>
          <w:szCs w:val="20"/>
          <w:highlight w:val="green"/>
          <w:u w:val="none"/>
        </w:rPr>
        <w:t>Voalte</w:t>
      </w:r>
      <w:proofErr w:type="spellEnd"/>
      <w:r w:rsidR="002677EC" w:rsidRPr="00B8028C">
        <w:rPr>
          <w:sz w:val="20"/>
          <w:szCs w:val="20"/>
          <w:highlight w:val="green"/>
          <w:u w:val="none"/>
        </w:rPr>
        <w:t xml:space="preserve"> or otherwise </w:t>
      </w:r>
      <w:r w:rsidR="00091709" w:rsidRPr="00B8028C">
        <w:rPr>
          <w:sz w:val="20"/>
          <w:szCs w:val="20"/>
          <w:highlight w:val="green"/>
          <w:u w:val="none"/>
        </w:rPr>
        <w:t xml:space="preserve">be responsible for </w:t>
      </w:r>
      <w:r w:rsidRPr="00B8028C">
        <w:rPr>
          <w:sz w:val="20"/>
          <w:szCs w:val="20"/>
          <w:highlight w:val="green"/>
          <w:u w:val="none"/>
        </w:rPr>
        <w:t xml:space="preserve">all </w:t>
      </w:r>
      <w:bookmarkStart w:id="68" w:name="El2dbO"/>
      <w:r w:rsidRPr="00B8028C">
        <w:rPr>
          <w:sz w:val="20"/>
          <w:szCs w:val="20"/>
          <w:highlight w:val="green"/>
          <w:u w:val="none"/>
        </w:rPr>
        <w:t>fees</w:t>
      </w:r>
      <w:bookmarkEnd w:id="68"/>
      <w:r w:rsidRPr="00B8028C">
        <w:rPr>
          <w:sz w:val="20"/>
          <w:szCs w:val="20"/>
          <w:highlight w:val="green"/>
          <w:u w:val="none"/>
        </w:rPr>
        <w:t>, charges</w:t>
      </w:r>
      <w:r w:rsidR="00EB059C" w:rsidRPr="00B8028C">
        <w:rPr>
          <w:sz w:val="20"/>
          <w:szCs w:val="20"/>
          <w:highlight w:val="green"/>
          <w:u w:val="none"/>
        </w:rPr>
        <w:t>, costs</w:t>
      </w:r>
      <w:r w:rsidR="002677EC" w:rsidRPr="00B8028C">
        <w:rPr>
          <w:sz w:val="20"/>
          <w:szCs w:val="20"/>
          <w:highlight w:val="green"/>
          <w:u w:val="none"/>
        </w:rPr>
        <w:t xml:space="preserve"> and </w:t>
      </w:r>
      <w:r w:rsidRPr="00B8028C">
        <w:rPr>
          <w:sz w:val="20"/>
          <w:szCs w:val="20"/>
          <w:highlight w:val="green"/>
          <w:u w:val="none"/>
        </w:rPr>
        <w:t xml:space="preserve">expenses </w:t>
      </w:r>
      <w:r w:rsidR="00DD31F3" w:rsidRPr="00B8028C">
        <w:rPr>
          <w:sz w:val="20"/>
          <w:szCs w:val="20"/>
          <w:highlight w:val="green"/>
          <w:u w:val="none"/>
        </w:rPr>
        <w:t xml:space="preserve">and other financial obligations </w:t>
      </w:r>
      <w:r w:rsidRPr="00B8028C">
        <w:rPr>
          <w:sz w:val="20"/>
          <w:szCs w:val="20"/>
          <w:highlight w:val="green"/>
          <w:u w:val="none"/>
        </w:rPr>
        <w:t>identified in</w:t>
      </w:r>
      <w:r w:rsidR="00EB059C" w:rsidRPr="00B8028C">
        <w:rPr>
          <w:sz w:val="20"/>
          <w:szCs w:val="20"/>
          <w:highlight w:val="green"/>
          <w:u w:val="none"/>
        </w:rPr>
        <w:t xml:space="preserve"> </w:t>
      </w:r>
      <w:r w:rsidR="002677EC" w:rsidRPr="00B8028C">
        <w:rPr>
          <w:sz w:val="20"/>
          <w:szCs w:val="20"/>
          <w:highlight w:val="green"/>
          <w:u w:val="none"/>
        </w:rPr>
        <w:t xml:space="preserve">this Agreement as being the responsibility of Customer </w:t>
      </w:r>
      <w:r w:rsidRPr="00B8028C">
        <w:rPr>
          <w:sz w:val="20"/>
          <w:szCs w:val="20"/>
          <w:highlight w:val="green"/>
          <w:u w:val="none"/>
        </w:rPr>
        <w:t>(collectively, “</w:t>
      </w:r>
      <w:bookmarkStart w:id="69" w:name="El3naO"/>
      <w:r w:rsidRPr="00B8028C">
        <w:rPr>
          <w:b/>
          <w:sz w:val="20"/>
          <w:szCs w:val="20"/>
          <w:highlight w:val="green"/>
          <w:u w:val="none"/>
        </w:rPr>
        <w:t>Fees</w:t>
      </w:r>
      <w:bookmarkEnd w:id="69"/>
      <w:r w:rsidRPr="00B8028C">
        <w:rPr>
          <w:sz w:val="20"/>
          <w:szCs w:val="20"/>
          <w:highlight w:val="green"/>
          <w:u w:val="none"/>
        </w:rPr>
        <w:t>”).</w:t>
      </w:r>
      <w:r w:rsidR="002677EC" w:rsidRPr="00B8028C">
        <w:rPr>
          <w:sz w:val="20"/>
          <w:szCs w:val="20"/>
          <w:highlight w:val="green"/>
          <w:u w:val="none"/>
        </w:rPr>
        <w:t xml:space="preserve">  </w:t>
      </w:r>
      <w:r w:rsidR="00C72BBD" w:rsidRPr="00B8028C">
        <w:rPr>
          <w:sz w:val="20"/>
          <w:szCs w:val="20"/>
          <w:highlight w:val="green"/>
          <w:u w:val="none"/>
        </w:rPr>
        <w:t>The Quote associated with e</w:t>
      </w:r>
      <w:r w:rsidR="002677EC" w:rsidRPr="00B8028C">
        <w:rPr>
          <w:sz w:val="20"/>
          <w:szCs w:val="20"/>
          <w:highlight w:val="green"/>
          <w:u w:val="none"/>
        </w:rPr>
        <w:t xml:space="preserve">ach SOW will itemize the Fees for each Solution covered by that SOW.  </w:t>
      </w:r>
      <w:bookmarkEnd w:id="64"/>
      <w:r w:rsidR="002677EC" w:rsidRPr="00B8028C">
        <w:rPr>
          <w:sz w:val="20"/>
          <w:szCs w:val="20"/>
          <w:highlight w:val="green"/>
        </w:rPr>
        <w:t xml:space="preserve">Exhibits </w:t>
      </w:r>
      <w:r w:rsidR="00C475D3" w:rsidRPr="00B8028C">
        <w:rPr>
          <w:sz w:val="20"/>
          <w:szCs w:val="20"/>
          <w:highlight w:val="green"/>
        </w:rPr>
        <w:t>C</w:t>
      </w:r>
      <w:r w:rsidR="003D33DF" w:rsidRPr="00B8028C">
        <w:rPr>
          <w:sz w:val="20"/>
          <w:szCs w:val="20"/>
          <w:highlight w:val="green"/>
        </w:rPr>
        <w:t xml:space="preserve"> - </w:t>
      </w:r>
      <w:r w:rsidR="00C475D3" w:rsidRPr="00B8028C">
        <w:rPr>
          <w:sz w:val="20"/>
          <w:szCs w:val="20"/>
          <w:highlight w:val="green"/>
        </w:rPr>
        <w:t>F</w:t>
      </w:r>
      <w:r w:rsidR="002677EC" w:rsidRPr="00B8028C">
        <w:rPr>
          <w:sz w:val="20"/>
          <w:szCs w:val="20"/>
          <w:highlight w:val="green"/>
          <w:u w:val="none"/>
        </w:rPr>
        <w:t xml:space="preserve"> may contain Fee and payment terms specific to Software, Equipment and Services.</w:t>
      </w:r>
      <w:r w:rsidR="002677EC" w:rsidRPr="008D1395">
        <w:rPr>
          <w:sz w:val="20"/>
          <w:szCs w:val="20"/>
          <w:u w:val="none"/>
        </w:rPr>
        <w:t xml:space="preserve">  </w:t>
      </w:r>
      <w:r w:rsidR="0024625B" w:rsidRPr="008D1395">
        <w:rPr>
          <w:sz w:val="20"/>
          <w:szCs w:val="20"/>
          <w:u w:val="none"/>
        </w:rPr>
        <w:t xml:space="preserve">  </w:t>
      </w:r>
    </w:p>
    <w:p w14:paraId="0A39FA5E" w14:textId="15E11340" w:rsidR="003C4659" w:rsidRPr="00B8028C" w:rsidRDefault="0025278C" w:rsidP="003C4659">
      <w:pPr>
        <w:pStyle w:val="L2A"/>
        <w:jc w:val="both"/>
        <w:rPr>
          <w:sz w:val="20"/>
          <w:szCs w:val="20"/>
          <w:highlight w:val="green"/>
        </w:rPr>
      </w:pPr>
      <w:bookmarkStart w:id="70" w:name="ElombO"/>
      <w:bookmarkEnd w:id="70"/>
      <w:r w:rsidRPr="00B8028C">
        <w:rPr>
          <w:b/>
          <w:sz w:val="20"/>
          <w:szCs w:val="20"/>
          <w:highlight w:val="green"/>
        </w:rPr>
        <w:t xml:space="preserve">Payment </w:t>
      </w:r>
      <w:bookmarkStart w:id="71" w:name="El2obO"/>
      <w:r w:rsidRPr="00B8028C">
        <w:rPr>
          <w:b/>
          <w:sz w:val="20"/>
          <w:szCs w:val="20"/>
          <w:highlight w:val="green"/>
        </w:rPr>
        <w:t>Terms</w:t>
      </w:r>
      <w:bookmarkEnd w:id="71"/>
      <w:r w:rsidRPr="00B8028C">
        <w:rPr>
          <w:sz w:val="20"/>
          <w:szCs w:val="20"/>
          <w:highlight w:val="green"/>
          <w:u w:val="none"/>
        </w:rPr>
        <w:t xml:space="preserve">. </w:t>
      </w:r>
      <w:r w:rsidR="00091709" w:rsidRPr="00B8028C">
        <w:rPr>
          <w:sz w:val="20"/>
          <w:szCs w:val="20"/>
          <w:highlight w:val="green"/>
          <w:u w:val="none"/>
        </w:rPr>
        <w:t xml:space="preserve">Customer </w:t>
      </w:r>
      <w:r w:rsidR="003D33DF" w:rsidRPr="00B8028C">
        <w:rPr>
          <w:sz w:val="20"/>
          <w:szCs w:val="20"/>
          <w:highlight w:val="green"/>
          <w:u w:val="none"/>
        </w:rPr>
        <w:t xml:space="preserve">must </w:t>
      </w:r>
      <w:r w:rsidR="00091709" w:rsidRPr="00B8028C">
        <w:rPr>
          <w:sz w:val="20"/>
          <w:szCs w:val="20"/>
          <w:highlight w:val="green"/>
          <w:u w:val="none"/>
        </w:rPr>
        <w:t xml:space="preserve">pay </w:t>
      </w:r>
      <w:proofErr w:type="spellStart"/>
      <w:r w:rsidR="00065BC9" w:rsidRPr="00B8028C">
        <w:rPr>
          <w:sz w:val="20"/>
          <w:szCs w:val="20"/>
          <w:highlight w:val="green"/>
          <w:u w:val="none"/>
        </w:rPr>
        <w:t>Voalte</w:t>
      </w:r>
      <w:proofErr w:type="spellEnd"/>
      <w:r w:rsidR="00091709" w:rsidRPr="00B8028C">
        <w:rPr>
          <w:sz w:val="20"/>
          <w:szCs w:val="20"/>
          <w:highlight w:val="green"/>
          <w:u w:val="none"/>
        </w:rPr>
        <w:t xml:space="preserve"> all Fees </w:t>
      </w:r>
      <w:r w:rsidR="00C72BBD" w:rsidRPr="00B8028C">
        <w:rPr>
          <w:sz w:val="20"/>
          <w:szCs w:val="20"/>
          <w:highlight w:val="green"/>
          <w:u w:val="none"/>
        </w:rPr>
        <w:t xml:space="preserve">invoiced by </w:t>
      </w:r>
      <w:proofErr w:type="spellStart"/>
      <w:r w:rsidR="00C72BBD" w:rsidRPr="00B8028C">
        <w:rPr>
          <w:sz w:val="20"/>
          <w:szCs w:val="20"/>
          <w:highlight w:val="green"/>
          <w:u w:val="none"/>
        </w:rPr>
        <w:t>Voalte</w:t>
      </w:r>
      <w:proofErr w:type="spellEnd"/>
      <w:r w:rsidR="00C72BBD" w:rsidRPr="00B8028C">
        <w:rPr>
          <w:sz w:val="20"/>
          <w:szCs w:val="20"/>
          <w:highlight w:val="green"/>
          <w:u w:val="none"/>
        </w:rPr>
        <w:t xml:space="preserve"> </w:t>
      </w:r>
      <w:r w:rsidR="00091709" w:rsidRPr="00B8028C">
        <w:rPr>
          <w:sz w:val="20"/>
          <w:szCs w:val="20"/>
          <w:highlight w:val="green"/>
          <w:u w:val="none"/>
        </w:rPr>
        <w:t xml:space="preserve">within </w:t>
      </w:r>
      <w:r w:rsidR="00C475D3" w:rsidRPr="00B8028C">
        <w:rPr>
          <w:sz w:val="20"/>
          <w:szCs w:val="20"/>
          <w:highlight w:val="green"/>
          <w:u w:val="none"/>
        </w:rPr>
        <w:t>thirty (</w:t>
      </w:r>
      <w:r w:rsidR="00091709" w:rsidRPr="00B8028C">
        <w:rPr>
          <w:sz w:val="20"/>
          <w:szCs w:val="20"/>
          <w:highlight w:val="green"/>
          <w:u w:val="none"/>
        </w:rPr>
        <w:t>30</w:t>
      </w:r>
      <w:r w:rsidR="00C475D3" w:rsidRPr="00B8028C">
        <w:rPr>
          <w:sz w:val="20"/>
          <w:szCs w:val="20"/>
          <w:highlight w:val="green"/>
          <w:u w:val="none"/>
        </w:rPr>
        <w:t>)</w:t>
      </w:r>
      <w:r w:rsidR="00091709" w:rsidRPr="00B8028C">
        <w:rPr>
          <w:sz w:val="20"/>
          <w:szCs w:val="20"/>
          <w:highlight w:val="green"/>
          <w:u w:val="none"/>
        </w:rPr>
        <w:t xml:space="preserve"> days of the date of </w:t>
      </w:r>
      <w:proofErr w:type="spellStart"/>
      <w:r w:rsidR="00065BC9" w:rsidRPr="00B8028C">
        <w:rPr>
          <w:sz w:val="20"/>
          <w:szCs w:val="20"/>
          <w:highlight w:val="green"/>
          <w:u w:val="none"/>
        </w:rPr>
        <w:t>Voalte</w:t>
      </w:r>
      <w:r w:rsidR="00091709" w:rsidRPr="00B8028C">
        <w:rPr>
          <w:sz w:val="20"/>
          <w:szCs w:val="20"/>
          <w:highlight w:val="green"/>
          <w:u w:val="none"/>
        </w:rPr>
        <w:t>’s</w:t>
      </w:r>
      <w:proofErr w:type="spellEnd"/>
      <w:r w:rsidR="00091709" w:rsidRPr="00B8028C">
        <w:rPr>
          <w:sz w:val="20"/>
          <w:szCs w:val="20"/>
          <w:highlight w:val="green"/>
          <w:u w:val="none"/>
        </w:rPr>
        <w:t xml:space="preserve"> invoice </w:t>
      </w:r>
      <w:r w:rsidR="00EB059C" w:rsidRPr="00B8028C">
        <w:rPr>
          <w:sz w:val="20"/>
          <w:szCs w:val="20"/>
          <w:highlight w:val="green"/>
          <w:u w:val="none"/>
        </w:rPr>
        <w:t>that includes those Fees</w:t>
      </w:r>
      <w:r w:rsidR="00091709" w:rsidRPr="00B8028C">
        <w:rPr>
          <w:sz w:val="20"/>
          <w:szCs w:val="20"/>
          <w:highlight w:val="green"/>
          <w:u w:val="none"/>
        </w:rPr>
        <w:t xml:space="preserve">.  </w:t>
      </w:r>
    </w:p>
    <w:p w14:paraId="48946C32" w14:textId="3EBE2607" w:rsidR="0025278C" w:rsidRPr="008D1395" w:rsidRDefault="00BE2468" w:rsidP="00BE2468">
      <w:pPr>
        <w:pStyle w:val="L2A"/>
        <w:jc w:val="both"/>
        <w:rPr>
          <w:sz w:val="20"/>
          <w:szCs w:val="20"/>
          <w:u w:val="none"/>
        </w:rPr>
      </w:pPr>
      <w:bookmarkStart w:id="72" w:name="Elo4cO"/>
      <w:bookmarkEnd w:id="72"/>
      <w:r w:rsidRPr="008D1395">
        <w:rPr>
          <w:rFonts w:eastAsia="Times New Roman"/>
          <w:b/>
          <w:sz w:val="20"/>
          <w:szCs w:val="20"/>
        </w:rPr>
        <w:t>Taxes</w:t>
      </w:r>
      <w:r w:rsidRPr="008D1395">
        <w:rPr>
          <w:rFonts w:eastAsia="Times New Roman"/>
          <w:sz w:val="20"/>
          <w:szCs w:val="20"/>
          <w:u w:val="none"/>
        </w:rPr>
        <w:t xml:space="preserve">.  </w:t>
      </w:r>
      <w:bookmarkStart w:id="73" w:name="_Hlk95986660"/>
      <w:r w:rsidR="009761F7" w:rsidRPr="008D1395">
        <w:rPr>
          <w:rFonts w:eastAsia="Times New Roman"/>
          <w:sz w:val="20"/>
          <w:szCs w:val="20"/>
          <w:u w:val="none"/>
        </w:rPr>
        <w:t xml:space="preserve">Fees do not include </w:t>
      </w:r>
      <w:r w:rsidR="00725040">
        <w:rPr>
          <w:rFonts w:eastAsia="Times New Roman"/>
          <w:sz w:val="20"/>
          <w:szCs w:val="20"/>
          <w:u w:val="none"/>
        </w:rPr>
        <w:t>Taxes</w:t>
      </w:r>
      <w:r w:rsidR="009761F7" w:rsidRPr="008D1395">
        <w:rPr>
          <w:rFonts w:eastAsia="Times New Roman"/>
          <w:sz w:val="20"/>
          <w:szCs w:val="20"/>
          <w:u w:val="none"/>
        </w:rPr>
        <w:t>, costs of freight or transportation, insurance, or storage and handling fees.</w:t>
      </w:r>
      <w:r w:rsidR="003550BD">
        <w:rPr>
          <w:rFonts w:eastAsia="Times New Roman"/>
          <w:sz w:val="20"/>
          <w:szCs w:val="20"/>
          <w:u w:val="none"/>
        </w:rPr>
        <w:t xml:space="preserve"> </w:t>
      </w:r>
      <w:r w:rsidR="009761F7" w:rsidRPr="008D1395">
        <w:rPr>
          <w:rFonts w:eastAsia="Times New Roman"/>
          <w:sz w:val="20"/>
          <w:szCs w:val="20"/>
          <w:u w:val="none"/>
        </w:rPr>
        <w:t xml:space="preserve"> </w:t>
      </w:r>
      <w:proofErr w:type="spellStart"/>
      <w:r w:rsidR="009761F7" w:rsidRPr="008D1395">
        <w:rPr>
          <w:rFonts w:eastAsia="Times New Roman"/>
          <w:sz w:val="20"/>
          <w:szCs w:val="20"/>
          <w:u w:val="none"/>
        </w:rPr>
        <w:t>Voalte</w:t>
      </w:r>
      <w:proofErr w:type="spellEnd"/>
      <w:r w:rsidR="009761F7" w:rsidRPr="008D1395">
        <w:rPr>
          <w:rFonts w:eastAsia="Times New Roman"/>
          <w:sz w:val="20"/>
          <w:szCs w:val="20"/>
          <w:u w:val="none"/>
        </w:rPr>
        <w:t xml:space="preserve"> will add to invoices issued to Customer any such charges or other similar expenses incurred by </w:t>
      </w:r>
      <w:proofErr w:type="spellStart"/>
      <w:r w:rsidR="009761F7" w:rsidRPr="008D1395">
        <w:rPr>
          <w:rFonts w:eastAsia="Times New Roman"/>
          <w:sz w:val="20"/>
          <w:szCs w:val="20"/>
          <w:u w:val="none"/>
        </w:rPr>
        <w:t>Voalte</w:t>
      </w:r>
      <w:proofErr w:type="spellEnd"/>
      <w:r w:rsidR="009761F7" w:rsidRPr="008D1395">
        <w:rPr>
          <w:rFonts w:eastAsia="Times New Roman"/>
          <w:sz w:val="20"/>
          <w:szCs w:val="20"/>
          <w:u w:val="none"/>
        </w:rPr>
        <w:t xml:space="preserve"> in making shipments pursuant to this Agreement. Customer is responsible for all withholding and payment obligations with respect to any Taxes</w:t>
      </w:r>
      <w:r w:rsidR="00D92FD8">
        <w:rPr>
          <w:rFonts w:eastAsia="Times New Roman"/>
          <w:sz w:val="20"/>
          <w:szCs w:val="20"/>
          <w:u w:val="none"/>
        </w:rPr>
        <w:t xml:space="preserve"> except to the extent that Customer provides </w:t>
      </w:r>
      <w:proofErr w:type="spellStart"/>
      <w:r w:rsidR="00D92FD8">
        <w:rPr>
          <w:rFonts w:eastAsia="Times New Roman"/>
          <w:sz w:val="20"/>
          <w:szCs w:val="20"/>
          <w:u w:val="none"/>
        </w:rPr>
        <w:t>Voalte</w:t>
      </w:r>
      <w:proofErr w:type="spellEnd"/>
      <w:r w:rsidR="00D92FD8">
        <w:rPr>
          <w:rFonts w:eastAsia="Times New Roman"/>
          <w:sz w:val="20"/>
          <w:szCs w:val="20"/>
          <w:u w:val="none"/>
        </w:rPr>
        <w:t xml:space="preserve"> with proof of </w:t>
      </w:r>
      <w:proofErr w:type="gramStart"/>
      <w:r w:rsidR="00D92FD8">
        <w:rPr>
          <w:rFonts w:eastAsia="Times New Roman"/>
          <w:sz w:val="20"/>
          <w:szCs w:val="20"/>
          <w:u w:val="none"/>
        </w:rPr>
        <w:t>tax exempt</w:t>
      </w:r>
      <w:proofErr w:type="gramEnd"/>
      <w:r w:rsidR="00D92FD8">
        <w:rPr>
          <w:rFonts w:eastAsia="Times New Roman"/>
          <w:sz w:val="20"/>
          <w:szCs w:val="20"/>
          <w:u w:val="none"/>
        </w:rPr>
        <w:t xml:space="preserve"> status</w:t>
      </w:r>
      <w:bookmarkEnd w:id="73"/>
    </w:p>
    <w:p w14:paraId="0107883E" w14:textId="77777777" w:rsidR="0025278C" w:rsidRPr="008D1395" w:rsidRDefault="00BE2468" w:rsidP="0025278C">
      <w:pPr>
        <w:pStyle w:val="L2A"/>
        <w:jc w:val="both"/>
        <w:rPr>
          <w:b/>
          <w:vanish/>
          <w:sz w:val="20"/>
          <w:szCs w:val="20"/>
          <w:specVanish/>
        </w:rPr>
      </w:pPr>
      <w:bookmarkStart w:id="74" w:name="EloecO"/>
      <w:bookmarkEnd w:id="74"/>
      <w:r w:rsidRPr="008D1395">
        <w:rPr>
          <w:b/>
          <w:sz w:val="20"/>
          <w:szCs w:val="20"/>
        </w:rPr>
        <w:t>Fee Disputes</w:t>
      </w:r>
    </w:p>
    <w:p w14:paraId="19027058" w14:textId="1BF1805D" w:rsidR="0024625B" w:rsidRPr="00C475D3" w:rsidRDefault="0025278C" w:rsidP="00C475D3">
      <w:pPr>
        <w:pStyle w:val="L2A"/>
        <w:numPr>
          <w:ilvl w:val="1"/>
          <w:numId w:val="1"/>
        </w:numPr>
        <w:jc w:val="both"/>
        <w:rPr>
          <w:sz w:val="20"/>
          <w:szCs w:val="20"/>
          <w:u w:val="none"/>
        </w:rPr>
      </w:pPr>
      <w:r w:rsidRPr="008D1395">
        <w:rPr>
          <w:sz w:val="20"/>
          <w:szCs w:val="20"/>
        </w:rPr>
        <w:t xml:space="preserve">. </w:t>
      </w:r>
      <w:r w:rsidR="00C475D3" w:rsidRPr="00665BEF">
        <w:rPr>
          <w:sz w:val="20"/>
          <w:szCs w:val="20"/>
          <w:u w:val="none"/>
        </w:rPr>
        <w:t>Notwithstanding the foregoing, if any invoice or payment obligation is disputed in whole or in part, the undisputed portion thereof (i</w:t>
      </w:r>
      <w:r w:rsidR="00C475D3">
        <w:rPr>
          <w:sz w:val="20"/>
          <w:szCs w:val="20"/>
          <w:u w:val="none"/>
        </w:rPr>
        <w:t>f any) shall be paid within the</w:t>
      </w:r>
      <w:r w:rsidR="00C475D3" w:rsidRPr="00665BEF">
        <w:rPr>
          <w:sz w:val="20"/>
          <w:szCs w:val="20"/>
          <w:u w:val="none"/>
        </w:rPr>
        <w:t xml:space="preserve"> thirty (30) day period (or such other period as may be set forth in an SOW). Any disputed portion thereof shall be paid within fifteen (15) days after such Dispute has been resolved in accordance with the dispute resolution provisions of this Agreement and then only in such amount as shall be determined to be due and payable upon the resolution of such Dispute</w:t>
      </w:r>
    </w:p>
    <w:p w14:paraId="0D9C8DD4" w14:textId="2DB30A50" w:rsidR="0025278C" w:rsidRDefault="001750EF" w:rsidP="0024625B">
      <w:pPr>
        <w:pStyle w:val="L2A"/>
        <w:jc w:val="both"/>
        <w:rPr>
          <w:sz w:val="20"/>
          <w:szCs w:val="20"/>
          <w:u w:val="none"/>
        </w:rPr>
      </w:pPr>
      <w:r w:rsidRPr="008D1395">
        <w:rPr>
          <w:b/>
          <w:sz w:val="20"/>
          <w:szCs w:val="20"/>
        </w:rPr>
        <w:t>Payment Delinquency</w:t>
      </w:r>
      <w:r w:rsidR="0024625B" w:rsidRPr="008D1395">
        <w:rPr>
          <w:sz w:val="20"/>
          <w:szCs w:val="20"/>
          <w:u w:val="none"/>
        </w:rPr>
        <w:t xml:space="preserve">.  In addition to all other rights that </w:t>
      </w:r>
      <w:proofErr w:type="spellStart"/>
      <w:r w:rsidR="00065BC9" w:rsidRPr="008D1395">
        <w:rPr>
          <w:sz w:val="20"/>
          <w:szCs w:val="20"/>
          <w:u w:val="none"/>
        </w:rPr>
        <w:t>Voalte</w:t>
      </w:r>
      <w:proofErr w:type="spellEnd"/>
      <w:r w:rsidR="0024625B" w:rsidRPr="008D1395">
        <w:rPr>
          <w:sz w:val="20"/>
          <w:szCs w:val="20"/>
          <w:u w:val="none"/>
        </w:rPr>
        <w:t xml:space="preserve"> may have under </w:t>
      </w:r>
      <w:r w:rsidR="009429BB" w:rsidRPr="008D1395">
        <w:rPr>
          <w:sz w:val="20"/>
          <w:szCs w:val="20"/>
          <w:u w:val="none"/>
        </w:rPr>
        <w:t xml:space="preserve">Applicable Law </w:t>
      </w:r>
      <w:r w:rsidR="0024625B" w:rsidRPr="008D1395">
        <w:rPr>
          <w:sz w:val="20"/>
          <w:szCs w:val="20"/>
          <w:u w:val="none"/>
        </w:rPr>
        <w:t xml:space="preserve">or at equity, </w:t>
      </w:r>
      <w:proofErr w:type="gramStart"/>
      <w:r w:rsidR="0024625B" w:rsidRPr="008D1395">
        <w:rPr>
          <w:sz w:val="20"/>
          <w:szCs w:val="20"/>
          <w:u w:val="none"/>
        </w:rPr>
        <w:t>in the event that</w:t>
      </w:r>
      <w:proofErr w:type="gramEnd"/>
      <w:r w:rsidR="0024625B" w:rsidRPr="008D1395">
        <w:rPr>
          <w:sz w:val="20"/>
          <w:szCs w:val="20"/>
          <w:u w:val="none"/>
        </w:rPr>
        <w:t xml:space="preserve"> Customer fails to pay Fees to </w:t>
      </w:r>
      <w:proofErr w:type="spellStart"/>
      <w:r w:rsidR="00065BC9" w:rsidRPr="008D1395">
        <w:rPr>
          <w:sz w:val="20"/>
          <w:szCs w:val="20"/>
          <w:u w:val="none"/>
        </w:rPr>
        <w:t>Voalte</w:t>
      </w:r>
      <w:proofErr w:type="spellEnd"/>
      <w:r w:rsidR="0024625B" w:rsidRPr="008D1395">
        <w:rPr>
          <w:sz w:val="20"/>
          <w:szCs w:val="20"/>
          <w:u w:val="none"/>
        </w:rPr>
        <w:t xml:space="preserve"> when due, </w:t>
      </w:r>
      <w:proofErr w:type="spellStart"/>
      <w:r w:rsidR="00065BC9" w:rsidRPr="008D1395">
        <w:rPr>
          <w:sz w:val="20"/>
          <w:szCs w:val="20"/>
          <w:u w:val="none"/>
        </w:rPr>
        <w:t>Voalte</w:t>
      </w:r>
      <w:proofErr w:type="spellEnd"/>
      <w:r w:rsidR="0024625B" w:rsidRPr="008D1395">
        <w:rPr>
          <w:sz w:val="20"/>
          <w:szCs w:val="20"/>
          <w:u w:val="none"/>
        </w:rPr>
        <w:t xml:space="preserve"> will have the right to suspend or terminate </w:t>
      </w:r>
      <w:r w:rsidRPr="008D1395">
        <w:rPr>
          <w:sz w:val="20"/>
          <w:szCs w:val="20"/>
          <w:u w:val="none"/>
        </w:rPr>
        <w:t xml:space="preserve">Customer’s rights </w:t>
      </w:r>
      <w:r w:rsidR="00C54242" w:rsidRPr="008D1395">
        <w:rPr>
          <w:sz w:val="20"/>
          <w:szCs w:val="20"/>
          <w:u w:val="none"/>
        </w:rPr>
        <w:t xml:space="preserve">to any or all of the </w:t>
      </w:r>
      <w:r w:rsidR="005D505A" w:rsidRPr="008D1395">
        <w:rPr>
          <w:sz w:val="20"/>
          <w:szCs w:val="20"/>
          <w:u w:val="none"/>
        </w:rPr>
        <w:t>Solutions</w:t>
      </w:r>
      <w:r w:rsidRPr="008D1395">
        <w:rPr>
          <w:sz w:val="20"/>
          <w:szCs w:val="20"/>
          <w:u w:val="none"/>
        </w:rPr>
        <w:t xml:space="preserve">, including </w:t>
      </w:r>
      <w:r w:rsidR="00C54242" w:rsidRPr="008D1395">
        <w:rPr>
          <w:sz w:val="20"/>
          <w:szCs w:val="20"/>
          <w:u w:val="none"/>
        </w:rPr>
        <w:t xml:space="preserve">any </w:t>
      </w:r>
      <w:r w:rsidRPr="008D1395">
        <w:rPr>
          <w:sz w:val="20"/>
          <w:szCs w:val="20"/>
          <w:u w:val="none"/>
        </w:rPr>
        <w:t xml:space="preserve">Support Services, until </w:t>
      </w:r>
      <w:r w:rsidR="009429BB" w:rsidRPr="008D1395">
        <w:rPr>
          <w:sz w:val="20"/>
          <w:szCs w:val="20"/>
          <w:u w:val="none"/>
        </w:rPr>
        <w:t xml:space="preserve">the </w:t>
      </w:r>
      <w:r w:rsidRPr="008D1395">
        <w:rPr>
          <w:sz w:val="20"/>
          <w:szCs w:val="20"/>
          <w:u w:val="none"/>
        </w:rPr>
        <w:t>delinquent amounts are paid in full, together with interest</w:t>
      </w:r>
      <w:r w:rsidR="0024625B" w:rsidRPr="008D1395">
        <w:rPr>
          <w:sz w:val="20"/>
          <w:szCs w:val="20"/>
          <w:u w:val="none"/>
        </w:rPr>
        <w:t>.</w:t>
      </w:r>
      <w:r w:rsidRPr="008D1395">
        <w:rPr>
          <w:sz w:val="20"/>
          <w:szCs w:val="20"/>
          <w:u w:val="none"/>
        </w:rPr>
        <w:t xml:space="preserve">  </w:t>
      </w:r>
      <w:r w:rsidR="00C54242" w:rsidRPr="008D1395">
        <w:rPr>
          <w:sz w:val="20"/>
          <w:szCs w:val="20"/>
          <w:u w:val="none"/>
        </w:rPr>
        <w:t>A</w:t>
      </w:r>
      <w:r w:rsidRPr="008D1395">
        <w:rPr>
          <w:sz w:val="20"/>
          <w:szCs w:val="20"/>
          <w:u w:val="none"/>
        </w:rPr>
        <w:t xml:space="preserve">ny late payments shall begin accruing interest as of the first day after the due date at a rate equal to </w:t>
      </w:r>
      <w:r w:rsidR="005A3046" w:rsidRPr="008D1395">
        <w:rPr>
          <w:sz w:val="20"/>
          <w:szCs w:val="20"/>
          <w:u w:val="none"/>
        </w:rPr>
        <w:t xml:space="preserve">the greater of </w:t>
      </w:r>
      <w:r w:rsidRPr="008D1395">
        <w:rPr>
          <w:sz w:val="20"/>
          <w:szCs w:val="20"/>
          <w:u w:val="none"/>
        </w:rPr>
        <w:t xml:space="preserve">2% above the Prime Rate </w:t>
      </w:r>
      <w:r w:rsidR="005A3046" w:rsidRPr="008D1395">
        <w:rPr>
          <w:sz w:val="20"/>
          <w:szCs w:val="20"/>
          <w:u w:val="none"/>
        </w:rPr>
        <w:t>or the maximum interest rate permitted under Applicable Law</w:t>
      </w:r>
      <w:r w:rsidRPr="008D1395">
        <w:rPr>
          <w:sz w:val="20"/>
          <w:szCs w:val="20"/>
          <w:u w:val="none"/>
        </w:rPr>
        <w:t xml:space="preserve">.  If Customer has failed to pay Fees on a timely basis more than 2 times during a single calendar year, </w:t>
      </w:r>
      <w:proofErr w:type="spellStart"/>
      <w:r w:rsidR="00065BC9" w:rsidRPr="008D1395">
        <w:rPr>
          <w:sz w:val="20"/>
          <w:szCs w:val="20"/>
          <w:u w:val="none"/>
        </w:rPr>
        <w:t>Voalte</w:t>
      </w:r>
      <w:proofErr w:type="spellEnd"/>
      <w:r w:rsidRPr="008D1395">
        <w:rPr>
          <w:sz w:val="20"/>
          <w:szCs w:val="20"/>
          <w:u w:val="none"/>
        </w:rPr>
        <w:t xml:space="preserve"> shall have the right, if it chooses, to require Customer to pay and </w:t>
      </w:r>
      <w:proofErr w:type="gramStart"/>
      <w:r w:rsidRPr="008D1395">
        <w:rPr>
          <w:sz w:val="20"/>
          <w:szCs w:val="20"/>
          <w:u w:val="none"/>
        </w:rPr>
        <w:t>at all times</w:t>
      </w:r>
      <w:proofErr w:type="gramEnd"/>
      <w:r w:rsidRPr="008D1395">
        <w:rPr>
          <w:sz w:val="20"/>
          <w:szCs w:val="20"/>
          <w:u w:val="none"/>
        </w:rPr>
        <w:t xml:space="preserve"> maintain a Fee Deposit in an amount determined by </w:t>
      </w:r>
      <w:proofErr w:type="spellStart"/>
      <w:r w:rsidR="00065BC9" w:rsidRPr="008D1395">
        <w:rPr>
          <w:sz w:val="20"/>
          <w:szCs w:val="20"/>
          <w:u w:val="none"/>
        </w:rPr>
        <w:t>Voalte</w:t>
      </w:r>
      <w:proofErr w:type="spellEnd"/>
      <w:r w:rsidRPr="008D1395">
        <w:rPr>
          <w:sz w:val="20"/>
          <w:szCs w:val="20"/>
          <w:u w:val="none"/>
        </w:rPr>
        <w:t xml:space="preserve">.  At termination of this Agreement, the Fee Deposit, less any amounts applied from the Fee Deposit against unpaid Fees, will be returned to Customer. </w:t>
      </w:r>
      <w:r w:rsidR="0025278C" w:rsidRPr="008D1395">
        <w:rPr>
          <w:sz w:val="20"/>
          <w:szCs w:val="20"/>
          <w:u w:val="none"/>
        </w:rPr>
        <w:t xml:space="preserve"> </w:t>
      </w:r>
    </w:p>
    <w:p w14:paraId="489F71EF" w14:textId="38C74FF2" w:rsidR="00FE27DD" w:rsidRPr="00FE27DD" w:rsidRDefault="00FE27DD" w:rsidP="00FE27DD">
      <w:pPr>
        <w:pStyle w:val="L2A"/>
        <w:rPr>
          <w:sz w:val="20"/>
          <w:szCs w:val="20"/>
          <w:u w:val="none"/>
        </w:rPr>
      </w:pPr>
      <w:r w:rsidRPr="00FE27DD">
        <w:rPr>
          <w:b/>
          <w:sz w:val="20"/>
          <w:szCs w:val="20"/>
        </w:rPr>
        <w:t>UCC Financing Statement</w:t>
      </w:r>
      <w:r w:rsidRPr="00FE27DD">
        <w:rPr>
          <w:b/>
          <w:sz w:val="20"/>
          <w:szCs w:val="20"/>
          <w:u w:val="none"/>
        </w:rPr>
        <w:t xml:space="preserve">. </w:t>
      </w:r>
      <w:proofErr w:type="spellStart"/>
      <w:r w:rsidRPr="00FE27DD">
        <w:rPr>
          <w:sz w:val="20"/>
          <w:szCs w:val="20"/>
          <w:u w:val="none"/>
        </w:rPr>
        <w:t>Voalte</w:t>
      </w:r>
      <w:proofErr w:type="spellEnd"/>
      <w:r w:rsidRPr="00FE27DD">
        <w:rPr>
          <w:sz w:val="20"/>
          <w:szCs w:val="20"/>
          <w:u w:val="none"/>
        </w:rPr>
        <w:t xml:space="preserve"> and Customer acknowledge that under this Agreement Customer's payment obligations may extend longer than twelve (12) months from the Effective Date. As such </w:t>
      </w:r>
      <w:proofErr w:type="spellStart"/>
      <w:r w:rsidRPr="00FE27DD">
        <w:rPr>
          <w:sz w:val="20"/>
          <w:szCs w:val="20"/>
          <w:u w:val="none"/>
        </w:rPr>
        <w:t>Voalte</w:t>
      </w:r>
      <w:proofErr w:type="spellEnd"/>
      <w:r w:rsidRPr="00FE27DD">
        <w:rPr>
          <w:sz w:val="20"/>
          <w:szCs w:val="20"/>
          <w:u w:val="none"/>
        </w:rPr>
        <w:t xml:space="preserve"> reserves the right to file a UCC-1 Form </w:t>
      </w:r>
      <w:proofErr w:type="gramStart"/>
      <w:r w:rsidRPr="00FE27DD">
        <w:rPr>
          <w:sz w:val="20"/>
          <w:szCs w:val="20"/>
          <w:u w:val="none"/>
        </w:rPr>
        <w:t>in order to</w:t>
      </w:r>
      <w:proofErr w:type="gramEnd"/>
      <w:r w:rsidRPr="00FE27DD">
        <w:rPr>
          <w:sz w:val="20"/>
          <w:szCs w:val="20"/>
          <w:u w:val="none"/>
        </w:rPr>
        <w:t xml:space="preserve"> secure </w:t>
      </w:r>
      <w:proofErr w:type="spellStart"/>
      <w:r w:rsidRPr="00FE27DD">
        <w:rPr>
          <w:sz w:val="20"/>
          <w:szCs w:val="20"/>
          <w:u w:val="none"/>
        </w:rPr>
        <w:t>Voalte's</w:t>
      </w:r>
      <w:proofErr w:type="spellEnd"/>
      <w:r w:rsidRPr="00FE27DD">
        <w:rPr>
          <w:sz w:val="20"/>
          <w:szCs w:val="20"/>
          <w:u w:val="none"/>
        </w:rPr>
        <w:t xml:space="preserve"> interest in and to the Solutions if applicable.</w:t>
      </w:r>
    </w:p>
    <w:p w14:paraId="49F9C349" w14:textId="77777777" w:rsidR="0025278C" w:rsidRPr="008D1395" w:rsidRDefault="0025278C" w:rsidP="0025278C">
      <w:pPr>
        <w:pStyle w:val="L1A"/>
        <w:jc w:val="both"/>
        <w:rPr>
          <w:sz w:val="20"/>
          <w:szCs w:val="20"/>
        </w:rPr>
      </w:pPr>
      <w:bookmarkStart w:id="75" w:name="EloxcO"/>
      <w:bookmarkStart w:id="76" w:name="ElofeO"/>
      <w:bookmarkEnd w:id="75"/>
      <w:bookmarkEnd w:id="76"/>
      <w:r w:rsidRPr="008D1395">
        <w:rPr>
          <w:sz w:val="20"/>
          <w:szCs w:val="20"/>
        </w:rPr>
        <w:t xml:space="preserve">PROPRIETARY RIGHTS. </w:t>
      </w:r>
      <w:r w:rsidRPr="008D1395">
        <w:rPr>
          <w:b w:val="0"/>
          <w:caps w:val="0"/>
          <w:sz w:val="20"/>
          <w:szCs w:val="20"/>
        </w:rPr>
        <w:t xml:space="preserve">  </w:t>
      </w:r>
    </w:p>
    <w:p w14:paraId="0DC5B1BC" w14:textId="4DFB3890" w:rsidR="0025278C" w:rsidRPr="008D1395" w:rsidRDefault="0025278C" w:rsidP="0025278C">
      <w:pPr>
        <w:pStyle w:val="L2A"/>
        <w:jc w:val="both"/>
        <w:rPr>
          <w:sz w:val="20"/>
          <w:szCs w:val="20"/>
          <w:u w:val="none"/>
        </w:rPr>
      </w:pPr>
      <w:bookmarkStart w:id="77" w:name="EloieO"/>
      <w:bookmarkEnd w:id="77"/>
      <w:r w:rsidRPr="008D1395">
        <w:rPr>
          <w:b/>
          <w:sz w:val="20"/>
          <w:szCs w:val="20"/>
        </w:rPr>
        <w:lastRenderedPageBreak/>
        <w:t xml:space="preserve">Rights of </w:t>
      </w:r>
      <w:proofErr w:type="spellStart"/>
      <w:r w:rsidR="00065BC9" w:rsidRPr="008D1395">
        <w:rPr>
          <w:b/>
          <w:sz w:val="20"/>
          <w:szCs w:val="20"/>
        </w:rPr>
        <w:t>Voalte</w:t>
      </w:r>
      <w:proofErr w:type="spellEnd"/>
      <w:r w:rsidRPr="008D1395">
        <w:rPr>
          <w:sz w:val="20"/>
          <w:szCs w:val="20"/>
          <w:u w:val="none"/>
        </w:rPr>
        <w:t xml:space="preserve">.  </w:t>
      </w:r>
      <w:r w:rsidR="00D55C44" w:rsidRPr="008D1395">
        <w:rPr>
          <w:sz w:val="20"/>
          <w:szCs w:val="20"/>
          <w:u w:val="none"/>
        </w:rPr>
        <w:t xml:space="preserve">Customer acknowledges that, as between Customer and </w:t>
      </w:r>
      <w:proofErr w:type="spellStart"/>
      <w:r w:rsidR="00D55C44" w:rsidRPr="008D1395">
        <w:rPr>
          <w:sz w:val="20"/>
          <w:szCs w:val="20"/>
          <w:u w:val="none"/>
        </w:rPr>
        <w:t>Voalte</w:t>
      </w:r>
      <w:proofErr w:type="spellEnd"/>
      <w:r w:rsidR="00D55C44" w:rsidRPr="008D1395">
        <w:rPr>
          <w:sz w:val="20"/>
          <w:szCs w:val="20"/>
          <w:u w:val="none"/>
        </w:rPr>
        <w:t>, all right, title and interest in and to the Solutions</w:t>
      </w:r>
      <w:r w:rsidR="00E52910">
        <w:rPr>
          <w:sz w:val="20"/>
          <w:szCs w:val="20"/>
          <w:u w:val="none"/>
        </w:rPr>
        <w:t xml:space="preserve"> (which, for clarity, include all </w:t>
      </w:r>
      <w:proofErr w:type="spellStart"/>
      <w:r w:rsidR="00E52910">
        <w:rPr>
          <w:sz w:val="20"/>
          <w:szCs w:val="20"/>
          <w:u w:val="none"/>
        </w:rPr>
        <w:t>Voalte</w:t>
      </w:r>
      <w:proofErr w:type="spellEnd"/>
      <w:r w:rsidR="00E52910">
        <w:rPr>
          <w:sz w:val="20"/>
          <w:szCs w:val="20"/>
          <w:u w:val="none"/>
        </w:rPr>
        <w:t xml:space="preserve"> Software and Services)</w:t>
      </w:r>
      <w:r w:rsidR="00080EB6" w:rsidRPr="008D1395">
        <w:rPr>
          <w:sz w:val="20"/>
          <w:szCs w:val="20"/>
          <w:u w:val="none"/>
        </w:rPr>
        <w:t xml:space="preserve"> and </w:t>
      </w:r>
      <w:proofErr w:type="spellStart"/>
      <w:r w:rsidR="00080EB6" w:rsidRPr="008D1395">
        <w:rPr>
          <w:sz w:val="20"/>
          <w:szCs w:val="20"/>
          <w:u w:val="none"/>
        </w:rPr>
        <w:t>Voalte’s</w:t>
      </w:r>
      <w:proofErr w:type="spellEnd"/>
      <w:r w:rsidR="00080EB6" w:rsidRPr="008D1395">
        <w:rPr>
          <w:sz w:val="20"/>
          <w:szCs w:val="20"/>
          <w:u w:val="none"/>
        </w:rPr>
        <w:t xml:space="preserve"> Confidential Information</w:t>
      </w:r>
      <w:r w:rsidR="00D55C44" w:rsidRPr="008D1395">
        <w:rPr>
          <w:sz w:val="20"/>
          <w:szCs w:val="20"/>
          <w:u w:val="none"/>
        </w:rPr>
        <w:t xml:space="preserve">, including all Intellectual Property Rights, belong to and are owned by </w:t>
      </w:r>
      <w:proofErr w:type="spellStart"/>
      <w:r w:rsidR="00D55C44" w:rsidRPr="008D1395">
        <w:rPr>
          <w:sz w:val="20"/>
          <w:szCs w:val="20"/>
          <w:u w:val="none"/>
        </w:rPr>
        <w:t>Voalte</w:t>
      </w:r>
      <w:proofErr w:type="spellEnd"/>
      <w:r w:rsidR="00D55C44" w:rsidRPr="008D1395">
        <w:rPr>
          <w:sz w:val="20"/>
          <w:szCs w:val="20"/>
          <w:u w:val="none"/>
        </w:rPr>
        <w:t xml:space="preserve"> and that Customer will not acquire any right, title or interest in the Solutions by virtue of this Agreement other than the </w:t>
      </w:r>
      <w:r w:rsidR="006D2A6E" w:rsidRPr="008D1395">
        <w:rPr>
          <w:sz w:val="20"/>
          <w:szCs w:val="20"/>
          <w:u w:val="none"/>
        </w:rPr>
        <w:t xml:space="preserve">limited licenses expressly granted by </w:t>
      </w:r>
      <w:proofErr w:type="spellStart"/>
      <w:r w:rsidR="006D2A6E" w:rsidRPr="008D1395">
        <w:rPr>
          <w:sz w:val="20"/>
          <w:szCs w:val="20"/>
          <w:u w:val="none"/>
        </w:rPr>
        <w:t>Voalte</w:t>
      </w:r>
      <w:proofErr w:type="spellEnd"/>
      <w:r w:rsidR="006D2A6E" w:rsidRPr="008D1395">
        <w:rPr>
          <w:sz w:val="20"/>
          <w:szCs w:val="20"/>
          <w:u w:val="none"/>
        </w:rPr>
        <w:t xml:space="preserve"> to Customer in this Agreement</w:t>
      </w:r>
      <w:r w:rsidR="00E52910">
        <w:rPr>
          <w:sz w:val="20"/>
          <w:szCs w:val="20"/>
          <w:u w:val="none"/>
        </w:rPr>
        <w:t xml:space="preserve"> and other than Equipment sold to Customer by </w:t>
      </w:r>
      <w:proofErr w:type="spellStart"/>
      <w:r w:rsidR="00E52910">
        <w:rPr>
          <w:sz w:val="20"/>
          <w:szCs w:val="20"/>
          <w:u w:val="none"/>
        </w:rPr>
        <w:t>Voalte</w:t>
      </w:r>
      <w:proofErr w:type="spellEnd"/>
      <w:r w:rsidR="00E52910">
        <w:rPr>
          <w:sz w:val="20"/>
          <w:szCs w:val="20"/>
          <w:u w:val="none"/>
        </w:rPr>
        <w:t>, for which title shall pass to Customer</w:t>
      </w:r>
      <w:r w:rsidR="006D2A6E" w:rsidRPr="008D1395">
        <w:rPr>
          <w:sz w:val="20"/>
          <w:szCs w:val="20"/>
          <w:u w:val="none"/>
        </w:rPr>
        <w:t xml:space="preserve">. </w:t>
      </w:r>
      <w:r w:rsidR="00E52910">
        <w:rPr>
          <w:sz w:val="20"/>
          <w:szCs w:val="20"/>
          <w:u w:val="none"/>
        </w:rPr>
        <w:t xml:space="preserve"> </w:t>
      </w:r>
      <w:r w:rsidR="006D2A6E" w:rsidRPr="008D1395">
        <w:rPr>
          <w:sz w:val="20"/>
          <w:szCs w:val="20"/>
          <w:u w:val="none"/>
        </w:rPr>
        <w:t xml:space="preserve">Nevertheless, if Customer is determined to have or asserts that it has any rights, </w:t>
      </w:r>
      <w:proofErr w:type="gramStart"/>
      <w:r w:rsidR="006D2A6E" w:rsidRPr="008D1395">
        <w:rPr>
          <w:sz w:val="20"/>
          <w:szCs w:val="20"/>
          <w:u w:val="none"/>
        </w:rPr>
        <w:t>titles</w:t>
      </w:r>
      <w:proofErr w:type="gramEnd"/>
      <w:r w:rsidR="006D2A6E" w:rsidRPr="008D1395">
        <w:rPr>
          <w:sz w:val="20"/>
          <w:szCs w:val="20"/>
          <w:u w:val="none"/>
        </w:rPr>
        <w:t xml:space="preserve"> or interests that the first sentence indicates are held by </w:t>
      </w:r>
      <w:proofErr w:type="spellStart"/>
      <w:r w:rsidR="006D2A6E" w:rsidRPr="008D1395">
        <w:rPr>
          <w:sz w:val="20"/>
          <w:szCs w:val="20"/>
          <w:u w:val="none"/>
        </w:rPr>
        <w:t>Voalte</w:t>
      </w:r>
      <w:proofErr w:type="spellEnd"/>
      <w:r w:rsidR="006D2A6E" w:rsidRPr="008D1395">
        <w:rPr>
          <w:sz w:val="20"/>
          <w:szCs w:val="20"/>
          <w:u w:val="none"/>
        </w:rPr>
        <w:t xml:space="preserve">, for example any rights in or to customizations, improvements or suggested customizations and improvements to the Solutions, Customer agrees to take any action reasonably requested by </w:t>
      </w:r>
      <w:proofErr w:type="spellStart"/>
      <w:r w:rsidR="006D2A6E" w:rsidRPr="008D1395">
        <w:rPr>
          <w:sz w:val="20"/>
          <w:szCs w:val="20"/>
          <w:u w:val="none"/>
        </w:rPr>
        <w:t>Voalte</w:t>
      </w:r>
      <w:proofErr w:type="spellEnd"/>
      <w:r w:rsidR="006D2A6E" w:rsidRPr="008D1395">
        <w:rPr>
          <w:sz w:val="20"/>
          <w:szCs w:val="20"/>
          <w:u w:val="none"/>
        </w:rPr>
        <w:t xml:space="preserve"> to transfer all such rights, titles </w:t>
      </w:r>
      <w:r w:rsidR="00080EB6" w:rsidRPr="008D1395">
        <w:rPr>
          <w:sz w:val="20"/>
          <w:szCs w:val="20"/>
          <w:u w:val="none"/>
        </w:rPr>
        <w:t xml:space="preserve">or </w:t>
      </w:r>
      <w:r w:rsidR="006D2A6E" w:rsidRPr="008D1395">
        <w:rPr>
          <w:sz w:val="20"/>
          <w:szCs w:val="20"/>
          <w:u w:val="none"/>
        </w:rPr>
        <w:t xml:space="preserve">interests to </w:t>
      </w:r>
      <w:proofErr w:type="spellStart"/>
      <w:r w:rsidR="006D2A6E" w:rsidRPr="008D1395">
        <w:rPr>
          <w:sz w:val="20"/>
          <w:szCs w:val="20"/>
          <w:u w:val="none"/>
        </w:rPr>
        <w:t>Voalte</w:t>
      </w:r>
      <w:proofErr w:type="spellEnd"/>
      <w:r w:rsidR="006D2A6E" w:rsidRPr="008D1395">
        <w:rPr>
          <w:sz w:val="20"/>
          <w:szCs w:val="20"/>
          <w:u w:val="none"/>
        </w:rPr>
        <w:t>.</w:t>
      </w:r>
      <w:r w:rsidR="00E52910">
        <w:rPr>
          <w:sz w:val="20"/>
          <w:szCs w:val="20"/>
          <w:u w:val="none"/>
        </w:rPr>
        <w:t xml:space="preserve">  </w:t>
      </w:r>
    </w:p>
    <w:p w14:paraId="74402BCC" w14:textId="77777777" w:rsidR="00080EB6" w:rsidRPr="008D1395" w:rsidRDefault="00080EB6" w:rsidP="0025278C">
      <w:pPr>
        <w:pStyle w:val="L2A"/>
        <w:jc w:val="both"/>
        <w:rPr>
          <w:sz w:val="20"/>
          <w:szCs w:val="20"/>
          <w:u w:val="none"/>
        </w:rPr>
      </w:pPr>
      <w:r w:rsidRPr="008D1395">
        <w:rPr>
          <w:b/>
          <w:sz w:val="20"/>
          <w:szCs w:val="20"/>
        </w:rPr>
        <w:t>Third Party Rights</w:t>
      </w:r>
      <w:r w:rsidRPr="008D1395">
        <w:rPr>
          <w:sz w:val="20"/>
          <w:szCs w:val="20"/>
          <w:u w:val="none"/>
        </w:rPr>
        <w:t xml:space="preserve">.  </w:t>
      </w:r>
      <w:r w:rsidR="00BA2BA5" w:rsidRPr="008D1395">
        <w:rPr>
          <w:sz w:val="20"/>
          <w:szCs w:val="20"/>
          <w:u w:val="none"/>
        </w:rPr>
        <w:t xml:space="preserve">Customer acknowledges that, as between Customer and the Third Party Solution Providers, all right, title and interest in and to the Third Party Solutions, including all Intellectual Property Rights, belong to and are owned by the applicable Third Party Solution Provider and that Customer will not acquire any right, title or interest in the Solutions by virtue of this Agreement other than the limited licenses expressly granted by </w:t>
      </w:r>
      <w:proofErr w:type="spellStart"/>
      <w:r w:rsidR="00BA2BA5" w:rsidRPr="008D1395">
        <w:rPr>
          <w:sz w:val="20"/>
          <w:szCs w:val="20"/>
          <w:u w:val="none"/>
        </w:rPr>
        <w:t>Voalte</w:t>
      </w:r>
      <w:proofErr w:type="spellEnd"/>
      <w:r w:rsidR="00BA2BA5" w:rsidRPr="008D1395">
        <w:rPr>
          <w:sz w:val="20"/>
          <w:szCs w:val="20"/>
          <w:u w:val="none"/>
        </w:rPr>
        <w:t xml:space="preserve"> to Customer in this Agreement or directly by the Third Party Solution Provider to Customer. </w:t>
      </w:r>
    </w:p>
    <w:p w14:paraId="5CDD1B48" w14:textId="49ECDACF" w:rsidR="0025278C" w:rsidRPr="008D1395" w:rsidRDefault="0025278C" w:rsidP="0025278C">
      <w:pPr>
        <w:pStyle w:val="L2A"/>
        <w:jc w:val="both"/>
        <w:rPr>
          <w:sz w:val="20"/>
          <w:szCs w:val="20"/>
          <w:u w:val="none"/>
        </w:rPr>
      </w:pPr>
      <w:bookmarkStart w:id="78" w:name="EloifO"/>
      <w:bookmarkEnd w:id="78"/>
      <w:r w:rsidRPr="008D1395">
        <w:rPr>
          <w:b/>
          <w:sz w:val="20"/>
          <w:szCs w:val="20"/>
        </w:rPr>
        <w:t xml:space="preserve">Rights of </w:t>
      </w:r>
      <w:bookmarkStart w:id="79" w:name="El2kfO"/>
      <w:r w:rsidRPr="008D1395">
        <w:rPr>
          <w:b/>
          <w:sz w:val="20"/>
          <w:szCs w:val="20"/>
        </w:rPr>
        <w:t>Customer</w:t>
      </w:r>
      <w:bookmarkEnd w:id="79"/>
      <w:r w:rsidRPr="008D1395">
        <w:rPr>
          <w:sz w:val="20"/>
          <w:szCs w:val="20"/>
          <w:u w:val="none"/>
        </w:rPr>
        <w:t xml:space="preserve">.  Subject to </w:t>
      </w:r>
      <w:r w:rsidR="00BA2BA5" w:rsidRPr="008D1395">
        <w:rPr>
          <w:sz w:val="20"/>
          <w:szCs w:val="20"/>
          <w:u w:val="none"/>
        </w:rPr>
        <w:t xml:space="preserve">Sections 5.1 and 5.2, </w:t>
      </w:r>
      <w:r w:rsidRPr="008D1395">
        <w:rPr>
          <w:sz w:val="20"/>
          <w:szCs w:val="20"/>
          <w:u w:val="none"/>
        </w:rPr>
        <w:t>all right, title and interest</w:t>
      </w:r>
      <w:r w:rsidR="00BA2BA5" w:rsidRPr="008D1395">
        <w:rPr>
          <w:sz w:val="20"/>
          <w:szCs w:val="20"/>
          <w:u w:val="none"/>
        </w:rPr>
        <w:t xml:space="preserve">, including all Intellectual Property Rights, </w:t>
      </w:r>
      <w:r w:rsidRPr="008D1395">
        <w:rPr>
          <w:sz w:val="20"/>
          <w:szCs w:val="20"/>
          <w:u w:val="none"/>
        </w:rPr>
        <w:t xml:space="preserve">in </w:t>
      </w:r>
      <w:r w:rsidR="00E64E01" w:rsidRPr="008D1395">
        <w:rPr>
          <w:sz w:val="20"/>
          <w:szCs w:val="20"/>
          <w:u w:val="none"/>
        </w:rPr>
        <w:t xml:space="preserve">and to </w:t>
      </w:r>
      <w:bookmarkStart w:id="80" w:name="El2wfO"/>
      <w:r w:rsidR="008011B2" w:rsidRPr="008D1395">
        <w:rPr>
          <w:sz w:val="20"/>
          <w:szCs w:val="20"/>
          <w:u w:val="none"/>
        </w:rPr>
        <w:t>Customer</w:t>
      </w:r>
      <w:r w:rsidRPr="008D1395">
        <w:rPr>
          <w:sz w:val="20"/>
          <w:szCs w:val="20"/>
          <w:u w:val="none"/>
        </w:rPr>
        <w:t>s</w:t>
      </w:r>
      <w:bookmarkEnd w:id="80"/>
      <w:r w:rsidRPr="008D1395">
        <w:rPr>
          <w:sz w:val="20"/>
          <w:szCs w:val="20"/>
          <w:u w:val="none"/>
        </w:rPr>
        <w:t xml:space="preserve">’ </w:t>
      </w:r>
      <w:bookmarkStart w:id="81" w:name="El2xfO"/>
      <w:r w:rsidRPr="008D1395">
        <w:rPr>
          <w:sz w:val="20"/>
          <w:szCs w:val="20"/>
          <w:u w:val="none"/>
        </w:rPr>
        <w:t>Confidential Information</w:t>
      </w:r>
      <w:bookmarkEnd w:id="81"/>
      <w:r w:rsidR="00E64E01" w:rsidRPr="008D1395">
        <w:rPr>
          <w:sz w:val="20"/>
          <w:szCs w:val="20"/>
          <w:u w:val="none"/>
        </w:rPr>
        <w:t xml:space="preserve">, </w:t>
      </w:r>
      <w:r w:rsidR="00C91748" w:rsidRPr="008D1395">
        <w:rPr>
          <w:sz w:val="20"/>
          <w:szCs w:val="20"/>
          <w:u w:val="none"/>
        </w:rPr>
        <w:t>Customer Data</w:t>
      </w:r>
      <w:r w:rsidR="00E64E01" w:rsidRPr="008D1395">
        <w:rPr>
          <w:sz w:val="20"/>
          <w:szCs w:val="20"/>
          <w:u w:val="none"/>
        </w:rPr>
        <w:t>, and Customer’s own product and service offerings belong to and are owned by Customer.</w:t>
      </w:r>
      <w:r w:rsidR="0025605B">
        <w:rPr>
          <w:sz w:val="20"/>
          <w:szCs w:val="20"/>
          <w:u w:val="none"/>
        </w:rPr>
        <w:t xml:space="preserve"> Customer grants to </w:t>
      </w:r>
      <w:proofErr w:type="spellStart"/>
      <w:r w:rsidR="0025605B">
        <w:rPr>
          <w:sz w:val="20"/>
          <w:szCs w:val="20"/>
          <w:u w:val="none"/>
        </w:rPr>
        <w:t>Voalte</w:t>
      </w:r>
      <w:proofErr w:type="spellEnd"/>
      <w:r w:rsidR="0025605B">
        <w:rPr>
          <w:sz w:val="20"/>
          <w:szCs w:val="20"/>
          <w:u w:val="none"/>
        </w:rPr>
        <w:t xml:space="preserve"> a non-exclusive, royalty free, perpetual, </w:t>
      </w:r>
      <w:proofErr w:type="gramStart"/>
      <w:r w:rsidR="0025605B">
        <w:rPr>
          <w:sz w:val="20"/>
          <w:szCs w:val="20"/>
          <w:u w:val="none"/>
        </w:rPr>
        <w:t>fully-paid</w:t>
      </w:r>
      <w:proofErr w:type="gramEnd"/>
      <w:r w:rsidR="0025605B">
        <w:rPr>
          <w:sz w:val="20"/>
          <w:szCs w:val="20"/>
          <w:u w:val="none"/>
        </w:rPr>
        <w:t>, worldwide, sub-licensable license to use, copy, modify, deploy, distribute, de-identify, and exploit for any lawful purpose Customer Data, provided that Customer Data that constitutes Protected Health Information shall be de-identified to the extent required by the Business Associate Agreement and HIPAA, and also be subject to such license.</w:t>
      </w:r>
    </w:p>
    <w:p w14:paraId="0A20F725" w14:textId="5196E749" w:rsidR="0089483A" w:rsidRPr="008D1395" w:rsidRDefault="0025278C" w:rsidP="00820BB4">
      <w:pPr>
        <w:pStyle w:val="L2A"/>
        <w:jc w:val="both"/>
        <w:rPr>
          <w:sz w:val="20"/>
          <w:szCs w:val="20"/>
          <w:u w:val="none"/>
        </w:rPr>
      </w:pPr>
      <w:bookmarkStart w:id="82" w:name="Elo1gO"/>
      <w:bookmarkEnd w:id="82"/>
      <w:r w:rsidRPr="008D1395">
        <w:rPr>
          <w:b/>
          <w:sz w:val="20"/>
          <w:szCs w:val="20"/>
        </w:rPr>
        <w:t>Notices</w:t>
      </w:r>
      <w:r w:rsidRPr="008D1395">
        <w:rPr>
          <w:sz w:val="20"/>
          <w:szCs w:val="20"/>
          <w:u w:val="none"/>
        </w:rPr>
        <w:t xml:space="preserve">.  Each </w:t>
      </w:r>
      <w:bookmarkStart w:id="83" w:name="El23gO"/>
      <w:r w:rsidRPr="008D1395">
        <w:rPr>
          <w:sz w:val="20"/>
          <w:szCs w:val="20"/>
          <w:u w:val="none"/>
        </w:rPr>
        <w:t xml:space="preserve">Party </w:t>
      </w:r>
      <w:bookmarkEnd w:id="83"/>
      <w:r w:rsidRPr="008D1395">
        <w:rPr>
          <w:sz w:val="20"/>
          <w:szCs w:val="20"/>
          <w:u w:val="none"/>
        </w:rPr>
        <w:t xml:space="preserve">will take appropriate steps, as reasonably requested by the other </w:t>
      </w:r>
      <w:bookmarkStart w:id="84" w:name="El24gO"/>
      <w:r w:rsidRPr="008D1395">
        <w:rPr>
          <w:sz w:val="20"/>
          <w:szCs w:val="20"/>
          <w:u w:val="none"/>
        </w:rPr>
        <w:t>Party</w:t>
      </w:r>
      <w:bookmarkEnd w:id="84"/>
      <w:r w:rsidRPr="008D1395">
        <w:rPr>
          <w:sz w:val="20"/>
          <w:szCs w:val="20"/>
          <w:u w:val="none"/>
        </w:rPr>
        <w:t>, to inform its personnel, agents</w:t>
      </w:r>
      <w:r w:rsidR="00E64E01" w:rsidRPr="008D1395">
        <w:rPr>
          <w:sz w:val="20"/>
          <w:szCs w:val="20"/>
          <w:u w:val="none"/>
        </w:rPr>
        <w:t xml:space="preserve">, </w:t>
      </w:r>
      <w:proofErr w:type="gramStart"/>
      <w:r w:rsidRPr="008D1395">
        <w:rPr>
          <w:sz w:val="20"/>
          <w:szCs w:val="20"/>
          <w:u w:val="none"/>
        </w:rPr>
        <w:t>contractors</w:t>
      </w:r>
      <w:proofErr w:type="gramEnd"/>
      <w:r w:rsidRPr="008D1395">
        <w:rPr>
          <w:sz w:val="20"/>
          <w:szCs w:val="20"/>
          <w:u w:val="none"/>
        </w:rPr>
        <w:t xml:space="preserve"> </w:t>
      </w:r>
      <w:r w:rsidR="00E64E01" w:rsidRPr="008D1395">
        <w:rPr>
          <w:sz w:val="20"/>
          <w:szCs w:val="20"/>
          <w:u w:val="none"/>
        </w:rPr>
        <w:t xml:space="preserve">and service providers </w:t>
      </w:r>
      <w:r w:rsidRPr="008D1395">
        <w:rPr>
          <w:sz w:val="20"/>
          <w:szCs w:val="20"/>
          <w:u w:val="none"/>
        </w:rPr>
        <w:t>of the restrictions contained in this Section</w:t>
      </w:r>
      <w:bookmarkStart w:id="85" w:name="ElligO"/>
      <w:r w:rsidRPr="008D1395">
        <w:rPr>
          <w:sz w:val="20"/>
          <w:szCs w:val="20"/>
          <w:u w:val="none"/>
        </w:rPr>
        <w:t>.</w:t>
      </w:r>
      <w:bookmarkEnd w:id="85"/>
      <w:r w:rsidRPr="008D1395">
        <w:rPr>
          <w:sz w:val="20"/>
          <w:szCs w:val="20"/>
          <w:u w:val="none"/>
        </w:rPr>
        <w:t xml:space="preserve">  Each </w:t>
      </w:r>
      <w:bookmarkStart w:id="86" w:name="El27gO"/>
      <w:r w:rsidRPr="008D1395">
        <w:rPr>
          <w:sz w:val="20"/>
          <w:szCs w:val="20"/>
          <w:u w:val="none"/>
        </w:rPr>
        <w:t xml:space="preserve">Party </w:t>
      </w:r>
      <w:bookmarkEnd w:id="86"/>
      <w:r w:rsidRPr="008D1395">
        <w:rPr>
          <w:sz w:val="20"/>
          <w:szCs w:val="20"/>
          <w:u w:val="none"/>
        </w:rPr>
        <w:t xml:space="preserve">agrees that it will not adopt, </w:t>
      </w:r>
      <w:proofErr w:type="gramStart"/>
      <w:r w:rsidRPr="008D1395">
        <w:rPr>
          <w:sz w:val="20"/>
          <w:szCs w:val="20"/>
          <w:u w:val="none"/>
        </w:rPr>
        <w:t>use</w:t>
      </w:r>
      <w:proofErr w:type="gramEnd"/>
      <w:r w:rsidRPr="008D1395">
        <w:rPr>
          <w:sz w:val="20"/>
          <w:szCs w:val="20"/>
          <w:u w:val="none"/>
        </w:rPr>
        <w:t xml:space="preserve"> or register any acronym, trademark, trade name or other marketing or brand name of the other </w:t>
      </w:r>
      <w:bookmarkStart w:id="87" w:name="El28gO"/>
      <w:r w:rsidRPr="008D1395">
        <w:rPr>
          <w:sz w:val="20"/>
          <w:szCs w:val="20"/>
          <w:u w:val="none"/>
        </w:rPr>
        <w:t xml:space="preserve">Party </w:t>
      </w:r>
      <w:bookmarkEnd w:id="87"/>
      <w:r w:rsidRPr="008D1395">
        <w:rPr>
          <w:sz w:val="20"/>
          <w:szCs w:val="20"/>
          <w:u w:val="none"/>
        </w:rPr>
        <w:t xml:space="preserve">or any confusingly similar word or symbol as part of its own name or the name of any of its </w:t>
      </w:r>
      <w:bookmarkStart w:id="88" w:name="El29gO"/>
      <w:r w:rsidRPr="008D1395">
        <w:rPr>
          <w:sz w:val="20"/>
          <w:szCs w:val="20"/>
          <w:u w:val="none"/>
        </w:rPr>
        <w:t xml:space="preserve">Affiliates </w:t>
      </w:r>
      <w:bookmarkEnd w:id="88"/>
      <w:r w:rsidRPr="008D1395">
        <w:rPr>
          <w:sz w:val="20"/>
          <w:szCs w:val="20"/>
          <w:u w:val="none"/>
        </w:rPr>
        <w:t xml:space="preserve">or as part of the name of any products that it markets.  </w:t>
      </w:r>
      <w:bookmarkStart w:id="89" w:name="ElolgO"/>
      <w:bookmarkEnd w:id="89"/>
      <w:r w:rsidRPr="008D1395">
        <w:rPr>
          <w:sz w:val="20"/>
          <w:szCs w:val="20"/>
          <w:u w:val="none"/>
        </w:rPr>
        <w:t xml:space="preserve">  </w:t>
      </w:r>
    </w:p>
    <w:p w14:paraId="42BD98B4" w14:textId="77777777" w:rsidR="0025278C" w:rsidRPr="008D1395" w:rsidRDefault="0025278C" w:rsidP="0025278C">
      <w:pPr>
        <w:pStyle w:val="L1A"/>
        <w:jc w:val="both"/>
        <w:rPr>
          <w:sz w:val="20"/>
          <w:szCs w:val="20"/>
        </w:rPr>
      </w:pPr>
      <w:bookmarkStart w:id="90" w:name="ElotgO"/>
      <w:bookmarkEnd w:id="90"/>
      <w:r w:rsidRPr="008D1395">
        <w:rPr>
          <w:sz w:val="20"/>
          <w:szCs w:val="20"/>
        </w:rPr>
        <w:t xml:space="preserve">confidentiality.  </w:t>
      </w:r>
    </w:p>
    <w:p w14:paraId="7E980070" w14:textId="6F9DF7E1" w:rsidR="0025278C" w:rsidRPr="008D1395" w:rsidRDefault="0025278C" w:rsidP="0025278C">
      <w:pPr>
        <w:pStyle w:val="L2A"/>
        <w:jc w:val="both"/>
        <w:rPr>
          <w:sz w:val="20"/>
          <w:szCs w:val="20"/>
          <w:u w:val="none"/>
        </w:rPr>
      </w:pPr>
      <w:bookmarkStart w:id="91" w:name="ElowgO"/>
      <w:bookmarkEnd w:id="91"/>
      <w:r w:rsidRPr="008D1395">
        <w:rPr>
          <w:b/>
          <w:sz w:val="20"/>
          <w:szCs w:val="20"/>
        </w:rPr>
        <w:t>Non-Disclosure; Non-Use</w:t>
      </w:r>
      <w:r w:rsidRPr="008D1395">
        <w:rPr>
          <w:sz w:val="20"/>
          <w:szCs w:val="20"/>
          <w:u w:val="none"/>
        </w:rPr>
        <w:t xml:space="preserve">.  Except as expressly permitted by the other </w:t>
      </w:r>
      <w:bookmarkStart w:id="92" w:name="El2ygO"/>
      <w:r w:rsidRPr="008D1395">
        <w:rPr>
          <w:sz w:val="20"/>
          <w:szCs w:val="20"/>
          <w:u w:val="none"/>
        </w:rPr>
        <w:t>Party</w:t>
      </w:r>
      <w:bookmarkEnd w:id="92"/>
      <w:r w:rsidRPr="008D1395">
        <w:rPr>
          <w:sz w:val="20"/>
          <w:szCs w:val="20"/>
          <w:u w:val="none"/>
        </w:rPr>
        <w:t xml:space="preserve">, a </w:t>
      </w:r>
      <w:bookmarkStart w:id="93" w:name="El2rhO"/>
      <w:r w:rsidRPr="008D1395">
        <w:rPr>
          <w:sz w:val="20"/>
          <w:szCs w:val="20"/>
          <w:u w:val="none"/>
        </w:rPr>
        <w:t xml:space="preserve">Receiving Party </w:t>
      </w:r>
      <w:bookmarkEnd w:id="93"/>
      <w:r w:rsidRPr="008D1395">
        <w:rPr>
          <w:sz w:val="20"/>
          <w:szCs w:val="20"/>
          <w:u w:val="none"/>
        </w:rPr>
        <w:t xml:space="preserve">of Confidential Information of the other </w:t>
      </w:r>
      <w:bookmarkStart w:id="94" w:name="El2zgO"/>
      <w:r w:rsidRPr="008D1395">
        <w:rPr>
          <w:sz w:val="20"/>
          <w:szCs w:val="20"/>
          <w:u w:val="none"/>
        </w:rPr>
        <w:t xml:space="preserve">Party </w:t>
      </w:r>
      <w:bookmarkEnd w:id="94"/>
      <w:r w:rsidRPr="008D1395">
        <w:rPr>
          <w:sz w:val="20"/>
          <w:szCs w:val="20"/>
          <w:u w:val="none"/>
        </w:rPr>
        <w:t xml:space="preserve">will not disclose, communicate, publish, disseminate, or make accessible, in any manner, the </w:t>
      </w:r>
      <w:bookmarkStart w:id="95" w:name="El2ghO"/>
      <w:r w:rsidRPr="008D1395">
        <w:rPr>
          <w:sz w:val="20"/>
          <w:szCs w:val="20"/>
          <w:u w:val="none"/>
        </w:rPr>
        <w:t>Disclosing Party</w:t>
      </w:r>
      <w:bookmarkEnd w:id="95"/>
      <w:r w:rsidRPr="008D1395">
        <w:rPr>
          <w:sz w:val="20"/>
          <w:szCs w:val="20"/>
          <w:u w:val="none"/>
        </w:rPr>
        <w:t xml:space="preserve">’s Confidential Information to any </w:t>
      </w:r>
      <w:bookmarkStart w:id="96" w:name="El2jhO"/>
      <w:r w:rsidRPr="008D1395">
        <w:rPr>
          <w:sz w:val="20"/>
          <w:szCs w:val="20"/>
          <w:u w:val="none"/>
        </w:rPr>
        <w:t xml:space="preserve">Person </w:t>
      </w:r>
      <w:bookmarkEnd w:id="96"/>
      <w:r w:rsidRPr="008D1395">
        <w:rPr>
          <w:sz w:val="20"/>
          <w:szCs w:val="20"/>
          <w:u w:val="none"/>
        </w:rPr>
        <w:t xml:space="preserve">except in accordance with the terms of this </w:t>
      </w:r>
      <w:bookmarkStart w:id="97" w:name="El22hO"/>
      <w:r w:rsidRPr="008D1395">
        <w:rPr>
          <w:sz w:val="20"/>
          <w:szCs w:val="20"/>
          <w:u w:val="none"/>
        </w:rPr>
        <w:t xml:space="preserve">Agreement </w:t>
      </w:r>
      <w:bookmarkEnd w:id="97"/>
      <w:r w:rsidRPr="008D1395">
        <w:rPr>
          <w:sz w:val="20"/>
          <w:szCs w:val="20"/>
          <w:u w:val="none"/>
        </w:rPr>
        <w:t xml:space="preserve">and </w:t>
      </w:r>
      <w:bookmarkStart w:id="98" w:name="El2fhO"/>
      <w:r w:rsidRPr="008D1395">
        <w:rPr>
          <w:sz w:val="20"/>
          <w:szCs w:val="20"/>
          <w:u w:val="none"/>
        </w:rPr>
        <w:t>Applicable Law</w:t>
      </w:r>
      <w:bookmarkEnd w:id="98"/>
      <w:r w:rsidRPr="008D1395">
        <w:rPr>
          <w:sz w:val="20"/>
          <w:szCs w:val="20"/>
          <w:u w:val="none"/>
        </w:rPr>
        <w:t xml:space="preserve">.  The </w:t>
      </w:r>
      <w:bookmarkStart w:id="99" w:name="El23hO"/>
      <w:r w:rsidRPr="008D1395">
        <w:rPr>
          <w:sz w:val="20"/>
          <w:szCs w:val="20"/>
          <w:u w:val="none"/>
        </w:rPr>
        <w:t xml:space="preserve">Receiving Party </w:t>
      </w:r>
      <w:bookmarkEnd w:id="99"/>
      <w:r w:rsidRPr="008D1395">
        <w:rPr>
          <w:sz w:val="20"/>
          <w:szCs w:val="20"/>
          <w:u w:val="none"/>
        </w:rPr>
        <w:t xml:space="preserve">will take reasonably diligent measures to protect the secrecy of, and avoid the unauthorized disclosure or use of, a </w:t>
      </w:r>
      <w:bookmarkStart w:id="100" w:name="El2nhO"/>
      <w:r w:rsidRPr="008D1395">
        <w:rPr>
          <w:sz w:val="20"/>
          <w:szCs w:val="20"/>
          <w:u w:val="none"/>
        </w:rPr>
        <w:t>Disclosing Party</w:t>
      </w:r>
      <w:bookmarkEnd w:id="100"/>
      <w:r w:rsidRPr="008D1395">
        <w:rPr>
          <w:sz w:val="20"/>
          <w:szCs w:val="20"/>
          <w:u w:val="none"/>
        </w:rPr>
        <w:t xml:space="preserve">’s Confidential Information.  In handling the </w:t>
      </w:r>
      <w:bookmarkStart w:id="101" w:name="El2ohO"/>
      <w:r w:rsidRPr="008D1395">
        <w:rPr>
          <w:sz w:val="20"/>
          <w:szCs w:val="20"/>
          <w:u w:val="none"/>
        </w:rPr>
        <w:t>Disclosing Party</w:t>
      </w:r>
      <w:bookmarkEnd w:id="101"/>
      <w:r w:rsidRPr="008D1395">
        <w:rPr>
          <w:sz w:val="20"/>
          <w:szCs w:val="20"/>
          <w:u w:val="none"/>
        </w:rPr>
        <w:t xml:space="preserve">’s Confidential Information, the </w:t>
      </w:r>
      <w:bookmarkStart w:id="102" w:name="El2phO"/>
      <w:r w:rsidRPr="008D1395">
        <w:rPr>
          <w:sz w:val="20"/>
          <w:szCs w:val="20"/>
          <w:u w:val="none"/>
        </w:rPr>
        <w:t xml:space="preserve">Receiving Party </w:t>
      </w:r>
      <w:bookmarkEnd w:id="102"/>
      <w:r w:rsidRPr="008D1395">
        <w:rPr>
          <w:sz w:val="20"/>
          <w:szCs w:val="20"/>
          <w:u w:val="none"/>
        </w:rPr>
        <w:t xml:space="preserve">will exercise the highest degree of care that the </w:t>
      </w:r>
      <w:bookmarkStart w:id="103" w:name="El28hO"/>
      <w:r w:rsidRPr="008D1395">
        <w:rPr>
          <w:sz w:val="20"/>
          <w:szCs w:val="20"/>
          <w:u w:val="none"/>
        </w:rPr>
        <w:t xml:space="preserve">Receiving Party </w:t>
      </w:r>
      <w:bookmarkEnd w:id="103"/>
      <w:r w:rsidRPr="008D1395">
        <w:rPr>
          <w:sz w:val="20"/>
          <w:szCs w:val="20"/>
          <w:u w:val="none"/>
        </w:rPr>
        <w:t>uses to protect its own</w:t>
      </w:r>
      <w:r w:rsidR="009E2EF4">
        <w:rPr>
          <w:sz w:val="20"/>
          <w:szCs w:val="20"/>
          <w:u w:val="none"/>
        </w:rPr>
        <w:t xml:space="preserve"> or</w:t>
      </w:r>
      <w:r w:rsidRPr="008D1395">
        <w:rPr>
          <w:sz w:val="20"/>
          <w:szCs w:val="20"/>
          <w:u w:val="none"/>
        </w:rPr>
        <w:t xml:space="preserve"> similar </w:t>
      </w:r>
      <w:bookmarkStart w:id="104" w:name="El29hO"/>
      <w:r w:rsidRPr="008D1395">
        <w:rPr>
          <w:sz w:val="20"/>
          <w:szCs w:val="20"/>
          <w:u w:val="none"/>
        </w:rPr>
        <w:t>Confidential Information</w:t>
      </w:r>
      <w:bookmarkEnd w:id="104"/>
      <w:r w:rsidRPr="008D1395">
        <w:rPr>
          <w:sz w:val="20"/>
          <w:szCs w:val="20"/>
          <w:u w:val="none"/>
        </w:rPr>
        <w:t xml:space="preserve">, although never less than a reasonable level of care.  A </w:t>
      </w:r>
      <w:bookmarkStart w:id="105" w:name="El2ahO"/>
      <w:r w:rsidRPr="008D1395">
        <w:rPr>
          <w:sz w:val="20"/>
          <w:szCs w:val="20"/>
          <w:u w:val="none"/>
        </w:rPr>
        <w:t xml:space="preserve">Receiving Party </w:t>
      </w:r>
      <w:bookmarkEnd w:id="105"/>
      <w:r w:rsidRPr="008D1395">
        <w:rPr>
          <w:sz w:val="20"/>
          <w:szCs w:val="20"/>
          <w:u w:val="none"/>
        </w:rPr>
        <w:t xml:space="preserve">may use the </w:t>
      </w:r>
      <w:bookmarkStart w:id="106" w:name="El2qhO"/>
      <w:r w:rsidRPr="008D1395">
        <w:rPr>
          <w:sz w:val="20"/>
          <w:szCs w:val="20"/>
          <w:u w:val="none"/>
        </w:rPr>
        <w:t>Disclosing Party</w:t>
      </w:r>
      <w:bookmarkEnd w:id="106"/>
      <w:r w:rsidRPr="008D1395">
        <w:rPr>
          <w:sz w:val="20"/>
          <w:szCs w:val="20"/>
          <w:u w:val="none"/>
        </w:rPr>
        <w:t xml:space="preserve">’s Confidential Information only as reasonably necessary to fulfill an obligation or exercise a right under this </w:t>
      </w:r>
      <w:bookmarkStart w:id="107" w:name="El2chO"/>
      <w:r w:rsidRPr="008D1395">
        <w:rPr>
          <w:sz w:val="20"/>
          <w:szCs w:val="20"/>
          <w:u w:val="none"/>
        </w:rPr>
        <w:t xml:space="preserve">Agreement </w:t>
      </w:r>
      <w:bookmarkEnd w:id="107"/>
      <w:r w:rsidRPr="008D1395">
        <w:rPr>
          <w:sz w:val="20"/>
          <w:szCs w:val="20"/>
          <w:u w:val="none"/>
        </w:rPr>
        <w:t xml:space="preserve">and only as permitted by this </w:t>
      </w:r>
      <w:bookmarkStart w:id="108" w:name="El2dhO"/>
      <w:r w:rsidRPr="008D1395">
        <w:rPr>
          <w:sz w:val="20"/>
          <w:szCs w:val="20"/>
          <w:u w:val="none"/>
        </w:rPr>
        <w:t>Agreement</w:t>
      </w:r>
      <w:bookmarkEnd w:id="108"/>
      <w:r w:rsidRPr="008D1395">
        <w:rPr>
          <w:sz w:val="20"/>
          <w:szCs w:val="20"/>
          <w:u w:val="none"/>
        </w:rPr>
        <w:t>.</w:t>
      </w:r>
    </w:p>
    <w:p w14:paraId="2855BABB" w14:textId="1316D690" w:rsidR="0025278C" w:rsidRPr="008D1395" w:rsidRDefault="0025278C" w:rsidP="0025278C">
      <w:pPr>
        <w:pStyle w:val="L2A"/>
        <w:jc w:val="both"/>
        <w:rPr>
          <w:sz w:val="20"/>
          <w:szCs w:val="20"/>
          <w:u w:val="none"/>
        </w:rPr>
      </w:pPr>
      <w:bookmarkStart w:id="109" w:name="ElouhO"/>
      <w:bookmarkEnd w:id="109"/>
      <w:r w:rsidRPr="008C3108">
        <w:rPr>
          <w:b/>
          <w:sz w:val="20"/>
          <w:szCs w:val="20"/>
        </w:rPr>
        <w:t xml:space="preserve">Permitted </w:t>
      </w:r>
      <w:bookmarkStart w:id="110" w:name="El2whO"/>
      <w:r w:rsidRPr="008C3108">
        <w:rPr>
          <w:b/>
          <w:sz w:val="20"/>
          <w:szCs w:val="20"/>
        </w:rPr>
        <w:t>Disclosures</w:t>
      </w:r>
      <w:bookmarkEnd w:id="110"/>
      <w:r w:rsidRPr="008D1395">
        <w:rPr>
          <w:sz w:val="20"/>
          <w:szCs w:val="20"/>
          <w:u w:val="none"/>
        </w:rPr>
        <w:t xml:space="preserve">.  A </w:t>
      </w:r>
      <w:bookmarkStart w:id="111" w:name="El2_hO"/>
      <w:r w:rsidRPr="008D1395">
        <w:rPr>
          <w:sz w:val="20"/>
          <w:szCs w:val="20"/>
          <w:u w:val="none"/>
        </w:rPr>
        <w:t xml:space="preserve">Party </w:t>
      </w:r>
      <w:bookmarkEnd w:id="111"/>
      <w:r w:rsidRPr="008D1395">
        <w:rPr>
          <w:sz w:val="20"/>
          <w:szCs w:val="20"/>
          <w:u w:val="none"/>
        </w:rPr>
        <w:t xml:space="preserve">may disclose Confidential Information to its </w:t>
      </w:r>
      <w:bookmarkStart w:id="112" w:name="El2oiO"/>
      <w:r w:rsidRPr="008D1395">
        <w:rPr>
          <w:sz w:val="20"/>
          <w:szCs w:val="20"/>
          <w:u w:val="none"/>
        </w:rPr>
        <w:t>Representatives</w:t>
      </w:r>
      <w:bookmarkEnd w:id="112"/>
      <w:r w:rsidRPr="008D1395">
        <w:rPr>
          <w:sz w:val="20"/>
          <w:szCs w:val="20"/>
          <w:u w:val="none"/>
        </w:rPr>
        <w:t xml:space="preserve">, provided that: </w:t>
      </w:r>
      <w:bookmarkStart w:id="113" w:name="Elo8jO"/>
      <w:r w:rsidR="00870320">
        <w:rPr>
          <w:sz w:val="20"/>
          <w:szCs w:val="20"/>
          <w:u w:val="none"/>
        </w:rPr>
        <w:t xml:space="preserve"> </w:t>
      </w:r>
      <w:r w:rsidRPr="008D1395">
        <w:rPr>
          <w:sz w:val="20"/>
          <w:szCs w:val="20"/>
          <w:u w:val="none"/>
        </w:rPr>
        <w:t>(</w:t>
      </w:r>
      <w:proofErr w:type="spellStart"/>
      <w:r w:rsidRPr="008D1395">
        <w:rPr>
          <w:sz w:val="20"/>
          <w:szCs w:val="20"/>
          <w:u w:val="none"/>
        </w:rPr>
        <w:t>i</w:t>
      </w:r>
      <w:proofErr w:type="spellEnd"/>
      <w:r w:rsidRPr="008D1395">
        <w:rPr>
          <w:sz w:val="20"/>
          <w:szCs w:val="20"/>
          <w:u w:val="none"/>
        </w:rPr>
        <w:t xml:space="preserve">) </w:t>
      </w:r>
      <w:bookmarkEnd w:id="113"/>
      <w:r w:rsidRPr="008D1395">
        <w:rPr>
          <w:sz w:val="20"/>
          <w:szCs w:val="20"/>
          <w:u w:val="none"/>
        </w:rPr>
        <w:t xml:space="preserve">disclosure of </w:t>
      </w:r>
      <w:bookmarkStart w:id="114" w:name="El29jO"/>
      <w:r w:rsidRPr="008D1395">
        <w:rPr>
          <w:sz w:val="20"/>
          <w:szCs w:val="20"/>
          <w:u w:val="none"/>
        </w:rPr>
        <w:t xml:space="preserve">Confidential Information </w:t>
      </w:r>
      <w:bookmarkEnd w:id="114"/>
      <w:r w:rsidRPr="008D1395">
        <w:rPr>
          <w:sz w:val="20"/>
          <w:szCs w:val="20"/>
          <w:u w:val="none"/>
        </w:rPr>
        <w:t xml:space="preserve">is limited to </w:t>
      </w:r>
      <w:bookmarkStart w:id="115" w:name="El2ajO"/>
      <w:r w:rsidRPr="008D1395">
        <w:rPr>
          <w:sz w:val="20"/>
          <w:szCs w:val="20"/>
          <w:u w:val="none"/>
        </w:rPr>
        <w:t xml:space="preserve">Representatives </w:t>
      </w:r>
      <w:bookmarkEnd w:id="115"/>
      <w:r w:rsidRPr="008D1395">
        <w:rPr>
          <w:sz w:val="20"/>
          <w:szCs w:val="20"/>
          <w:u w:val="none"/>
        </w:rPr>
        <w:t xml:space="preserve">who have a need to know the </w:t>
      </w:r>
      <w:bookmarkStart w:id="116" w:name="El2bjO"/>
      <w:r w:rsidRPr="008D1395">
        <w:rPr>
          <w:sz w:val="20"/>
          <w:szCs w:val="20"/>
          <w:u w:val="none"/>
        </w:rPr>
        <w:t xml:space="preserve">Confidential Information </w:t>
      </w:r>
      <w:bookmarkEnd w:id="116"/>
      <w:r w:rsidRPr="008D1395">
        <w:rPr>
          <w:sz w:val="20"/>
          <w:szCs w:val="20"/>
          <w:u w:val="none"/>
        </w:rPr>
        <w:t xml:space="preserve">in order to carry out the terms of this </w:t>
      </w:r>
      <w:bookmarkStart w:id="117" w:name="El2cjO"/>
      <w:r w:rsidRPr="008D1395">
        <w:rPr>
          <w:sz w:val="20"/>
          <w:szCs w:val="20"/>
          <w:u w:val="none"/>
        </w:rPr>
        <w:t xml:space="preserve">Agreement </w:t>
      </w:r>
      <w:bookmarkEnd w:id="117"/>
      <w:r w:rsidRPr="008D1395">
        <w:rPr>
          <w:sz w:val="20"/>
          <w:szCs w:val="20"/>
          <w:u w:val="none"/>
        </w:rPr>
        <w:t xml:space="preserve">or to enable the </w:t>
      </w:r>
      <w:bookmarkStart w:id="118" w:name="El2djO"/>
      <w:r w:rsidRPr="008D1395">
        <w:rPr>
          <w:sz w:val="20"/>
          <w:szCs w:val="20"/>
          <w:u w:val="none"/>
        </w:rPr>
        <w:t xml:space="preserve">Party </w:t>
      </w:r>
      <w:bookmarkEnd w:id="118"/>
      <w:r w:rsidRPr="008D1395">
        <w:rPr>
          <w:sz w:val="20"/>
          <w:szCs w:val="20"/>
          <w:u w:val="none"/>
        </w:rPr>
        <w:t xml:space="preserve">to exercise its rights under this </w:t>
      </w:r>
      <w:bookmarkStart w:id="119" w:name="El2ejO"/>
      <w:r w:rsidRPr="008D1395">
        <w:rPr>
          <w:sz w:val="20"/>
          <w:szCs w:val="20"/>
          <w:u w:val="none"/>
        </w:rPr>
        <w:t>Agreement</w:t>
      </w:r>
      <w:bookmarkEnd w:id="119"/>
      <w:r w:rsidRPr="008D1395">
        <w:rPr>
          <w:sz w:val="20"/>
          <w:szCs w:val="20"/>
          <w:u w:val="none"/>
        </w:rPr>
        <w:t xml:space="preserve">; </w:t>
      </w:r>
      <w:bookmarkStart w:id="120" w:name="ElogjO"/>
      <w:r w:rsidRPr="008D1395">
        <w:rPr>
          <w:sz w:val="20"/>
          <w:szCs w:val="20"/>
          <w:u w:val="none"/>
        </w:rPr>
        <w:t xml:space="preserve">(ii) </w:t>
      </w:r>
      <w:bookmarkEnd w:id="120"/>
      <w:r w:rsidRPr="008D1395">
        <w:rPr>
          <w:sz w:val="20"/>
          <w:szCs w:val="20"/>
          <w:u w:val="none"/>
        </w:rPr>
        <w:t xml:space="preserve">the </w:t>
      </w:r>
      <w:bookmarkStart w:id="121" w:name="El2hjO"/>
      <w:r w:rsidRPr="008D1395">
        <w:rPr>
          <w:sz w:val="20"/>
          <w:szCs w:val="20"/>
          <w:u w:val="none"/>
        </w:rPr>
        <w:t xml:space="preserve">Party </w:t>
      </w:r>
      <w:bookmarkEnd w:id="121"/>
      <w:r w:rsidRPr="008D1395">
        <w:rPr>
          <w:sz w:val="20"/>
          <w:szCs w:val="20"/>
          <w:u w:val="none"/>
        </w:rPr>
        <w:t xml:space="preserve">informs its </w:t>
      </w:r>
      <w:bookmarkStart w:id="122" w:name="El2ijO"/>
      <w:r w:rsidRPr="008D1395">
        <w:rPr>
          <w:sz w:val="20"/>
          <w:szCs w:val="20"/>
          <w:u w:val="none"/>
        </w:rPr>
        <w:t xml:space="preserve">Representative </w:t>
      </w:r>
      <w:bookmarkEnd w:id="122"/>
      <w:r w:rsidRPr="008D1395">
        <w:rPr>
          <w:sz w:val="20"/>
          <w:szCs w:val="20"/>
          <w:u w:val="none"/>
        </w:rPr>
        <w:t xml:space="preserve">of the confidential nature of the </w:t>
      </w:r>
      <w:bookmarkStart w:id="123" w:name="El2jjO"/>
      <w:r w:rsidRPr="008D1395">
        <w:rPr>
          <w:sz w:val="20"/>
          <w:szCs w:val="20"/>
          <w:u w:val="none"/>
        </w:rPr>
        <w:t>Confidential Information</w:t>
      </w:r>
      <w:bookmarkEnd w:id="123"/>
      <w:r w:rsidRPr="008D1395">
        <w:rPr>
          <w:sz w:val="20"/>
          <w:szCs w:val="20"/>
          <w:u w:val="none"/>
        </w:rPr>
        <w:t xml:space="preserve">; and </w:t>
      </w:r>
      <w:bookmarkStart w:id="124" w:name="ElokjO"/>
      <w:r w:rsidRPr="008D1395">
        <w:rPr>
          <w:sz w:val="20"/>
          <w:szCs w:val="20"/>
          <w:u w:val="none"/>
        </w:rPr>
        <w:t xml:space="preserve">(iii) </w:t>
      </w:r>
      <w:bookmarkEnd w:id="124"/>
      <w:r w:rsidRPr="008D1395">
        <w:rPr>
          <w:sz w:val="20"/>
          <w:szCs w:val="20"/>
          <w:u w:val="none"/>
        </w:rPr>
        <w:t xml:space="preserve">the </w:t>
      </w:r>
      <w:bookmarkStart w:id="125" w:name="El2ljO"/>
      <w:r w:rsidRPr="008D1395">
        <w:rPr>
          <w:sz w:val="20"/>
          <w:szCs w:val="20"/>
          <w:u w:val="none"/>
        </w:rPr>
        <w:t xml:space="preserve">Party </w:t>
      </w:r>
      <w:bookmarkEnd w:id="125"/>
      <w:r w:rsidRPr="008D1395">
        <w:rPr>
          <w:sz w:val="20"/>
          <w:szCs w:val="20"/>
          <w:u w:val="none"/>
        </w:rPr>
        <w:t xml:space="preserve">requires its </w:t>
      </w:r>
      <w:bookmarkStart w:id="126" w:name="El2mjO"/>
      <w:r w:rsidRPr="008D1395">
        <w:rPr>
          <w:sz w:val="20"/>
          <w:szCs w:val="20"/>
          <w:u w:val="none"/>
        </w:rPr>
        <w:t xml:space="preserve">Representatives </w:t>
      </w:r>
      <w:bookmarkEnd w:id="126"/>
      <w:r w:rsidRPr="008D1395">
        <w:rPr>
          <w:sz w:val="20"/>
          <w:szCs w:val="20"/>
          <w:u w:val="none"/>
        </w:rPr>
        <w:t xml:space="preserve">to treat </w:t>
      </w:r>
      <w:bookmarkStart w:id="127" w:name="El2njO"/>
      <w:r w:rsidRPr="008D1395">
        <w:rPr>
          <w:sz w:val="20"/>
          <w:szCs w:val="20"/>
          <w:u w:val="none"/>
        </w:rPr>
        <w:t xml:space="preserve">Confidential Information </w:t>
      </w:r>
      <w:bookmarkEnd w:id="127"/>
      <w:r w:rsidRPr="008D1395">
        <w:rPr>
          <w:sz w:val="20"/>
          <w:szCs w:val="20"/>
          <w:u w:val="none"/>
        </w:rPr>
        <w:t xml:space="preserve">with the same level of care as applies to the </w:t>
      </w:r>
      <w:bookmarkStart w:id="128" w:name="El2ojO"/>
      <w:r w:rsidRPr="008D1395">
        <w:rPr>
          <w:sz w:val="20"/>
          <w:szCs w:val="20"/>
          <w:u w:val="none"/>
        </w:rPr>
        <w:t>Party</w:t>
      </w:r>
      <w:bookmarkEnd w:id="128"/>
      <w:r w:rsidRPr="008D1395">
        <w:rPr>
          <w:sz w:val="20"/>
          <w:szCs w:val="20"/>
          <w:u w:val="none"/>
        </w:rPr>
        <w:t xml:space="preserve">’s own obligations under this </w:t>
      </w:r>
      <w:bookmarkStart w:id="129" w:name="El2pjO"/>
      <w:r w:rsidRPr="008D1395">
        <w:rPr>
          <w:sz w:val="20"/>
          <w:szCs w:val="20"/>
          <w:u w:val="none"/>
        </w:rPr>
        <w:t>Agreement</w:t>
      </w:r>
      <w:bookmarkEnd w:id="129"/>
      <w:r w:rsidRPr="008D1395">
        <w:rPr>
          <w:sz w:val="20"/>
          <w:szCs w:val="20"/>
          <w:u w:val="none"/>
        </w:rPr>
        <w:t xml:space="preserve">. A </w:t>
      </w:r>
      <w:bookmarkStart w:id="130" w:name="El21iO"/>
      <w:r w:rsidRPr="008D1395">
        <w:rPr>
          <w:sz w:val="20"/>
          <w:szCs w:val="20"/>
          <w:u w:val="none"/>
        </w:rPr>
        <w:t xml:space="preserve">Receiving Party </w:t>
      </w:r>
      <w:bookmarkEnd w:id="130"/>
      <w:r w:rsidRPr="008D1395">
        <w:rPr>
          <w:sz w:val="20"/>
          <w:szCs w:val="20"/>
          <w:u w:val="none"/>
        </w:rPr>
        <w:t xml:space="preserve">will be liable to the </w:t>
      </w:r>
      <w:bookmarkStart w:id="131" w:name="El22iO"/>
      <w:r w:rsidRPr="008D1395">
        <w:rPr>
          <w:sz w:val="20"/>
          <w:szCs w:val="20"/>
          <w:u w:val="none"/>
        </w:rPr>
        <w:t xml:space="preserve">Disclosing Party </w:t>
      </w:r>
      <w:bookmarkEnd w:id="131"/>
      <w:r w:rsidRPr="008D1395">
        <w:rPr>
          <w:sz w:val="20"/>
          <w:szCs w:val="20"/>
          <w:u w:val="none"/>
        </w:rPr>
        <w:t xml:space="preserve">for any unauthorized use or disclosure or misappropriation of the </w:t>
      </w:r>
      <w:bookmarkStart w:id="132" w:name="El2tiO"/>
      <w:r w:rsidRPr="008D1395">
        <w:rPr>
          <w:sz w:val="20"/>
          <w:szCs w:val="20"/>
          <w:u w:val="none"/>
        </w:rPr>
        <w:t>Disclosing Party</w:t>
      </w:r>
      <w:bookmarkEnd w:id="132"/>
      <w:r w:rsidRPr="008D1395">
        <w:rPr>
          <w:sz w:val="20"/>
          <w:szCs w:val="20"/>
          <w:u w:val="none"/>
        </w:rPr>
        <w:t xml:space="preserve">’s Confidential Information by the </w:t>
      </w:r>
      <w:bookmarkStart w:id="133" w:name="El2kiO"/>
      <w:r w:rsidRPr="008D1395">
        <w:rPr>
          <w:sz w:val="20"/>
          <w:szCs w:val="20"/>
          <w:u w:val="none"/>
        </w:rPr>
        <w:t>Receiving Party</w:t>
      </w:r>
      <w:bookmarkEnd w:id="133"/>
      <w:r w:rsidRPr="008D1395">
        <w:rPr>
          <w:sz w:val="20"/>
          <w:szCs w:val="20"/>
          <w:u w:val="none"/>
        </w:rPr>
        <w:t xml:space="preserve">’s </w:t>
      </w:r>
      <w:bookmarkStart w:id="134" w:name="El2siO"/>
      <w:r w:rsidRPr="008D1395">
        <w:rPr>
          <w:sz w:val="20"/>
          <w:szCs w:val="20"/>
          <w:u w:val="none"/>
        </w:rPr>
        <w:t>Representatives</w:t>
      </w:r>
      <w:bookmarkEnd w:id="134"/>
      <w:r w:rsidR="00131B84" w:rsidRPr="008D1395">
        <w:rPr>
          <w:sz w:val="20"/>
          <w:szCs w:val="20"/>
          <w:u w:val="none"/>
        </w:rPr>
        <w:t xml:space="preserve">. </w:t>
      </w:r>
      <w:r w:rsidR="008C3108">
        <w:rPr>
          <w:sz w:val="20"/>
          <w:szCs w:val="20"/>
          <w:u w:val="none"/>
        </w:rPr>
        <w:t xml:space="preserve"> </w:t>
      </w:r>
      <w:r w:rsidRPr="008D1395">
        <w:rPr>
          <w:sz w:val="20"/>
          <w:szCs w:val="20"/>
          <w:u w:val="none"/>
        </w:rPr>
        <w:t>For purposes of clarity, Customer’s disclos</w:t>
      </w:r>
      <w:r w:rsidR="000F3875">
        <w:rPr>
          <w:sz w:val="20"/>
          <w:szCs w:val="20"/>
          <w:u w:val="none"/>
        </w:rPr>
        <w:t>ur</w:t>
      </w:r>
      <w:r w:rsidRPr="008D1395">
        <w:rPr>
          <w:sz w:val="20"/>
          <w:szCs w:val="20"/>
          <w:u w:val="none"/>
        </w:rPr>
        <w:t xml:space="preserve">e of </w:t>
      </w:r>
      <w:bookmarkStart w:id="135" w:name="El2ziO"/>
      <w:bookmarkStart w:id="136" w:name="El2_iO"/>
      <w:proofErr w:type="spellStart"/>
      <w:r w:rsidR="00065BC9" w:rsidRPr="008D1395">
        <w:rPr>
          <w:sz w:val="20"/>
          <w:szCs w:val="20"/>
          <w:u w:val="none"/>
        </w:rPr>
        <w:t>Voalte</w:t>
      </w:r>
      <w:proofErr w:type="spellEnd"/>
      <w:r w:rsidRPr="008D1395">
        <w:rPr>
          <w:sz w:val="20"/>
          <w:szCs w:val="20"/>
          <w:u w:val="none"/>
        </w:rPr>
        <w:t xml:space="preserve"> </w:t>
      </w:r>
      <w:bookmarkStart w:id="137" w:name="El23jO"/>
      <w:bookmarkEnd w:id="135"/>
      <w:r w:rsidRPr="008D1395">
        <w:rPr>
          <w:sz w:val="20"/>
          <w:szCs w:val="20"/>
          <w:u w:val="none"/>
        </w:rPr>
        <w:t xml:space="preserve">Confidential Information </w:t>
      </w:r>
      <w:bookmarkEnd w:id="136"/>
      <w:bookmarkEnd w:id="137"/>
      <w:r w:rsidRPr="008D1395">
        <w:rPr>
          <w:sz w:val="20"/>
          <w:szCs w:val="20"/>
          <w:u w:val="none"/>
        </w:rPr>
        <w:t xml:space="preserve">to Third </w:t>
      </w:r>
      <w:bookmarkStart w:id="138" w:name="El2hiO"/>
      <w:r w:rsidRPr="008D1395">
        <w:rPr>
          <w:sz w:val="20"/>
          <w:szCs w:val="20"/>
          <w:u w:val="none"/>
        </w:rPr>
        <w:t>Parties</w:t>
      </w:r>
      <w:bookmarkEnd w:id="138"/>
      <w:r w:rsidRPr="008D1395">
        <w:rPr>
          <w:sz w:val="20"/>
          <w:szCs w:val="20"/>
          <w:u w:val="none"/>
        </w:rPr>
        <w:t xml:space="preserve">, </w:t>
      </w:r>
      <w:bookmarkStart w:id="139" w:name="El2viO"/>
      <w:r w:rsidRPr="008D1395">
        <w:rPr>
          <w:sz w:val="20"/>
          <w:szCs w:val="20"/>
          <w:u w:val="none"/>
        </w:rPr>
        <w:t xml:space="preserve">including </w:t>
      </w:r>
      <w:bookmarkEnd w:id="139"/>
      <w:proofErr w:type="spellStart"/>
      <w:r w:rsidR="00131B84" w:rsidRPr="008D1395">
        <w:rPr>
          <w:sz w:val="20"/>
          <w:szCs w:val="20"/>
          <w:u w:val="none"/>
        </w:rPr>
        <w:t>Voalte</w:t>
      </w:r>
      <w:proofErr w:type="spellEnd"/>
      <w:r w:rsidR="00131B84" w:rsidRPr="008D1395">
        <w:rPr>
          <w:sz w:val="20"/>
          <w:szCs w:val="20"/>
          <w:u w:val="none"/>
        </w:rPr>
        <w:t xml:space="preserve"> Competitors</w:t>
      </w:r>
      <w:r w:rsidRPr="008D1395">
        <w:rPr>
          <w:sz w:val="20"/>
          <w:szCs w:val="20"/>
          <w:u w:val="none"/>
        </w:rPr>
        <w:t>, would be a material breach of Section</w:t>
      </w:r>
      <w:r w:rsidR="00131B84" w:rsidRPr="008D1395">
        <w:rPr>
          <w:sz w:val="20"/>
          <w:szCs w:val="20"/>
          <w:u w:val="none"/>
        </w:rPr>
        <w:t>s</w:t>
      </w:r>
      <w:r w:rsidRPr="008D1395">
        <w:rPr>
          <w:sz w:val="20"/>
          <w:szCs w:val="20"/>
          <w:u w:val="none"/>
        </w:rPr>
        <w:t xml:space="preserve"> </w:t>
      </w:r>
      <w:bookmarkStart w:id="140" w:name="Ell4jO"/>
      <w:r w:rsidRPr="008D1395">
        <w:rPr>
          <w:sz w:val="20"/>
          <w:szCs w:val="20"/>
          <w:u w:val="none"/>
        </w:rPr>
        <w:t xml:space="preserve">5.1 </w:t>
      </w:r>
      <w:bookmarkEnd w:id="140"/>
      <w:r w:rsidR="00131B84" w:rsidRPr="008D1395">
        <w:rPr>
          <w:sz w:val="20"/>
          <w:szCs w:val="20"/>
          <w:u w:val="none"/>
        </w:rPr>
        <w:t>and 6.1</w:t>
      </w:r>
      <w:bookmarkStart w:id="141" w:name="Ell5jO"/>
      <w:r w:rsidR="00131B84" w:rsidRPr="008D1395">
        <w:rPr>
          <w:sz w:val="20"/>
          <w:szCs w:val="20"/>
          <w:u w:val="none"/>
        </w:rPr>
        <w:t>, except as is otherwise expressly provided in this Agreement or authorized in advance by the Disclosing Party</w:t>
      </w:r>
      <w:r w:rsidRPr="008D1395">
        <w:rPr>
          <w:sz w:val="20"/>
          <w:szCs w:val="20"/>
          <w:u w:val="none"/>
        </w:rPr>
        <w:t>.</w:t>
      </w:r>
      <w:bookmarkEnd w:id="141"/>
    </w:p>
    <w:p w14:paraId="7BE95D17" w14:textId="77777777" w:rsidR="0025278C" w:rsidRPr="008D1395" w:rsidRDefault="0025278C" w:rsidP="0025278C">
      <w:pPr>
        <w:pStyle w:val="L2A"/>
        <w:jc w:val="both"/>
        <w:rPr>
          <w:sz w:val="20"/>
          <w:szCs w:val="20"/>
          <w:u w:val="none"/>
        </w:rPr>
      </w:pPr>
      <w:bookmarkStart w:id="142" w:name="ElorjO"/>
      <w:bookmarkStart w:id="143" w:name="El2zjO"/>
      <w:bookmarkEnd w:id="142"/>
      <w:r w:rsidRPr="008D1395">
        <w:rPr>
          <w:b/>
          <w:sz w:val="20"/>
          <w:szCs w:val="20"/>
        </w:rPr>
        <w:t xml:space="preserve">Return </w:t>
      </w:r>
      <w:bookmarkEnd w:id="143"/>
      <w:r w:rsidR="00131B84" w:rsidRPr="008D1395">
        <w:rPr>
          <w:b/>
          <w:sz w:val="20"/>
          <w:szCs w:val="20"/>
        </w:rPr>
        <w:t xml:space="preserve">or Destruction </w:t>
      </w:r>
      <w:r w:rsidRPr="008D1395">
        <w:rPr>
          <w:b/>
          <w:sz w:val="20"/>
          <w:szCs w:val="20"/>
        </w:rPr>
        <w:t>of Confidential Information</w:t>
      </w:r>
      <w:r w:rsidRPr="008D1395">
        <w:rPr>
          <w:sz w:val="20"/>
          <w:szCs w:val="20"/>
          <w:u w:val="none"/>
        </w:rPr>
        <w:t xml:space="preserve">.  Upon termination of this </w:t>
      </w:r>
      <w:bookmarkStart w:id="144" w:name="El2ujO"/>
      <w:r w:rsidRPr="008D1395">
        <w:rPr>
          <w:sz w:val="20"/>
          <w:szCs w:val="20"/>
          <w:u w:val="none"/>
        </w:rPr>
        <w:t xml:space="preserve">Agreement </w:t>
      </w:r>
      <w:bookmarkEnd w:id="144"/>
      <w:r w:rsidRPr="008D1395">
        <w:rPr>
          <w:sz w:val="20"/>
          <w:szCs w:val="20"/>
          <w:u w:val="none"/>
        </w:rPr>
        <w:t xml:space="preserve">(except as necessary for a </w:t>
      </w:r>
      <w:bookmarkStart w:id="145" w:name="El2vjO"/>
      <w:r w:rsidRPr="008D1395">
        <w:rPr>
          <w:sz w:val="20"/>
          <w:szCs w:val="20"/>
          <w:u w:val="none"/>
        </w:rPr>
        <w:t xml:space="preserve">Party </w:t>
      </w:r>
      <w:bookmarkEnd w:id="145"/>
      <w:r w:rsidRPr="008D1395">
        <w:rPr>
          <w:sz w:val="20"/>
          <w:szCs w:val="20"/>
          <w:u w:val="none"/>
        </w:rPr>
        <w:t xml:space="preserve">to perform any post-termination obligation under this </w:t>
      </w:r>
      <w:bookmarkStart w:id="146" w:name="El2wjO"/>
      <w:r w:rsidRPr="008D1395">
        <w:rPr>
          <w:sz w:val="20"/>
          <w:szCs w:val="20"/>
          <w:u w:val="none"/>
        </w:rPr>
        <w:t>Agreement</w:t>
      </w:r>
      <w:bookmarkEnd w:id="146"/>
      <w:r w:rsidRPr="008D1395">
        <w:rPr>
          <w:sz w:val="20"/>
          <w:szCs w:val="20"/>
          <w:u w:val="none"/>
        </w:rPr>
        <w:t xml:space="preserve">) or at a </w:t>
      </w:r>
      <w:bookmarkStart w:id="147" w:name="El2xjO"/>
      <w:r w:rsidRPr="008D1395">
        <w:rPr>
          <w:sz w:val="20"/>
          <w:szCs w:val="20"/>
          <w:u w:val="none"/>
        </w:rPr>
        <w:t>Disclosing Party</w:t>
      </w:r>
      <w:bookmarkEnd w:id="147"/>
      <w:r w:rsidRPr="008D1395">
        <w:rPr>
          <w:sz w:val="20"/>
          <w:szCs w:val="20"/>
          <w:u w:val="none"/>
        </w:rPr>
        <w:t xml:space="preserve">’s request, each </w:t>
      </w:r>
      <w:bookmarkStart w:id="148" w:name="El2yjO"/>
      <w:r w:rsidRPr="008D1395">
        <w:rPr>
          <w:sz w:val="20"/>
          <w:szCs w:val="20"/>
          <w:u w:val="none"/>
        </w:rPr>
        <w:t xml:space="preserve">Party </w:t>
      </w:r>
      <w:bookmarkEnd w:id="148"/>
      <w:r w:rsidRPr="008D1395">
        <w:rPr>
          <w:sz w:val="20"/>
          <w:szCs w:val="20"/>
          <w:u w:val="none"/>
        </w:rPr>
        <w:t>will:</w:t>
      </w:r>
      <w:r w:rsidR="008C3108">
        <w:rPr>
          <w:sz w:val="20"/>
          <w:szCs w:val="20"/>
          <w:u w:val="none"/>
        </w:rPr>
        <w:t xml:space="preserve"> </w:t>
      </w:r>
      <w:r w:rsidRPr="008D1395">
        <w:rPr>
          <w:sz w:val="20"/>
          <w:szCs w:val="20"/>
          <w:u w:val="none"/>
        </w:rPr>
        <w:t xml:space="preserve"> </w:t>
      </w:r>
      <w:bookmarkStart w:id="149" w:name="Elo3kO"/>
      <w:r w:rsidRPr="008D1395">
        <w:rPr>
          <w:sz w:val="20"/>
          <w:szCs w:val="20"/>
          <w:u w:val="none"/>
        </w:rPr>
        <w:t>(</w:t>
      </w:r>
      <w:proofErr w:type="spellStart"/>
      <w:r w:rsidRPr="008D1395">
        <w:rPr>
          <w:sz w:val="20"/>
          <w:szCs w:val="20"/>
          <w:u w:val="none"/>
        </w:rPr>
        <w:t>i</w:t>
      </w:r>
      <w:proofErr w:type="spellEnd"/>
      <w:r w:rsidRPr="008D1395">
        <w:rPr>
          <w:sz w:val="20"/>
          <w:szCs w:val="20"/>
          <w:u w:val="none"/>
        </w:rPr>
        <w:t xml:space="preserve">) </w:t>
      </w:r>
      <w:bookmarkEnd w:id="149"/>
      <w:r w:rsidRPr="008D1395">
        <w:rPr>
          <w:sz w:val="20"/>
          <w:szCs w:val="20"/>
          <w:u w:val="none"/>
        </w:rPr>
        <w:t xml:space="preserve">discontinue all use of the other </w:t>
      </w:r>
      <w:bookmarkStart w:id="150" w:name="El24kO"/>
      <w:r w:rsidRPr="008D1395">
        <w:rPr>
          <w:sz w:val="20"/>
          <w:szCs w:val="20"/>
          <w:u w:val="none"/>
        </w:rPr>
        <w:t>Party</w:t>
      </w:r>
      <w:bookmarkEnd w:id="150"/>
      <w:r w:rsidRPr="008D1395">
        <w:rPr>
          <w:sz w:val="20"/>
          <w:szCs w:val="20"/>
          <w:u w:val="none"/>
        </w:rPr>
        <w:t xml:space="preserve">’s </w:t>
      </w:r>
      <w:bookmarkStart w:id="151" w:name="El25kO"/>
      <w:r w:rsidRPr="008D1395">
        <w:rPr>
          <w:sz w:val="20"/>
          <w:szCs w:val="20"/>
          <w:u w:val="none"/>
        </w:rPr>
        <w:t>Confidential Information</w:t>
      </w:r>
      <w:bookmarkEnd w:id="151"/>
      <w:r w:rsidRPr="008D1395">
        <w:rPr>
          <w:sz w:val="20"/>
          <w:szCs w:val="20"/>
          <w:u w:val="none"/>
        </w:rPr>
        <w:t xml:space="preserve">; </w:t>
      </w:r>
      <w:bookmarkStart w:id="152" w:name="Elo6kO"/>
      <w:r w:rsidRPr="008D1395">
        <w:rPr>
          <w:sz w:val="20"/>
          <w:szCs w:val="20"/>
          <w:u w:val="none"/>
        </w:rPr>
        <w:t xml:space="preserve">(ii) </w:t>
      </w:r>
      <w:bookmarkEnd w:id="152"/>
      <w:r w:rsidRPr="008D1395">
        <w:rPr>
          <w:sz w:val="20"/>
          <w:szCs w:val="20"/>
          <w:u w:val="none"/>
        </w:rPr>
        <w:t xml:space="preserve">return to the other </w:t>
      </w:r>
      <w:bookmarkStart w:id="153" w:name="El27kO"/>
      <w:r w:rsidRPr="008D1395">
        <w:rPr>
          <w:sz w:val="20"/>
          <w:szCs w:val="20"/>
          <w:u w:val="none"/>
        </w:rPr>
        <w:t xml:space="preserve">Party </w:t>
      </w:r>
      <w:bookmarkEnd w:id="153"/>
      <w:r w:rsidRPr="008D1395">
        <w:rPr>
          <w:sz w:val="20"/>
          <w:szCs w:val="20"/>
          <w:u w:val="none"/>
        </w:rPr>
        <w:t xml:space="preserve">all materials furnished to it by or on </w:t>
      </w:r>
      <w:r w:rsidRPr="008D1395">
        <w:rPr>
          <w:sz w:val="20"/>
          <w:szCs w:val="20"/>
          <w:u w:val="none"/>
        </w:rPr>
        <w:lastRenderedPageBreak/>
        <w:t xml:space="preserve">behalf of the other </w:t>
      </w:r>
      <w:bookmarkStart w:id="154" w:name="El28kO"/>
      <w:r w:rsidRPr="008D1395">
        <w:rPr>
          <w:sz w:val="20"/>
          <w:szCs w:val="20"/>
          <w:u w:val="none"/>
        </w:rPr>
        <w:t xml:space="preserve">Party </w:t>
      </w:r>
      <w:bookmarkEnd w:id="154"/>
      <w:r w:rsidRPr="008D1395">
        <w:rPr>
          <w:sz w:val="20"/>
          <w:szCs w:val="20"/>
          <w:u w:val="none"/>
        </w:rPr>
        <w:t xml:space="preserve">that contain the other </w:t>
      </w:r>
      <w:bookmarkStart w:id="155" w:name="El29kO"/>
      <w:r w:rsidRPr="008D1395">
        <w:rPr>
          <w:sz w:val="20"/>
          <w:szCs w:val="20"/>
          <w:u w:val="none"/>
        </w:rPr>
        <w:t>Party</w:t>
      </w:r>
      <w:bookmarkEnd w:id="155"/>
      <w:r w:rsidRPr="008D1395">
        <w:rPr>
          <w:sz w:val="20"/>
          <w:szCs w:val="20"/>
          <w:u w:val="none"/>
        </w:rPr>
        <w:t xml:space="preserve">’s </w:t>
      </w:r>
      <w:bookmarkStart w:id="156" w:name="El2akO"/>
      <w:r w:rsidRPr="008D1395">
        <w:rPr>
          <w:sz w:val="20"/>
          <w:szCs w:val="20"/>
          <w:u w:val="none"/>
        </w:rPr>
        <w:t>Confidential Information</w:t>
      </w:r>
      <w:bookmarkEnd w:id="156"/>
      <w:r w:rsidRPr="008D1395">
        <w:rPr>
          <w:sz w:val="20"/>
          <w:szCs w:val="20"/>
          <w:u w:val="none"/>
        </w:rPr>
        <w:t xml:space="preserve">; </w:t>
      </w:r>
      <w:bookmarkStart w:id="157" w:name="ElobkO"/>
      <w:r w:rsidRPr="008D1395">
        <w:rPr>
          <w:sz w:val="20"/>
          <w:szCs w:val="20"/>
          <w:u w:val="none"/>
        </w:rPr>
        <w:t xml:space="preserve">(iii) </w:t>
      </w:r>
      <w:bookmarkEnd w:id="157"/>
      <w:r w:rsidRPr="008D1395">
        <w:rPr>
          <w:sz w:val="20"/>
          <w:szCs w:val="20"/>
          <w:u w:val="none"/>
        </w:rPr>
        <w:t xml:space="preserve">erase or destroy any </w:t>
      </w:r>
      <w:bookmarkStart w:id="158" w:name="El2ckO"/>
      <w:r w:rsidRPr="008D1395">
        <w:rPr>
          <w:sz w:val="20"/>
          <w:szCs w:val="20"/>
          <w:u w:val="none"/>
        </w:rPr>
        <w:t xml:space="preserve">Confidential Information </w:t>
      </w:r>
      <w:bookmarkEnd w:id="158"/>
      <w:r w:rsidRPr="008D1395">
        <w:rPr>
          <w:sz w:val="20"/>
          <w:szCs w:val="20"/>
          <w:u w:val="none"/>
        </w:rPr>
        <w:t xml:space="preserve">of the other </w:t>
      </w:r>
      <w:bookmarkStart w:id="159" w:name="El2dkO"/>
      <w:r w:rsidRPr="008D1395">
        <w:rPr>
          <w:sz w:val="20"/>
          <w:szCs w:val="20"/>
          <w:u w:val="none"/>
        </w:rPr>
        <w:t xml:space="preserve">Party </w:t>
      </w:r>
      <w:bookmarkEnd w:id="159"/>
      <w:r w:rsidRPr="008D1395">
        <w:rPr>
          <w:sz w:val="20"/>
          <w:szCs w:val="20"/>
          <w:u w:val="none"/>
        </w:rPr>
        <w:t xml:space="preserve">contained in computer memory or data storage apparatuses; and </w:t>
      </w:r>
      <w:bookmarkStart w:id="160" w:name="EloekO"/>
      <w:r w:rsidRPr="008D1395">
        <w:rPr>
          <w:sz w:val="20"/>
          <w:szCs w:val="20"/>
          <w:u w:val="none"/>
        </w:rPr>
        <w:t xml:space="preserve">(iv) </w:t>
      </w:r>
      <w:bookmarkEnd w:id="160"/>
      <w:r w:rsidRPr="008D1395">
        <w:rPr>
          <w:sz w:val="20"/>
          <w:szCs w:val="20"/>
          <w:u w:val="none"/>
        </w:rPr>
        <w:t xml:space="preserve">remove </w:t>
      </w:r>
      <w:bookmarkStart w:id="161" w:name="El2fkO"/>
      <w:r w:rsidRPr="008D1395">
        <w:rPr>
          <w:sz w:val="20"/>
          <w:szCs w:val="20"/>
          <w:u w:val="none"/>
        </w:rPr>
        <w:t xml:space="preserve">Confidential Information </w:t>
      </w:r>
      <w:bookmarkEnd w:id="161"/>
      <w:r w:rsidRPr="008D1395">
        <w:rPr>
          <w:sz w:val="20"/>
          <w:szCs w:val="20"/>
          <w:u w:val="none"/>
        </w:rPr>
        <w:t xml:space="preserve">of the other </w:t>
      </w:r>
      <w:bookmarkStart w:id="162" w:name="El2gkO"/>
      <w:r w:rsidRPr="008D1395">
        <w:rPr>
          <w:sz w:val="20"/>
          <w:szCs w:val="20"/>
          <w:u w:val="none"/>
        </w:rPr>
        <w:t xml:space="preserve">Party </w:t>
      </w:r>
      <w:bookmarkEnd w:id="162"/>
      <w:r w:rsidRPr="008D1395">
        <w:rPr>
          <w:sz w:val="20"/>
          <w:szCs w:val="20"/>
          <w:u w:val="none"/>
        </w:rPr>
        <w:t xml:space="preserve">from any </w:t>
      </w:r>
      <w:bookmarkStart w:id="163" w:name="El2ikO"/>
      <w:r w:rsidRPr="008D1395">
        <w:rPr>
          <w:sz w:val="20"/>
          <w:szCs w:val="20"/>
          <w:u w:val="none"/>
        </w:rPr>
        <w:t xml:space="preserve">software </w:t>
      </w:r>
      <w:bookmarkEnd w:id="163"/>
      <w:r w:rsidRPr="008D1395">
        <w:rPr>
          <w:sz w:val="20"/>
          <w:szCs w:val="20"/>
          <w:u w:val="none"/>
        </w:rPr>
        <w:t xml:space="preserve">that incorporates or uses such </w:t>
      </w:r>
      <w:bookmarkStart w:id="164" w:name="El2hkO"/>
      <w:r w:rsidRPr="008D1395">
        <w:rPr>
          <w:sz w:val="20"/>
          <w:szCs w:val="20"/>
          <w:u w:val="none"/>
        </w:rPr>
        <w:t xml:space="preserve">Confidential Information </w:t>
      </w:r>
      <w:bookmarkEnd w:id="164"/>
      <w:r w:rsidRPr="008D1395">
        <w:rPr>
          <w:sz w:val="20"/>
          <w:szCs w:val="20"/>
          <w:u w:val="none"/>
        </w:rPr>
        <w:t xml:space="preserve">in whole or in part.  </w:t>
      </w:r>
      <w:r w:rsidR="00131B84" w:rsidRPr="008D1395">
        <w:rPr>
          <w:sz w:val="20"/>
          <w:szCs w:val="20"/>
          <w:u w:val="none"/>
        </w:rPr>
        <w:t>For purposes of clarity, the obligations in this Section apply to any form of Confidential Information, including printed or other tangible information and digitized or electronic information.</w:t>
      </w:r>
    </w:p>
    <w:p w14:paraId="42A52E4C" w14:textId="77777777" w:rsidR="0025278C" w:rsidRPr="008D1395" w:rsidRDefault="0025278C" w:rsidP="0025278C">
      <w:pPr>
        <w:pStyle w:val="L2A"/>
        <w:jc w:val="both"/>
        <w:rPr>
          <w:sz w:val="20"/>
          <w:szCs w:val="20"/>
          <w:u w:val="none"/>
        </w:rPr>
      </w:pPr>
      <w:bookmarkStart w:id="165" w:name="ElojkO"/>
      <w:bookmarkEnd w:id="165"/>
      <w:r w:rsidRPr="008D1395">
        <w:rPr>
          <w:b/>
          <w:sz w:val="20"/>
          <w:szCs w:val="20"/>
        </w:rPr>
        <w:t xml:space="preserve">Compelled </w:t>
      </w:r>
      <w:bookmarkStart w:id="166" w:name="El2lkO"/>
      <w:r w:rsidRPr="008D1395">
        <w:rPr>
          <w:b/>
          <w:sz w:val="20"/>
          <w:szCs w:val="20"/>
        </w:rPr>
        <w:t>Disclosures</w:t>
      </w:r>
      <w:bookmarkEnd w:id="166"/>
      <w:r w:rsidRPr="008D1395">
        <w:rPr>
          <w:sz w:val="20"/>
          <w:szCs w:val="20"/>
          <w:u w:val="none"/>
        </w:rPr>
        <w:t>.  I</w:t>
      </w:r>
      <w:r w:rsidR="00965F89" w:rsidRPr="008D1395">
        <w:rPr>
          <w:sz w:val="20"/>
          <w:szCs w:val="20"/>
          <w:u w:val="none"/>
        </w:rPr>
        <w:t xml:space="preserve">f </w:t>
      </w:r>
      <w:r w:rsidRPr="008D1395">
        <w:rPr>
          <w:sz w:val="20"/>
          <w:szCs w:val="20"/>
          <w:u w:val="none"/>
        </w:rPr>
        <w:t xml:space="preserve">a </w:t>
      </w:r>
      <w:bookmarkStart w:id="167" w:name="El2mkO"/>
      <w:r w:rsidRPr="008D1395">
        <w:rPr>
          <w:sz w:val="20"/>
          <w:szCs w:val="20"/>
          <w:u w:val="none"/>
        </w:rPr>
        <w:t xml:space="preserve">Receiving Party </w:t>
      </w:r>
      <w:bookmarkEnd w:id="167"/>
      <w:r w:rsidRPr="008D1395">
        <w:rPr>
          <w:sz w:val="20"/>
          <w:szCs w:val="20"/>
          <w:u w:val="none"/>
        </w:rPr>
        <w:t xml:space="preserve">is required (by oral questions, interrogatories, requests for information or documents in a court or administrative proceeding, subpoena, civil investigative demand or other similar process) to disclose any of </w:t>
      </w:r>
      <w:bookmarkStart w:id="168" w:name="El2ukO"/>
      <w:r w:rsidRPr="008D1395">
        <w:rPr>
          <w:sz w:val="20"/>
          <w:szCs w:val="20"/>
          <w:u w:val="none"/>
        </w:rPr>
        <w:t>Disclosing Party</w:t>
      </w:r>
      <w:bookmarkEnd w:id="168"/>
      <w:r w:rsidRPr="008D1395">
        <w:rPr>
          <w:sz w:val="20"/>
          <w:szCs w:val="20"/>
          <w:u w:val="none"/>
        </w:rPr>
        <w:t xml:space="preserve">’s Confidential Information, the </w:t>
      </w:r>
      <w:bookmarkStart w:id="169" w:name="El2okO"/>
      <w:r w:rsidRPr="008D1395">
        <w:rPr>
          <w:sz w:val="20"/>
          <w:szCs w:val="20"/>
          <w:u w:val="none"/>
        </w:rPr>
        <w:t xml:space="preserve">Receiving Party </w:t>
      </w:r>
      <w:bookmarkEnd w:id="169"/>
      <w:r w:rsidRPr="008D1395">
        <w:rPr>
          <w:sz w:val="20"/>
          <w:szCs w:val="20"/>
          <w:u w:val="none"/>
        </w:rPr>
        <w:t xml:space="preserve">will provide </w:t>
      </w:r>
      <w:bookmarkStart w:id="170" w:name="El2pkO"/>
      <w:r w:rsidRPr="008D1395">
        <w:rPr>
          <w:sz w:val="20"/>
          <w:szCs w:val="20"/>
          <w:u w:val="none"/>
        </w:rPr>
        <w:t xml:space="preserve">Disclosing Party </w:t>
      </w:r>
      <w:bookmarkEnd w:id="170"/>
      <w:r w:rsidRPr="008D1395">
        <w:rPr>
          <w:sz w:val="20"/>
          <w:szCs w:val="20"/>
          <w:u w:val="none"/>
        </w:rPr>
        <w:t xml:space="preserve">with prompt notice of </w:t>
      </w:r>
      <w:r w:rsidR="00965F89" w:rsidRPr="008D1395">
        <w:rPr>
          <w:sz w:val="20"/>
          <w:szCs w:val="20"/>
          <w:u w:val="none"/>
        </w:rPr>
        <w:t xml:space="preserve">the </w:t>
      </w:r>
      <w:r w:rsidRPr="008D1395">
        <w:rPr>
          <w:sz w:val="20"/>
          <w:szCs w:val="20"/>
          <w:u w:val="none"/>
        </w:rPr>
        <w:t xml:space="preserve">request or requirement so that </w:t>
      </w:r>
      <w:bookmarkStart w:id="171" w:name="El2qkO"/>
      <w:r w:rsidRPr="008D1395">
        <w:rPr>
          <w:sz w:val="20"/>
          <w:szCs w:val="20"/>
          <w:u w:val="none"/>
        </w:rPr>
        <w:t>Disclosing Party</w:t>
      </w:r>
      <w:bookmarkEnd w:id="171"/>
      <w:r w:rsidRPr="008D1395">
        <w:rPr>
          <w:sz w:val="20"/>
          <w:szCs w:val="20"/>
          <w:u w:val="none"/>
        </w:rPr>
        <w:t xml:space="preserve">, with assistance from the </w:t>
      </w:r>
      <w:bookmarkStart w:id="172" w:name="El2rkO"/>
      <w:r w:rsidRPr="008D1395">
        <w:rPr>
          <w:sz w:val="20"/>
          <w:szCs w:val="20"/>
          <w:u w:val="none"/>
        </w:rPr>
        <w:t>Receiving Party</w:t>
      </w:r>
      <w:bookmarkEnd w:id="172"/>
      <w:r w:rsidRPr="008D1395">
        <w:rPr>
          <w:sz w:val="20"/>
          <w:szCs w:val="20"/>
          <w:u w:val="none"/>
        </w:rPr>
        <w:t>, may</w:t>
      </w:r>
      <w:r w:rsidR="00F077C4" w:rsidRPr="008D1395">
        <w:rPr>
          <w:sz w:val="20"/>
          <w:szCs w:val="20"/>
          <w:u w:val="none"/>
        </w:rPr>
        <w:t xml:space="preserve"> </w:t>
      </w:r>
      <w:r w:rsidRPr="008D1395">
        <w:rPr>
          <w:sz w:val="20"/>
          <w:szCs w:val="20"/>
          <w:u w:val="none"/>
        </w:rPr>
        <w:t xml:space="preserve">seek a protective order or other appropriate remedy </w:t>
      </w:r>
      <w:r w:rsidR="00F077C4" w:rsidRPr="008D1395">
        <w:rPr>
          <w:sz w:val="20"/>
          <w:szCs w:val="20"/>
          <w:u w:val="none"/>
        </w:rPr>
        <w:t xml:space="preserve">or </w:t>
      </w:r>
      <w:r w:rsidRPr="008D1395">
        <w:rPr>
          <w:sz w:val="20"/>
          <w:szCs w:val="20"/>
          <w:u w:val="none"/>
        </w:rPr>
        <w:t xml:space="preserve">waive compliance with the provisions of this </w:t>
      </w:r>
      <w:bookmarkStart w:id="173" w:name="El2tkO"/>
      <w:r w:rsidRPr="008D1395">
        <w:rPr>
          <w:sz w:val="20"/>
          <w:szCs w:val="20"/>
          <w:u w:val="none"/>
        </w:rPr>
        <w:t>Agreement</w:t>
      </w:r>
      <w:bookmarkEnd w:id="173"/>
      <w:r w:rsidRPr="008D1395">
        <w:rPr>
          <w:sz w:val="20"/>
          <w:szCs w:val="20"/>
          <w:u w:val="none"/>
        </w:rPr>
        <w:t>.</w:t>
      </w:r>
    </w:p>
    <w:p w14:paraId="55EDE5A9" w14:textId="2A934964" w:rsidR="005E3724" w:rsidRPr="008D1395" w:rsidRDefault="0025278C" w:rsidP="0025278C">
      <w:pPr>
        <w:pStyle w:val="L2A"/>
        <w:jc w:val="both"/>
        <w:rPr>
          <w:sz w:val="20"/>
          <w:szCs w:val="20"/>
          <w:u w:val="none"/>
        </w:rPr>
      </w:pPr>
      <w:bookmarkStart w:id="174" w:name="EloykO"/>
      <w:bookmarkEnd w:id="174"/>
      <w:r w:rsidRPr="008D1395">
        <w:rPr>
          <w:b/>
          <w:sz w:val="20"/>
          <w:szCs w:val="20"/>
        </w:rPr>
        <w:t>Duration of Obligations</w:t>
      </w:r>
      <w:r w:rsidRPr="008D1395">
        <w:rPr>
          <w:sz w:val="20"/>
          <w:szCs w:val="20"/>
          <w:u w:val="none"/>
        </w:rPr>
        <w:t xml:space="preserve">.  Except as otherwise provided in this Section, the </w:t>
      </w:r>
      <w:bookmarkStart w:id="175" w:name="El21lO"/>
      <w:r w:rsidRPr="008D1395">
        <w:rPr>
          <w:sz w:val="20"/>
          <w:szCs w:val="20"/>
          <w:u w:val="none"/>
        </w:rPr>
        <w:t>Parties</w:t>
      </w:r>
      <w:bookmarkEnd w:id="175"/>
      <w:r w:rsidR="005E3724" w:rsidRPr="008D1395">
        <w:rPr>
          <w:sz w:val="20"/>
          <w:szCs w:val="20"/>
          <w:u w:val="none"/>
        </w:rPr>
        <w:t xml:space="preserve">’ </w:t>
      </w:r>
      <w:r w:rsidRPr="008D1395">
        <w:rPr>
          <w:sz w:val="20"/>
          <w:szCs w:val="20"/>
          <w:u w:val="none"/>
        </w:rPr>
        <w:t xml:space="preserve">obligations under this Section will continue for the duration of the </w:t>
      </w:r>
      <w:bookmarkStart w:id="176" w:name="El22lO"/>
      <w:r w:rsidR="005E3724" w:rsidRPr="008D1395">
        <w:rPr>
          <w:sz w:val="20"/>
          <w:szCs w:val="20"/>
          <w:u w:val="none"/>
        </w:rPr>
        <w:t xml:space="preserve">term of this Agreement </w:t>
      </w:r>
      <w:bookmarkEnd w:id="176"/>
      <w:r w:rsidRPr="008D1395">
        <w:rPr>
          <w:sz w:val="20"/>
          <w:szCs w:val="20"/>
          <w:u w:val="none"/>
        </w:rPr>
        <w:t xml:space="preserve">and indefinitely </w:t>
      </w:r>
      <w:r w:rsidR="005E3724" w:rsidRPr="008D1395">
        <w:rPr>
          <w:sz w:val="20"/>
          <w:szCs w:val="20"/>
          <w:u w:val="none"/>
        </w:rPr>
        <w:t xml:space="preserve">after it.  </w:t>
      </w:r>
      <w:r w:rsidRPr="008D1395">
        <w:rPr>
          <w:sz w:val="20"/>
          <w:szCs w:val="20"/>
          <w:u w:val="none"/>
        </w:rPr>
        <w:t xml:space="preserve">The </w:t>
      </w:r>
      <w:bookmarkStart w:id="177" w:name="El23lO"/>
      <w:r w:rsidRPr="008D1395">
        <w:rPr>
          <w:sz w:val="20"/>
          <w:szCs w:val="20"/>
          <w:u w:val="none"/>
        </w:rPr>
        <w:t xml:space="preserve">Parties </w:t>
      </w:r>
      <w:bookmarkEnd w:id="177"/>
      <w:r w:rsidRPr="008D1395">
        <w:rPr>
          <w:sz w:val="20"/>
          <w:szCs w:val="20"/>
          <w:u w:val="none"/>
        </w:rPr>
        <w:t xml:space="preserve">acknowledge that some jurisdictions may differentiate between </w:t>
      </w:r>
      <w:bookmarkStart w:id="178" w:name="El24lO"/>
      <w:r w:rsidRPr="008D1395">
        <w:rPr>
          <w:sz w:val="20"/>
          <w:szCs w:val="20"/>
          <w:u w:val="none"/>
        </w:rPr>
        <w:t xml:space="preserve">Confidential Information </w:t>
      </w:r>
      <w:bookmarkEnd w:id="178"/>
      <w:r w:rsidRPr="008D1395">
        <w:rPr>
          <w:sz w:val="20"/>
          <w:szCs w:val="20"/>
          <w:u w:val="none"/>
        </w:rPr>
        <w:t xml:space="preserve">that constitutes a </w:t>
      </w:r>
      <w:r w:rsidR="005E3724" w:rsidRPr="008D1395">
        <w:rPr>
          <w:sz w:val="20"/>
          <w:szCs w:val="20"/>
          <w:u w:val="none"/>
        </w:rPr>
        <w:t xml:space="preserve">Trade Secret </w:t>
      </w:r>
      <w:r w:rsidRPr="008D1395">
        <w:rPr>
          <w:sz w:val="20"/>
          <w:szCs w:val="20"/>
          <w:u w:val="none"/>
        </w:rPr>
        <w:t xml:space="preserve">and Confidential Information that does </w:t>
      </w:r>
      <w:r w:rsidR="005E3724" w:rsidRPr="008D1395">
        <w:rPr>
          <w:sz w:val="20"/>
          <w:szCs w:val="20"/>
          <w:u w:val="none"/>
        </w:rPr>
        <w:t xml:space="preserve">not constitute a Trade Secret.  </w:t>
      </w:r>
      <w:r w:rsidRPr="008D1395">
        <w:rPr>
          <w:sz w:val="20"/>
          <w:szCs w:val="20"/>
          <w:u w:val="none"/>
        </w:rPr>
        <w:t xml:space="preserve">Those jurisdictions may require that non-disclosure covenants with respect to </w:t>
      </w:r>
      <w:bookmarkStart w:id="179" w:name="El26lO"/>
      <w:r w:rsidRPr="008D1395">
        <w:rPr>
          <w:sz w:val="20"/>
          <w:szCs w:val="20"/>
          <w:u w:val="none"/>
        </w:rPr>
        <w:t xml:space="preserve">Confidential Information </w:t>
      </w:r>
      <w:bookmarkEnd w:id="179"/>
      <w:r w:rsidR="005E3724" w:rsidRPr="008D1395">
        <w:rPr>
          <w:sz w:val="20"/>
          <w:szCs w:val="20"/>
          <w:u w:val="none"/>
        </w:rPr>
        <w:t xml:space="preserve">that is not a Trade Secret </w:t>
      </w:r>
      <w:r w:rsidRPr="008D1395">
        <w:rPr>
          <w:sz w:val="20"/>
          <w:szCs w:val="20"/>
          <w:u w:val="none"/>
        </w:rPr>
        <w:t xml:space="preserve">be limited in duration and not indefinite. </w:t>
      </w:r>
      <w:r w:rsidR="005E3724" w:rsidRPr="008D1395">
        <w:rPr>
          <w:sz w:val="20"/>
          <w:szCs w:val="20"/>
          <w:u w:val="none"/>
        </w:rPr>
        <w:t xml:space="preserve"> Accordingly, </w:t>
      </w:r>
      <w:r w:rsidRPr="008D1395">
        <w:rPr>
          <w:sz w:val="20"/>
          <w:szCs w:val="20"/>
          <w:u w:val="none"/>
        </w:rPr>
        <w:t xml:space="preserve">the </w:t>
      </w:r>
      <w:bookmarkStart w:id="180" w:name="El27lO"/>
      <w:r w:rsidRPr="008D1395">
        <w:rPr>
          <w:sz w:val="20"/>
          <w:szCs w:val="20"/>
          <w:u w:val="none"/>
        </w:rPr>
        <w:t xml:space="preserve">Parties </w:t>
      </w:r>
      <w:bookmarkEnd w:id="180"/>
      <w:r w:rsidRPr="008D1395">
        <w:rPr>
          <w:sz w:val="20"/>
          <w:szCs w:val="20"/>
          <w:u w:val="none"/>
        </w:rPr>
        <w:t xml:space="preserve">agree that if </w:t>
      </w:r>
      <w:bookmarkStart w:id="181" w:name="El28lO"/>
      <w:r w:rsidRPr="008D1395">
        <w:rPr>
          <w:sz w:val="20"/>
          <w:szCs w:val="20"/>
          <w:u w:val="none"/>
        </w:rPr>
        <w:t xml:space="preserve">Applicable Law </w:t>
      </w:r>
      <w:bookmarkEnd w:id="181"/>
      <w:r w:rsidRPr="008D1395">
        <w:rPr>
          <w:sz w:val="20"/>
          <w:szCs w:val="20"/>
          <w:u w:val="none"/>
        </w:rPr>
        <w:t xml:space="preserve">requires a durational limit on the </w:t>
      </w:r>
      <w:bookmarkStart w:id="182" w:name="El29lO"/>
      <w:r w:rsidRPr="008D1395">
        <w:rPr>
          <w:sz w:val="20"/>
          <w:szCs w:val="20"/>
          <w:u w:val="none"/>
        </w:rPr>
        <w:t>Parties</w:t>
      </w:r>
      <w:bookmarkEnd w:id="182"/>
      <w:r w:rsidRPr="008D1395">
        <w:rPr>
          <w:sz w:val="20"/>
          <w:szCs w:val="20"/>
          <w:u w:val="none"/>
        </w:rPr>
        <w:t>’ non-disclosure covenants in this Section</w:t>
      </w:r>
      <w:r w:rsidR="005E3724" w:rsidRPr="008D1395">
        <w:rPr>
          <w:sz w:val="20"/>
          <w:szCs w:val="20"/>
          <w:u w:val="none"/>
        </w:rPr>
        <w:t xml:space="preserve"> 6</w:t>
      </w:r>
      <w:r w:rsidRPr="008D1395">
        <w:rPr>
          <w:sz w:val="20"/>
          <w:szCs w:val="20"/>
          <w:u w:val="none"/>
        </w:rPr>
        <w:t xml:space="preserve">, </w:t>
      </w:r>
      <w:r w:rsidR="005E3724" w:rsidRPr="008D1395">
        <w:rPr>
          <w:sz w:val="20"/>
          <w:szCs w:val="20"/>
          <w:u w:val="none"/>
        </w:rPr>
        <w:t xml:space="preserve">the </w:t>
      </w:r>
      <w:r w:rsidRPr="008D1395">
        <w:rPr>
          <w:sz w:val="20"/>
          <w:szCs w:val="20"/>
          <w:u w:val="none"/>
        </w:rPr>
        <w:t xml:space="preserve">non-disclosure covenants </w:t>
      </w:r>
      <w:r w:rsidR="005E3724" w:rsidRPr="008D1395">
        <w:rPr>
          <w:sz w:val="20"/>
          <w:szCs w:val="20"/>
          <w:u w:val="none"/>
        </w:rPr>
        <w:t xml:space="preserve">will </w:t>
      </w:r>
      <w:r w:rsidRPr="008D1395">
        <w:rPr>
          <w:sz w:val="20"/>
          <w:szCs w:val="20"/>
          <w:u w:val="none"/>
        </w:rPr>
        <w:t xml:space="preserve">expire </w:t>
      </w:r>
      <w:r w:rsidR="009E2EF4">
        <w:rPr>
          <w:sz w:val="20"/>
          <w:szCs w:val="20"/>
          <w:u w:val="none"/>
        </w:rPr>
        <w:t>five (</w:t>
      </w:r>
      <w:r w:rsidRPr="008D1395">
        <w:rPr>
          <w:sz w:val="20"/>
          <w:szCs w:val="20"/>
          <w:u w:val="none"/>
        </w:rPr>
        <w:t>5</w:t>
      </w:r>
      <w:r w:rsidR="009E2EF4">
        <w:rPr>
          <w:sz w:val="20"/>
          <w:szCs w:val="20"/>
          <w:u w:val="none"/>
        </w:rPr>
        <w:t>)</w:t>
      </w:r>
      <w:r w:rsidRPr="008D1395">
        <w:rPr>
          <w:sz w:val="20"/>
          <w:szCs w:val="20"/>
          <w:u w:val="none"/>
        </w:rPr>
        <w:t xml:space="preserve"> years</w:t>
      </w:r>
      <w:r w:rsidR="009E2EF4">
        <w:rPr>
          <w:sz w:val="20"/>
          <w:szCs w:val="20"/>
          <w:u w:val="none"/>
        </w:rPr>
        <w:t xml:space="preserve"> or maximum allowed by that jurisdiction</w:t>
      </w:r>
      <w:r w:rsidRPr="008D1395">
        <w:rPr>
          <w:sz w:val="20"/>
          <w:szCs w:val="20"/>
          <w:u w:val="none"/>
        </w:rPr>
        <w:t xml:space="preserve"> after the end of the </w:t>
      </w:r>
      <w:bookmarkStart w:id="183" w:name="El2blO"/>
      <w:r w:rsidR="005E3724" w:rsidRPr="008D1395">
        <w:rPr>
          <w:sz w:val="20"/>
          <w:szCs w:val="20"/>
          <w:u w:val="none"/>
        </w:rPr>
        <w:t>term of this Agreement</w:t>
      </w:r>
      <w:bookmarkEnd w:id="183"/>
      <w:r w:rsidRPr="008D1395">
        <w:rPr>
          <w:sz w:val="20"/>
          <w:szCs w:val="20"/>
          <w:u w:val="none"/>
        </w:rPr>
        <w:t>.</w:t>
      </w:r>
    </w:p>
    <w:p w14:paraId="22906C3F" w14:textId="77777777" w:rsidR="0025278C" w:rsidRPr="008D1395" w:rsidRDefault="005E3724" w:rsidP="0025278C">
      <w:pPr>
        <w:pStyle w:val="L2A"/>
        <w:jc w:val="both"/>
        <w:rPr>
          <w:sz w:val="20"/>
          <w:szCs w:val="20"/>
          <w:u w:val="none"/>
        </w:rPr>
      </w:pPr>
      <w:r w:rsidRPr="008D1395">
        <w:rPr>
          <w:b/>
          <w:sz w:val="20"/>
          <w:szCs w:val="20"/>
        </w:rPr>
        <w:t>Other Rights</w:t>
      </w:r>
      <w:r w:rsidRPr="008D1395">
        <w:rPr>
          <w:sz w:val="20"/>
          <w:szCs w:val="20"/>
          <w:u w:val="none"/>
        </w:rPr>
        <w:t xml:space="preserve">.  The provisions of this Section (and Section 5) are not intended by the Parties to override or diminish any </w:t>
      </w:r>
      <w:r w:rsidR="009A1B00" w:rsidRPr="008D1395">
        <w:rPr>
          <w:sz w:val="20"/>
          <w:szCs w:val="20"/>
          <w:u w:val="none"/>
        </w:rPr>
        <w:t xml:space="preserve">additional </w:t>
      </w:r>
      <w:r w:rsidRPr="008D1395">
        <w:rPr>
          <w:sz w:val="20"/>
          <w:szCs w:val="20"/>
          <w:u w:val="none"/>
        </w:rPr>
        <w:t>rights of the Parties under Applicable Law</w:t>
      </w:r>
      <w:r w:rsidR="009A1B00" w:rsidRPr="008D1395">
        <w:rPr>
          <w:sz w:val="20"/>
          <w:szCs w:val="20"/>
          <w:u w:val="none"/>
        </w:rPr>
        <w:t xml:space="preserve">. </w:t>
      </w:r>
    </w:p>
    <w:p w14:paraId="19957D4A" w14:textId="77777777" w:rsidR="0025278C" w:rsidRPr="008D1395" w:rsidRDefault="00F673A9" w:rsidP="0025278C">
      <w:pPr>
        <w:pStyle w:val="L1A"/>
        <w:jc w:val="both"/>
        <w:rPr>
          <w:sz w:val="20"/>
          <w:szCs w:val="20"/>
        </w:rPr>
      </w:pPr>
      <w:bookmarkStart w:id="184" w:name="EloplO"/>
      <w:bookmarkEnd w:id="184"/>
      <w:r w:rsidRPr="008D1395">
        <w:rPr>
          <w:sz w:val="20"/>
          <w:szCs w:val="20"/>
        </w:rPr>
        <w:t xml:space="preserve">LEGAL </w:t>
      </w:r>
      <w:r w:rsidR="0025278C" w:rsidRPr="008D1395">
        <w:rPr>
          <w:sz w:val="20"/>
          <w:szCs w:val="20"/>
        </w:rPr>
        <w:t>compliance obligations</w:t>
      </w:r>
    </w:p>
    <w:p w14:paraId="16F42F8A" w14:textId="77777777" w:rsidR="0021420E" w:rsidRPr="008D1395" w:rsidRDefault="0021420E" w:rsidP="0021420E">
      <w:pPr>
        <w:pStyle w:val="L2A"/>
        <w:numPr>
          <w:ilvl w:val="1"/>
          <w:numId w:val="1"/>
        </w:numPr>
        <w:jc w:val="both"/>
        <w:rPr>
          <w:sz w:val="20"/>
          <w:szCs w:val="20"/>
        </w:rPr>
      </w:pPr>
      <w:bookmarkStart w:id="185" w:name="EloslO"/>
      <w:bookmarkEnd w:id="185"/>
      <w:r w:rsidRPr="008D1395">
        <w:rPr>
          <w:b/>
          <w:sz w:val="20"/>
          <w:szCs w:val="20"/>
        </w:rPr>
        <w:t xml:space="preserve">Compliance with </w:t>
      </w:r>
      <w:bookmarkStart w:id="186" w:name="El28sO"/>
      <w:r w:rsidRPr="008D1395">
        <w:rPr>
          <w:b/>
          <w:sz w:val="20"/>
          <w:szCs w:val="20"/>
        </w:rPr>
        <w:t>Applicable Law</w:t>
      </w:r>
      <w:bookmarkEnd w:id="186"/>
      <w:r w:rsidRPr="008D1395">
        <w:rPr>
          <w:sz w:val="20"/>
          <w:szCs w:val="20"/>
          <w:u w:val="none"/>
        </w:rPr>
        <w:t xml:space="preserve">.  In performing their obligations and exercising their rights under this Agreement, the </w:t>
      </w:r>
      <w:bookmarkStart w:id="187" w:name="El29sO"/>
      <w:r w:rsidRPr="008D1395">
        <w:rPr>
          <w:sz w:val="20"/>
          <w:szCs w:val="20"/>
          <w:u w:val="none"/>
        </w:rPr>
        <w:t xml:space="preserve">Parties </w:t>
      </w:r>
      <w:bookmarkEnd w:id="187"/>
      <w:r w:rsidRPr="008D1395">
        <w:rPr>
          <w:sz w:val="20"/>
          <w:szCs w:val="20"/>
          <w:u w:val="none"/>
        </w:rPr>
        <w:t xml:space="preserve">will comply with </w:t>
      </w:r>
      <w:bookmarkStart w:id="188" w:name="El2asO"/>
      <w:r w:rsidRPr="008D1395">
        <w:rPr>
          <w:sz w:val="20"/>
          <w:szCs w:val="20"/>
          <w:u w:val="none"/>
        </w:rPr>
        <w:t>Applicable Law</w:t>
      </w:r>
      <w:bookmarkEnd w:id="188"/>
      <w:r w:rsidRPr="008D1395">
        <w:rPr>
          <w:sz w:val="20"/>
          <w:szCs w:val="20"/>
          <w:u w:val="none"/>
        </w:rPr>
        <w:t xml:space="preserve">. </w:t>
      </w:r>
      <w:r w:rsidR="00553806" w:rsidRPr="008D1395">
        <w:rPr>
          <w:sz w:val="20"/>
          <w:szCs w:val="20"/>
          <w:u w:val="none"/>
        </w:rPr>
        <w:t xml:space="preserve"> In its use of the Solutions or with respect to Customer Data, Customer may not take or </w:t>
      </w:r>
      <w:r w:rsidR="00E52910">
        <w:rPr>
          <w:sz w:val="20"/>
          <w:szCs w:val="20"/>
          <w:u w:val="none"/>
        </w:rPr>
        <w:t xml:space="preserve">fail to </w:t>
      </w:r>
      <w:r w:rsidR="00553806" w:rsidRPr="008D1395">
        <w:rPr>
          <w:sz w:val="20"/>
          <w:szCs w:val="20"/>
          <w:u w:val="none"/>
        </w:rPr>
        <w:t xml:space="preserve">take any action that causes </w:t>
      </w:r>
      <w:proofErr w:type="spellStart"/>
      <w:r w:rsidR="00553806" w:rsidRPr="008D1395">
        <w:rPr>
          <w:sz w:val="20"/>
          <w:szCs w:val="20"/>
          <w:u w:val="none"/>
        </w:rPr>
        <w:t>Voalte</w:t>
      </w:r>
      <w:proofErr w:type="spellEnd"/>
      <w:r w:rsidR="00553806" w:rsidRPr="008D1395">
        <w:rPr>
          <w:sz w:val="20"/>
          <w:szCs w:val="20"/>
          <w:u w:val="none"/>
        </w:rPr>
        <w:t xml:space="preserve"> or the Solutions to be in violation of Applicable Law.</w:t>
      </w:r>
    </w:p>
    <w:p w14:paraId="30D088B1" w14:textId="77777777" w:rsidR="0021420E" w:rsidRPr="008D1395" w:rsidRDefault="0021420E" w:rsidP="0021420E">
      <w:pPr>
        <w:pStyle w:val="L2A"/>
        <w:numPr>
          <w:ilvl w:val="1"/>
          <w:numId w:val="1"/>
        </w:numPr>
        <w:jc w:val="both"/>
        <w:rPr>
          <w:sz w:val="20"/>
          <w:szCs w:val="20"/>
        </w:rPr>
      </w:pPr>
      <w:r w:rsidRPr="008D1395">
        <w:rPr>
          <w:b/>
          <w:sz w:val="20"/>
          <w:szCs w:val="20"/>
        </w:rPr>
        <w:t>Statutory and Regulatory Changes</w:t>
      </w:r>
      <w:r w:rsidRPr="008D1395">
        <w:rPr>
          <w:sz w:val="20"/>
          <w:szCs w:val="20"/>
          <w:u w:val="none"/>
        </w:rPr>
        <w:t xml:space="preserve">.  If changes in Applicable Law materially adversely affect the rights of a Party under this Agreement, the Parties will meet and use good faith and commercially reasonable efforts to </w:t>
      </w:r>
      <w:r w:rsidR="00E52910">
        <w:rPr>
          <w:sz w:val="20"/>
          <w:szCs w:val="20"/>
          <w:u w:val="none"/>
        </w:rPr>
        <w:t xml:space="preserve">consider </w:t>
      </w:r>
      <w:r w:rsidRPr="008D1395">
        <w:rPr>
          <w:sz w:val="20"/>
          <w:szCs w:val="20"/>
          <w:u w:val="none"/>
        </w:rPr>
        <w:t xml:space="preserve">modifications to this Agreement to account for the changes in Applicable Law, while preserving, as nearly as possible, the relative economic rights and substantive duties of the Parties under this Agreement. </w:t>
      </w:r>
    </w:p>
    <w:p w14:paraId="4B18B3AF" w14:textId="77777777" w:rsidR="0021420E" w:rsidRPr="008D1395" w:rsidRDefault="0021420E" w:rsidP="0021420E">
      <w:pPr>
        <w:pStyle w:val="L2A"/>
        <w:numPr>
          <w:ilvl w:val="1"/>
          <w:numId w:val="1"/>
        </w:numPr>
        <w:jc w:val="both"/>
        <w:rPr>
          <w:sz w:val="20"/>
          <w:szCs w:val="20"/>
        </w:rPr>
      </w:pPr>
      <w:r w:rsidRPr="008D1395">
        <w:rPr>
          <w:b/>
          <w:sz w:val="20"/>
          <w:szCs w:val="20"/>
        </w:rPr>
        <w:t xml:space="preserve">Licenses and </w:t>
      </w:r>
      <w:proofErr w:type="gramStart"/>
      <w:r w:rsidRPr="008D1395">
        <w:rPr>
          <w:b/>
          <w:sz w:val="20"/>
          <w:szCs w:val="20"/>
        </w:rPr>
        <w:t>Permits</w:t>
      </w:r>
      <w:proofErr w:type="gramEnd"/>
      <w:r w:rsidRPr="008D1395">
        <w:rPr>
          <w:sz w:val="20"/>
          <w:szCs w:val="20"/>
          <w:u w:val="none"/>
        </w:rPr>
        <w:t xml:space="preserve">.  Each Party warrants that it will be responsible for obtaining, and has financial responsibility for, all necessary licenses, consents, approvals, </w:t>
      </w:r>
      <w:proofErr w:type="gramStart"/>
      <w:r w:rsidRPr="008D1395">
        <w:rPr>
          <w:sz w:val="20"/>
          <w:szCs w:val="20"/>
          <w:u w:val="none"/>
        </w:rPr>
        <w:t>permits</w:t>
      </w:r>
      <w:proofErr w:type="gramEnd"/>
      <w:r w:rsidRPr="008D1395">
        <w:rPr>
          <w:sz w:val="20"/>
          <w:szCs w:val="20"/>
          <w:u w:val="none"/>
        </w:rPr>
        <w:t xml:space="preserve"> and authorizations required by Applicable Law that are legally required to be obtained in connection with its rights and obligations under this Agreement. </w:t>
      </w:r>
    </w:p>
    <w:p w14:paraId="0DB2220F" w14:textId="113AB6A9" w:rsidR="00A965BE" w:rsidRPr="008D1395" w:rsidRDefault="00CD71E8" w:rsidP="0076293C">
      <w:pPr>
        <w:pStyle w:val="L2A"/>
        <w:numPr>
          <w:ilvl w:val="1"/>
          <w:numId w:val="1"/>
        </w:numPr>
        <w:jc w:val="both"/>
        <w:rPr>
          <w:sz w:val="20"/>
          <w:szCs w:val="20"/>
          <w:u w:val="none"/>
        </w:rPr>
      </w:pPr>
      <w:r w:rsidRPr="008D1395">
        <w:rPr>
          <w:b/>
          <w:sz w:val="20"/>
          <w:szCs w:val="20"/>
        </w:rPr>
        <w:t>Exports</w:t>
      </w:r>
      <w:r w:rsidRPr="008D1395">
        <w:rPr>
          <w:sz w:val="20"/>
          <w:szCs w:val="20"/>
          <w:u w:val="none"/>
        </w:rPr>
        <w:t xml:space="preserve">.  Customer may </w:t>
      </w:r>
      <w:r w:rsidRPr="008D1395">
        <w:rPr>
          <w:color w:val="000000"/>
          <w:sz w:val="20"/>
          <w:szCs w:val="20"/>
          <w:u w:val="none"/>
        </w:rPr>
        <w:t>not take any action that would constitute an “</w:t>
      </w:r>
      <w:r w:rsidRPr="008D1395">
        <w:rPr>
          <w:sz w:val="20"/>
          <w:szCs w:val="20"/>
          <w:u w:val="none"/>
        </w:rPr>
        <w:t>export</w:t>
      </w:r>
      <w:r w:rsidRPr="008D1395">
        <w:rPr>
          <w:color w:val="000000"/>
          <w:sz w:val="20"/>
          <w:szCs w:val="20"/>
          <w:u w:val="none"/>
        </w:rPr>
        <w:t>” or “</w:t>
      </w:r>
      <w:r w:rsidRPr="008D1395">
        <w:rPr>
          <w:sz w:val="20"/>
          <w:szCs w:val="20"/>
          <w:u w:val="none"/>
        </w:rPr>
        <w:t>deemed export</w:t>
      </w:r>
      <w:r w:rsidRPr="008D1395">
        <w:rPr>
          <w:color w:val="000000"/>
          <w:sz w:val="20"/>
          <w:szCs w:val="20"/>
          <w:u w:val="none"/>
        </w:rPr>
        <w:t xml:space="preserve">” of the Solutions (as those terms are defined under the U.S. export </w:t>
      </w:r>
      <w:r w:rsidRPr="008D1395">
        <w:rPr>
          <w:sz w:val="20"/>
          <w:szCs w:val="20"/>
          <w:u w:val="none"/>
        </w:rPr>
        <w:t>controls</w:t>
      </w:r>
      <w:r w:rsidRPr="008D1395">
        <w:rPr>
          <w:color w:val="000000"/>
          <w:sz w:val="20"/>
          <w:szCs w:val="20"/>
          <w:u w:val="none"/>
        </w:rPr>
        <w:t xml:space="preserve"> Laws) except as is expressly permitted by </w:t>
      </w:r>
      <w:proofErr w:type="spellStart"/>
      <w:r w:rsidRPr="008D1395">
        <w:rPr>
          <w:color w:val="000000"/>
          <w:sz w:val="20"/>
          <w:szCs w:val="20"/>
          <w:u w:val="none"/>
        </w:rPr>
        <w:t>Voalte</w:t>
      </w:r>
      <w:proofErr w:type="spellEnd"/>
      <w:r w:rsidRPr="008D1395">
        <w:rPr>
          <w:color w:val="000000"/>
          <w:sz w:val="20"/>
          <w:szCs w:val="20"/>
          <w:u w:val="none"/>
        </w:rPr>
        <w:t xml:space="preserve"> and documented in an </w:t>
      </w:r>
      <w:r w:rsidRPr="008D1395">
        <w:rPr>
          <w:sz w:val="20"/>
          <w:szCs w:val="20"/>
          <w:u w:val="none"/>
        </w:rPr>
        <w:t>SOW</w:t>
      </w:r>
      <w:r w:rsidRPr="008D1395">
        <w:rPr>
          <w:color w:val="000000"/>
          <w:sz w:val="20"/>
          <w:szCs w:val="20"/>
          <w:u w:val="none"/>
        </w:rPr>
        <w:t xml:space="preserve"> and as is permissible under </w:t>
      </w:r>
      <w:r w:rsidRPr="008D1395">
        <w:rPr>
          <w:sz w:val="20"/>
          <w:szCs w:val="20"/>
          <w:u w:val="none"/>
        </w:rPr>
        <w:t>Applicable Law</w:t>
      </w:r>
      <w:r w:rsidRPr="008D1395">
        <w:rPr>
          <w:color w:val="000000"/>
          <w:sz w:val="20"/>
          <w:szCs w:val="20"/>
          <w:u w:val="none"/>
        </w:rPr>
        <w:t xml:space="preserve">. </w:t>
      </w:r>
      <w:r w:rsidR="004F6F86">
        <w:rPr>
          <w:color w:val="000000"/>
          <w:sz w:val="20"/>
          <w:szCs w:val="20"/>
          <w:u w:val="none"/>
        </w:rPr>
        <w:t xml:space="preserve"> </w:t>
      </w:r>
      <w:r w:rsidR="000212DD" w:rsidRPr="008D1395">
        <w:rPr>
          <w:sz w:val="20"/>
          <w:szCs w:val="20"/>
          <w:u w:val="none"/>
        </w:rPr>
        <w:t xml:space="preserve">Customer agrees to seek guidance from qualified legal counsel as to what constitutes an “export” or “deemed export” for purposes of U.S. export controls Laws.  </w:t>
      </w:r>
      <w:r w:rsidRPr="008D1395">
        <w:rPr>
          <w:color w:val="000000"/>
          <w:sz w:val="20"/>
          <w:szCs w:val="20"/>
          <w:u w:val="none"/>
        </w:rPr>
        <w:t xml:space="preserve">Without limiting the generality of the first sentence of this Section: </w:t>
      </w:r>
      <w:r w:rsidR="004F6F86">
        <w:rPr>
          <w:color w:val="000000"/>
          <w:sz w:val="20"/>
          <w:szCs w:val="20"/>
          <w:u w:val="none"/>
        </w:rPr>
        <w:t xml:space="preserve"> </w:t>
      </w:r>
      <w:r w:rsidRPr="008D1395">
        <w:rPr>
          <w:color w:val="000000"/>
          <w:sz w:val="20"/>
          <w:szCs w:val="20"/>
          <w:u w:val="none"/>
        </w:rPr>
        <w:t>(</w:t>
      </w:r>
      <w:proofErr w:type="spellStart"/>
      <w:r w:rsidRPr="008D1395">
        <w:rPr>
          <w:color w:val="000000"/>
          <w:sz w:val="20"/>
          <w:szCs w:val="20"/>
          <w:u w:val="none"/>
        </w:rPr>
        <w:t>i</w:t>
      </w:r>
      <w:proofErr w:type="spellEnd"/>
      <w:r w:rsidRPr="008D1395">
        <w:rPr>
          <w:color w:val="000000"/>
          <w:sz w:val="20"/>
          <w:szCs w:val="20"/>
          <w:u w:val="none"/>
        </w:rPr>
        <w:t xml:space="preserve">) </w:t>
      </w:r>
      <w:r w:rsidRPr="008D1395">
        <w:rPr>
          <w:sz w:val="20"/>
          <w:szCs w:val="20"/>
          <w:u w:val="none"/>
        </w:rPr>
        <w:t xml:space="preserve">Customer </w:t>
      </w:r>
      <w:r w:rsidRPr="008D1395">
        <w:rPr>
          <w:color w:val="000000"/>
          <w:sz w:val="20"/>
          <w:szCs w:val="20"/>
          <w:u w:val="none"/>
        </w:rPr>
        <w:t xml:space="preserve">will not load the Software on, or access or use the Software from, any </w:t>
      </w:r>
      <w:r w:rsidRPr="008D1395">
        <w:rPr>
          <w:sz w:val="20"/>
          <w:szCs w:val="20"/>
          <w:u w:val="none"/>
        </w:rPr>
        <w:t>CPU</w:t>
      </w:r>
      <w:r w:rsidRPr="008D1395">
        <w:rPr>
          <w:color w:val="000000"/>
          <w:sz w:val="20"/>
          <w:szCs w:val="20"/>
          <w:u w:val="none"/>
        </w:rPr>
        <w:t xml:space="preserve">, server or other device, </w:t>
      </w:r>
      <w:r w:rsidRPr="008D1395">
        <w:rPr>
          <w:sz w:val="20"/>
          <w:szCs w:val="20"/>
          <w:u w:val="none"/>
        </w:rPr>
        <w:t xml:space="preserve">including </w:t>
      </w:r>
      <w:r w:rsidRPr="008D1395">
        <w:rPr>
          <w:color w:val="000000"/>
          <w:sz w:val="20"/>
          <w:szCs w:val="20"/>
          <w:u w:val="none"/>
        </w:rPr>
        <w:t xml:space="preserve">portable media, located outside of the United States or that is accessible by Persons outside of the United States; (ii) </w:t>
      </w:r>
      <w:r w:rsidRPr="008D1395">
        <w:rPr>
          <w:sz w:val="20"/>
          <w:szCs w:val="20"/>
          <w:u w:val="none"/>
        </w:rPr>
        <w:t xml:space="preserve">Customer </w:t>
      </w:r>
      <w:r w:rsidRPr="008D1395">
        <w:rPr>
          <w:color w:val="000000"/>
          <w:sz w:val="20"/>
          <w:szCs w:val="20"/>
          <w:u w:val="none"/>
        </w:rPr>
        <w:t xml:space="preserve">will not give any individual who is not a citizen of the United States access to any Confidential Information of </w:t>
      </w:r>
      <w:proofErr w:type="spellStart"/>
      <w:r w:rsidRPr="008D1395">
        <w:rPr>
          <w:color w:val="000000"/>
          <w:sz w:val="20"/>
          <w:szCs w:val="20"/>
          <w:u w:val="none"/>
        </w:rPr>
        <w:t>Voalte</w:t>
      </w:r>
      <w:proofErr w:type="spellEnd"/>
      <w:r w:rsidRPr="008D1395">
        <w:rPr>
          <w:color w:val="000000"/>
          <w:sz w:val="20"/>
          <w:szCs w:val="20"/>
          <w:u w:val="none"/>
        </w:rPr>
        <w:t xml:space="preserve">; </w:t>
      </w:r>
      <w:r w:rsidR="005A0DC4" w:rsidRPr="008D1395">
        <w:rPr>
          <w:color w:val="000000"/>
          <w:sz w:val="20"/>
          <w:szCs w:val="20"/>
          <w:u w:val="none"/>
        </w:rPr>
        <w:t xml:space="preserve">and </w:t>
      </w:r>
      <w:r w:rsidRPr="008D1395">
        <w:rPr>
          <w:color w:val="000000"/>
          <w:sz w:val="20"/>
          <w:szCs w:val="20"/>
          <w:u w:val="none"/>
        </w:rPr>
        <w:t xml:space="preserve">(iii) </w:t>
      </w:r>
      <w:r w:rsidRPr="008D1395">
        <w:rPr>
          <w:sz w:val="20"/>
          <w:szCs w:val="20"/>
          <w:u w:val="none"/>
        </w:rPr>
        <w:t xml:space="preserve">Customer </w:t>
      </w:r>
      <w:r w:rsidRPr="008D1395">
        <w:rPr>
          <w:color w:val="000000"/>
          <w:sz w:val="20"/>
          <w:szCs w:val="20"/>
          <w:u w:val="none"/>
        </w:rPr>
        <w:t xml:space="preserve">will not use any individuals or entities outside of the United States in the performance of any of </w:t>
      </w:r>
      <w:r w:rsidRPr="008D1395">
        <w:rPr>
          <w:sz w:val="20"/>
          <w:szCs w:val="20"/>
          <w:u w:val="none"/>
        </w:rPr>
        <w:t>Customer</w:t>
      </w:r>
      <w:r w:rsidRPr="008D1395">
        <w:rPr>
          <w:color w:val="000000"/>
          <w:sz w:val="20"/>
          <w:szCs w:val="20"/>
          <w:u w:val="none"/>
        </w:rPr>
        <w:t xml:space="preserve">’s obligations under this </w:t>
      </w:r>
      <w:r w:rsidRPr="008D1395">
        <w:rPr>
          <w:sz w:val="20"/>
          <w:szCs w:val="20"/>
          <w:u w:val="none"/>
        </w:rPr>
        <w:t>Agreement</w:t>
      </w:r>
      <w:r w:rsidRPr="008D1395">
        <w:rPr>
          <w:color w:val="000000"/>
          <w:sz w:val="20"/>
          <w:szCs w:val="20"/>
          <w:u w:val="none"/>
        </w:rPr>
        <w:t xml:space="preserve">.  </w:t>
      </w:r>
      <w:r w:rsidRPr="008D1395">
        <w:rPr>
          <w:sz w:val="20"/>
          <w:szCs w:val="20"/>
          <w:u w:val="none"/>
        </w:rPr>
        <w:t xml:space="preserve">Customer </w:t>
      </w:r>
      <w:r w:rsidRPr="008D1395">
        <w:rPr>
          <w:color w:val="000000"/>
          <w:sz w:val="20"/>
          <w:szCs w:val="20"/>
          <w:u w:val="none"/>
        </w:rPr>
        <w:t>will</w:t>
      </w:r>
      <w:bookmarkStart w:id="189" w:name="_DV_M125"/>
      <w:bookmarkEnd w:id="189"/>
      <w:r w:rsidRPr="008D1395">
        <w:rPr>
          <w:color w:val="000000"/>
          <w:sz w:val="20"/>
          <w:szCs w:val="20"/>
          <w:u w:val="none"/>
        </w:rPr>
        <w:t xml:space="preserve"> not </w:t>
      </w:r>
      <w:r w:rsidR="005A0DC4" w:rsidRPr="008D1395">
        <w:rPr>
          <w:color w:val="000000"/>
          <w:sz w:val="20"/>
          <w:szCs w:val="20"/>
          <w:u w:val="none"/>
        </w:rPr>
        <w:t xml:space="preserve">allow any Person that is identified on a restricted party list promulgated by </w:t>
      </w:r>
      <w:r w:rsidR="00931A31">
        <w:rPr>
          <w:color w:val="000000"/>
          <w:sz w:val="20"/>
          <w:szCs w:val="20"/>
          <w:u w:val="none"/>
        </w:rPr>
        <w:t xml:space="preserve">OFAC </w:t>
      </w:r>
      <w:r w:rsidR="005A0DC4" w:rsidRPr="008D1395">
        <w:rPr>
          <w:color w:val="000000"/>
          <w:sz w:val="20"/>
          <w:szCs w:val="20"/>
          <w:u w:val="none"/>
        </w:rPr>
        <w:t>or other U.S. government agency</w:t>
      </w:r>
      <w:r w:rsidR="00C13DAD">
        <w:rPr>
          <w:color w:val="000000"/>
          <w:sz w:val="20"/>
          <w:szCs w:val="20"/>
          <w:u w:val="none"/>
        </w:rPr>
        <w:t xml:space="preserve"> access to the </w:t>
      </w:r>
      <w:proofErr w:type="spellStart"/>
      <w:r w:rsidR="00C13DAD">
        <w:rPr>
          <w:color w:val="000000"/>
          <w:sz w:val="20"/>
          <w:szCs w:val="20"/>
          <w:u w:val="none"/>
        </w:rPr>
        <w:t>Voalte</w:t>
      </w:r>
      <w:proofErr w:type="spellEnd"/>
      <w:r w:rsidR="00C13DAD">
        <w:rPr>
          <w:color w:val="000000"/>
          <w:sz w:val="20"/>
          <w:szCs w:val="20"/>
          <w:u w:val="none"/>
        </w:rPr>
        <w:t xml:space="preserve"> </w:t>
      </w:r>
      <w:r w:rsidR="0025605B">
        <w:rPr>
          <w:color w:val="000000"/>
          <w:sz w:val="20"/>
          <w:szCs w:val="20"/>
          <w:u w:val="none"/>
        </w:rPr>
        <w:t>Solutions</w:t>
      </w:r>
      <w:r w:rsidR="005A0DC4" w:rsidRPr="008D1395">
        <w:rPr>
          <w:color w:val="000000"/>
          <w:sz w:val="20"/>
          <w:szCs w:val="20"/>
          <w:u w:val="none"/>
        </w:rPr>
        <w:t xml:space="preserve">. </w:t>
      </w:r>
      <w:r w:rsidR="004F6F86">
        <w:rPr>
          <w:color w:val="000000"/>
          <w:sz w:val="20"/>
          <w:szCs w:val="20"/>
          <w:u w:val="none"/>
        </w:rPr>
        <w:t xml:space="preserve"> </w:t>
      </w:r>
      <w:r w:rsidR="00A965BE" w:rsidRPr="008D1395">
        <w:rPr>
          <w:sz w:val="20"/>
          <w:szCs w:val="20"/>
          <w:u w:val="none"/>
        </w:rPr>
        <w:t xml:space="preserve">Customer releases </w:t>
      </w:r>
      <w:proofErr w:type="spellStart"/>
      <w:r w:rsidR="00A965BE" w:rsidRPr="008D1395">
        <w:rPr>
          <w:sz w:val="20"/>
          <w:szCs w:val="20"/>
          <w:u w:val="none"/>
        </w:rPr>
        <w:t>Voalte</w:t>
      </w:r>
      <w:proofErr w:type="spellEnd"/>
      <w:r w:rsidR="00A965BE" w:rsidRPr="008D1395">
        <w:rPr>
          <w:sz w:val="20"/>
          <w:szCs w:val="20"/>
          <w:u w:val="none"/>
        </w:rPr>
        <w:t xml:space="preserve"> from any liability with respect to any export by Customer </w:t>
      </w:r>
      <w:r w:rsidR="000212DD" w:rsidRPr="008D1395">
        <w:rPr>
          <w:sz w:val="20"/>
          <w:szCs w:val="20"/>
          <w:u w:val="none"/>
        </w:rPr>
        <w:t xml:space="preserve">or its Affiliates, agents, </w:t>
      </w:r>
      <w:proofErr w:type="gramStart"/>
      <w:r w:rsidR="000212DD" w:rsidRPr="008D1395">
        <w:rPr>
          <w:sz w:val="20"/>
          <w:szCs w:val="20"/>
          <w:u w:val="none"/>
        </w:rPr>
        <w:t>contractors</w:t>
      </w:r>
      <w:proofErr w:type="gramEnd"/>
      <w:r w:rsidR="000212DD" w:rsidRPr="008D1395">
        <w:rPr>
          <w:sz w:val="20"/>
          <w:szCs w:val="20"/>
          <w:u w:val="none"/>
        </w:rPr>
        <w:t xml:space="preserve"> or Representatives </w:t>
      </w:r>
      <w:r w:rsidR="00A965BE" w:rsidRPr="008D1395">
        <w:rPr>
          <w:sz w:val="20"/>
          <w:szCs w:val="20"/>
          <w:u w:val="none"/>
        </w:rPr>
        <w:t xml:space="preserve">of a </w:t>
      </w:r>
      <w:r w:rsidR="00B8563A" w:rsidRPr="008D1395">
        <w:rPr>
          <w:sz w:val="20"/>
          <w:szCs w:val="20"/>
          <w:u w:val="none"/>
        </w:rPr>
        <w:t>Solution</w:t>
      </w:r>
      <w:r w:rsidR="00A965BE" w:rsidRPr="008D1395">
        <w:rPr>
          <w:sz w:val="20"/>
          <w:szCs w:val="20"/>
          <w:u w:val="none"/>
        </w:rPr>
        <w:t xml:space="preserve">. </w:t>
      </w:r>
    </w:p>
    <w:p w14:paraId="05D158FE" w14:textId="09EFC8D2" w:rsidR="00897A31" w:rsidRPr="008D1395" w:rsidRDefault="00897A31" w:rsidP="0076293C">
      <w:pPr>
        <w:pStyle w:val="L2A"/>
        <w:jc w:val="both"/>
        <w:rPr>
          <w:sz w:val="20"/>
          <w:szCs w:val="20"/>
          <w:u w:val="none"/>
        </w:rPr>
      </w:pPr>
      <w:r w:rsidRPr="008D1395">
        <w:rPr>
          <w:b/>
          <w:sz w:val="20"/>
          <w:szCs w:val="20"/>
        </w:rPr>
        <w:lastRenderedPageBreak/>
        <w:t>Commitment to Information and Data Protection</w:t>
      </w:r>
      <w:r w:rsidRPr="008D1395">
        <w:rPr>
          <w:sz w:val="20"/>
          <w:szCs w:val="20"/>
          <w:u w:val="none"/>
        </w:rPr>
        <w:t xml:space="preserve">.  </w:t>
      </w:r>
      <w:r w:rsidR="007D7008" w:rsidRPr="008D1395">
        <w:rPr>
          <w:sz w:val="20"/>
          <w:szCs w:val="20"/>
          <w:u w:val="none"/>
        </w:rPr>
        <w:t xml:space="preserve">Customer </w:t>
      </w:r>
      <w:r w:rsidRPr="008D1395">
        <w:rPr>
          <w:sz w:val="20"/>
          <w:szCs w:val="20"/>
          <w:u w:val="none"/>
        </w:rPr>
        <w:t>agree</w:t>
      </w:r>
      <w:r w:rsidR="007D7008" w:rsidRPr="008D1395">
        <w:rPr>
          <w:sz w:val="20"/>
          <w:szCs w:val="20"/>
          <w:u w:val="none"/>
        </w:rPr>
        <w:t>s</w:t>
      </w:r>
      <w:r w:rsidRPr="008D1395">
        <w:rPr>
          <w:sz w:val="20"/>
          <w:szCs w:val="20"/>
          <w:u w:val="none"/>
        </w:rPr>
        <w:t xml:space="preserve"> to use </w:t>
      </w:r>
      <w:r w:rsidR="009E2EF4" w:rsidRPr="008D1395">
        <w:rPr>
          <w:sz w:val="20"/>
          <w:szCs w:val="20"/>
          <w:u w:val="none"/>
        </w:rPr>
        <w:t xml:space="preserve">industry customary </w:t>
      </w:r>
      <w:r w:rsidR="009E2EF4">
        <w:rPr>
          <w:sz w:val="20"/>
          <w:szCs w:val="20"/>
          <w:u w:val="none"/>
        </w:rPr>
        <w:t xml:space="preserve">practices, but </w:t>
      </w:r>
      <w:r w:rsidR="0076293C" w:rsidRPr="008D1395">
        <w:rPr>
          <w:sz w:val="20"/>
          <w:szCs w:val="20"/>
          <w:u w:val="none"/>
        </w:rPr>
        <w:t>no less than reasonable</w:t>
      </w:r>
      <w:r w:rsidR="009E2EF4">
        <w:rPr>
          <w:sz w:val="20"/>
          <w:szCs w:val="20"/>
          <w:u w:val="none"/>
        </w:rPr>
        <w:t>,</w:t>
      </w:r>
      <w:r w:rsidR="0076293C" w:rsidRPr="008D1395">
        <w:rPr>
          <w:sz w:val="20"/>
          <w:szCs w:val="20"/>
          <w:u w:val="none"/>
        </w:rPr>
        <w:t xml:space="preserve"> </w:t>
      </w:r>
      <w:r w:rsidRPr="008D1395">
        <w:rPr>
          <w:sz w:val="20"/>
          <w:szCs w:val="20"/>
          <w:u w:val="none"/>
        </w:rPr>
        <w:t xml:space="preserve">practices to protect the privacy and security of </w:t>
      </w:r>
      <w:bookmarkStart w:id="190" w:name="El2vlO"/>
      <w:r w:rsidRPr="008D1395">
        <w:rPr>
          <w:sz w:val="20"/>
          <w:szCs w:val="20"/>
          <w:u w:val="none"/>
        </w:rPr>
        <w:t xml:space="preserve">Protected Information </w:t>
      </w:r>
      <w:bookmarkEnd w:id="190"/>
      <w:r w:rsidRPr="008D1395">
        <w:rPr>
          <w:sz w:val="20"/>
          <w:szCs w:val="20"/>
          <w:u w:val="none"/>
        </w:rPr>
        <w:t xml:space="preserve">that might come within </w:t>
      </w:r>
      <w:r w:rsidR="007D7008" w:rsidRPr="008D1395">
        <w:rPr>
          <w:sz w:val="20"/>
          <w:szCs w:val="20"/>
          <w:u w:val="none"/>
        </w:rPr>
        <w:t xml:space="preserve">Customer’s </w:t>
      </w:r>
      <w:r w:rsidRPr="008D1395">
        <w:rPr>
          <w:sz w:val="20"/>
          <w:szCs w:val="20"/>
          <w:u w:val="none"/>
        </w:rPr>
        <w:t>control</w:t>
      </w:r>
      <w:r w:rsidR="007D7008" w:rsidRPr="008D1395">
        <w:rPr>
          <w:sz w:val="20"/>
          <w:szCs w:val="20"/>
          <w:u w:val="none"/>
        </w:rPr>
        <w:t xml:space="preserve">, </w:t>
      </w:r>
      <w:proofErr w:type="gramStart"/>
      <w:r w:rsidRPr="008D1395">
        <w:rPr>
          <w:sz w:val="20"/>
          <w:szCs w:val="20"/>
          <w:u w:val="none"/>
        </w:rPr>
        <w:t>possession</w:t>
      </w:r>
      <w:proofErr w:type="gramEnd"/>
      <w:r w:rsidRPr="008D1395">
        <w:rPr>
          <w:sz w:val="20"/>
          <w:szCs w:val="20"/>
          <w:u w:val="none"/>
        </w:rPr>
        <w:t xml:space="preserve"> or knowledge in connection with </w:t>
      </w:r>
      <w:r w:rsidR="007D7008" w:rsidRPr="008D1395">
        <w:rPr>
          <w:sz w:val="20"/>
          <w:szCs w:val="20"/>
          <w:u w:val="none"/>
        </w:rPr>
        <w:t xml:space="preserve">its </w:t>
      </w:r>
      <w:r w:rsidRPr="008D1395">
        <w:rPr>
          <w:sz w:val="20"/>
          <w:szCs w:val="20"/>
          <w:u w:val="none"/>
        </w:rPr>
        <w:t xml:space="preserve">use of the </w:t>
      </w:r>
      <w:bookmarkStart w:id="191" w:name="El2zlO"/>
      <w:r w:rsidRPr="008D1395">
        <w:rPr>
          <w:sz w:val="20"/>
          <w:szCs w:val="20"/>
          <w:u w:val="none"/>
        </w:rPr>
        <w:t>Solutions</w:t>
      </w:r>
      <w:bookmarkEnd w:id="191"/>
      <w:r w:rsidR="007D7008" w:rsidRPr="008D1395">
        <w:rPr>
          <w:sz w:val="20"/>
          <w:szCs w:val="20"/>
          <w:u w:val="none"/>
        </w:rPr>
        <w:t xml:space="preserve">.  Customer </w:t>
      </w:r>
      <w:r w:rsidRPr="008D1395">
        <w:rPr>
          <w:sz w:val="20"/>
          <w:szCs w:val="20"/>
          <w:u w:val="none"/>
        </w:rPr>
        <w:t xml:space="preserve">will comply with all </w:t>
      </w:r>
      <w:bookmarkStart w:id="192" w:name="ElramO"/>
      <w:r w:rsidR="0076293C" w:rsidRPr="008D1395">
        <w:rPr>
          <w:sz w:val="20"/>
          <w:szCs w:val="20"/>
          <w:u w:val="none"/>
        </w:rPr>
        <w:t xml:space="preserve">Applicable Laws, including Data </w:t>
      </w:r>
      <w:r w:rsidRPr="008D1395">
        <w:rPr>
          <w:sz w:val="20"/>
          <w:szCs w:val="20"/>
          <w:u w:val="none"/>
        </w:rPr>
        <w:t>Privacy Laws</w:t>
      </w:r>
      <w:r w:rsidR="0076293C" w:rsidRPr="008D1395">
        <w:rPr>
          <w:sz w:val="20"/>
          <w:szCs w:val="20"/>
          <w:u w:val="none"/>
        </w:rPr>
        <w:t>,</w:t>
      </w:r>
      <w:r w:rsidRPr="008D1395">
        <w:rPr>
          <w:sz w:val="20"/>
          <w:szCs w:val="20"/>
          <w:u w:val="none"/>
        </w:rPr>
        <w:t xml:space="preserve"> </w:t>
      </w:r>
      <w:bookmarkEnd w:id="192"/>
      <w:r w:rsidR="0076293C" w:rsidRPr="008D1395">
        <w:rPr>
          <w:sz w:val="20"/>
          <w:szCs w:val="20"/>
          <w:u w:val="none"/>
        </w:rPr>
        <w:t xml:space="preserve">in connection with its use of the </w:t>
      </w:r>
      <w:bookmarkStart w:id="193" w:name="El28mO"/>
      <w:r w:rsidRPr="008D1395">
        <w:rPr>
          <w:sz w:val="20"/>
          <w:szCs w:val="20"/>
          <w:u w:val="none"/>
        </w:rPr>
        <w:t xml:space="preserve">Solutions </w:t>
      </w:r>
      <w:bookmarkStart w:id="194" w:name="El29mO"/>
      <w:bookmarkEnd w:id="193"/>
      <w:r w:rsidRPr="008D1395">
        <w:rPr>
          <w:sz w:val="20"/>
          <w:szCs w:val="20"/>
          <w:u w:val="none"/>
        </w:rPr>
        <w:t>including</w:t>
      </w:r>
      <w:bookmarkEnd w:id="194"/>
      <w:proofErr w:type="gramStart"/>
      <w:r w:rsidRPr="008D1395">
        <w:rPr>
          <w:sz w:val="20"/>
          <w:szCs w:val="20"/>
          <w:u w:val="none"/>
        </w:rPr>
        <w:t>:</w:t>
      </w:r>
      <w:r w:rsidR="004F6F86">
        <w:rPr>
          <w:sz w:val="20"/>
          <w:szCs w:val="20"/>
          <w:u w:val="none"/>
        </w:rPr>
        <w:t xml:space="preserve"> </w:t>
      </w:r>
      <w:r w:rsidRPr="008D1395">
        <w:rPr>
          <w:sz w:val="20"/>
          <w:szCs w:val="20"/>
          <w:u w:val="none"/>
        </w:rPr>
        <w:t xml:space="preserve"> </w:t>
      </w:r>
      <w:bookmarkStart w:id="195" w:name="EloimO"/>
      <w:r w:rsidR="00676366">
        <w:rPr>
          <w:sz w:val="20"/>
          <w:szCs w:val="20"/>
          <w:u w:val="none"/>
        </w:rPr>
        <w:t>(</w:t>
      </w:r>
      <w:proofErr w:type="gramEnd"/>
      <w:r w:rsidR="00676366">
        <w:rPr>
          <w:sz w:val="20"/>
          <w:szCs w:val="20"/>
          <w:u w:val="none"/>
        </w:rPr>
        <w:t>a</w:t>
      </w:r>
      <w:r w:rsidRPr="008D1395">
        <w:rPr>
          <w:sz w:val="20"/>
          <w:szCs w:val="20"/>
          <w:u w:val="none"/>
        </w:rPr>
        <w:t xml:space="preserve">) </w:t>
      </w:r>
      <w:bookmarkStart w:id="196" w:name="ElrnmO"/>
      <w:bookmarkEnd w:id="195"/>
      <w:r w:rsidR="00931A31">
        <w:rPr>
          <w:sz w:val="20"/>
          <w:szCs w:val="20"/>
          <w:u w:val="none"/>
        </w:rPr>
        <w:t>HIPAA and HITECH</w:t>
      </w:r>
      <w:bookmarkEnd w:id="196"/>
      <w:r w:rsidRPr="008D1395">
        <w:rPr>
          <w:sz w:val="20"/>
          <w:szCs w:val="20"/>
          <w:u w:val="none"/>
        </w:rPr>
        <w:t xml:space="preserve">; </w:t>
      </w:r>
      <w:r w:rsidR="00676366">
        <w:rPr>
          <w:sz w:val="20"/>
          <w:szCs w:val="20"/>
          <w:u w:val="none"/>
        </w:rPr>
        <w:t>(b</w:t>
      </w:r>
      <w:r w:rsidR="00931A31">
        <w:rPr>
          <w:sz w:val="20"/>
          <w:szCs w:val="20"/>
          <w:u w:val="none"/>
        </w:rPr>
        <w:t>) FACTA</w:t>
      </w:r>
      <w:r w:rsidRPr="008D1395">
        <w:rPr>
          <w:sz w:val="20"/>
          <w:szCs w:val="20"/>
          <w:u w:val="none"/>
        </w:rPr>
        <w:t xml:space="preserve">; </w:t>
      </w:r>
      <w:bookmarkStart w:id="197" w:name="EloanO"/>
      <w:r w:rsidR="000653A8">
        <w:rPr>
          <w:sz w:val="20"/>
          <w:szCs w:val="20"/>
          <w:u w:val="none"/>
        </w:rPr>
        <w:t xml:space="preserve">and </w:t>
      </w:r>
      <w:r w:rsidRPr="008D1395">
        <w:rPr>
          <w:sz w:val="20"/>
          <w:szCs w:val="20"/>
          <w:u w:val="none"/>
        </w:rPr>
        <w:t>(</w:t>
      </w:r>
      <w:r w:rsidR="00B60C78" w:rsidRPr="008D1395">
        <w:rPr>
          <w:sz w:val="20"/>
          <w:szCs w:val="20"/>
          <w:u w:val="none"/>
        </w:rPr>
        <w:t>d</w:t>
      </w:r>
      <w:r w:rsidRPr="008D1395">
        <w:rPr>
          <w:sz w:val="20"/>
          <w:szCs w:val="20"/>
          <w:u w:val="none"/>
        </w:rPr>
        <w:t xml:space="preserve">) </w:t>
      </w:r>
      <w:bookmarkEnd w:id="197"/>
      <w:r w:rsidRPr="008D1395">
        <w:rPr>
          <w:iCs/>
          <w:sz w:val="20"/>
          <w:szCs w:val="20"/>
          <w:u w:val="none"/>
          <w:lang w:eastAsia="en-GB"/>
        </w:rPr>
        <w:t>all applicable industry standards, (</w:t>
      </w:r>
      <w:bookmarkStart w:id="198" w:name="El2bnO"/>
      <w:r w:rsidRPr="008D1395">
        <w:rPr>
          <w:iCs/>
          <w:sz w:val="20"/>
          <w:szCs w:val="20"/>
          <w:u w:val="none"/>
          <w:lang w:eastAsia="en-GB"/>
        </w:rPr>
        <w:t xml:space="preserve">including </w:t>
      </w:r>
      <w:bookmarkEnd w:id="198"/>
      <w:r w:rsidRPr="008D1395">
        <w:rPr>
          <w:iCs/>
          <w:sz w:val="20"/>
          <w:szCs w:val="20"/>
          <w:u w:val="none"/>
          <w:lang w:eastAsia="en-GB"/>
        </w:rPr>
        <w:t xml:space="preserve">certification), but not limited to </w:t>
      </w:r>
      <w:bookmarkStart w:id="199" w:name="El2cnO"/>
      <w:r w:rsidRPr="008D1395">
        <w:rPr>
          <w:iCs/>
          <w:sz w:val="20"/>
          <w:szCs w:val="20"/>
          <w:u w:val="none"/>
          <w:lang w:eastAsia="en-GB"/>
        </w:rPr>
        <w:t xml:space="preserve">ISO Standard </w:t>
      </w:r>
      <w:bookmarkEnd w:id="199"/>
      <w:r w:rsidRPr="008D1395">
        <w:rPr>
          <w:iCs/>
          <w:sz w:val="20"/>
          <w:szCs w:val="20"/>
          <w:u w:val="none"/>
          <w:lang w:eastAsia="en-GB"/>
        </w:rPr>
        <w:t>27001 or COBIT</w:t>
      </w:r>
      <w:r w:rsidR="000653A8">
        <w:rPr>
          <w:sz w:val="20"/>
          <w:szCs w:val="20"/>
          <w:u w:val="none"/>
        </w:rPr>
        <w:t>.</w:t>
      </w:r>
      <w:r w:rsidR="006D6FA4">
        <w:rPr>
          <w:sz w:val="20"/>
          <w:szCs w:val="20"/>
          <w:u w:val="none"/>
        </w:rPr>
        <w:t xml:space="preserve">.  </w:t>
      </w:r>
      <w:r w:rsidR="00B60C78" w:rsidRPr="008D1395">
        <w:rPr>
          <w:sz w:val="20"/>
          <w:szCs w:val="20"/>
        </w:rPr>
        <w:t>NOTE</w:t>
      </w:r>
      <w:r w:rsidR="00B60C78" w:rsidRPr="008D1395">
        <w:rPr>
          <w:sz w:val="20"/>
          <w:szCs w:val="20"/>
          <w:u w:val="none"/>
        </w:rPr>
        <w:t xml:space="preserve">: </w:t>
      </w:r>
      <w:r w:rsidR="004F6F86">
        <w:rPr>
          <w:sz w:val="20"/>
          <w:szCs w:val="20"/>
          <w:u w:val="none"/>
        </w:rPr>
        <w:t xml:space="preserve"> </w:t>
      </w:r>
      <w:proofErr w:type="spellStart"/>
      <w:r w:rsidR="00B60C78" w:rsidRPr="008D1395">
        <w:rPr>
          <w:sz w:val="20"/>
          <w:szCs w:val="20"/>
          <w:u w:val="none"/>
        </w:rPr>
        <w:t>Voalte’s</w:t>
      </w:r>
      <w:proofErr w:type="spellEnd"/>
      <w:r w:rsidR="00B60C78" w:rsidRPr="008D1395">
        <w:rPr>
          <w:sz w:val="20"/>
          <w:szCs w:val="20"/>
          <w:u w:val="none"/>
        </w:rPr>
        <w:t xml:space="preserve"> obligations </w:t>
      </w:r>
      <w:proofErr w:type="gramStart"/>
      <w:r w:rsidR="00B60C78" w:rsidRPr="008D1395">
        <w:rPr>
          <w:sz w:val="20"/>
          <w:szCs w:val="20"/>
          <w:u w:val="none"/>
        </w:rPr>
        <w:t>with regard to</w:t>
      </w:r>
      <w:proofErr w:type="gramEnd"/>
      <w:r w:rsidR="00B60C78" w:rsidRPr="008D1395">
        <w:rPr>
          <w:sz w:val="20"/>
          <w:szCs w:val="20"/>
          <w:u w:val="none"/>
        </w:rPr>
        <w:t xml:space="preserve"> Protected Health Information, as defined under HIPAA, are to be covered by </w:t>
      </w:r>
      <w:r w:rsidR="002C6120">
        <w:rPr>
          <w:sz w:val="20"/>
          <w:szCs w:val="20"/>
          <w:u w:val="none"/>
        </w:rPr>
        <w:t>the</w:t>
      </w:r>
      <w:r w:rsidR="00B60C78" w:rsidRPr="008D1395">
        <w:rPr>
          <w:sz w:val="20"/>
          <w:szCs w:val="20"/>
          <w:u w:val="none"/>
        </w:rPr>
        <w:t xml:space="preserve"> </w:t>
      </w:r>
      <w:r w:rsidR="00B60C78" w:rsidRPr="009457D8">
        <w:rPr>
          <w:sz w:val="20"/>
          <w:szCs w:val="20"/>
          <w:u w:val="none"/>
        </w:rPr>
        <w:t>Business Associate Agreement</w:t>
      </w:r>
      <w:r w:rsidR="00B60C78" w:rsidRPr="008D1395">
        <w:rPr>
          <w:sz w:val="20"/>
          <w:szCs w:val="20"/>
          <w:u w:val="none"/>
        </w:rPr>
        <w:t xml:space="preserve"> between Customer and </w:t>
      </w:r>
      <w:proofErr w:type="spellStart"/>
      <w:r w:rsidR="00B60C78" w:rsidRPr="008D1395">
        <w:rPr>
          <w:sz w:val="20"/>
          <w:szCs w:val="20"/>
          <w:u w:val="none"/>
        </w:rPr>
        <w:t>Voalte</w:t>
      </w:r>
      <w:proofErr w:type="spellEnd"/>
      <w:r w:rsidR="00B60C78" w:rsidRPr="008D1395">
        <w:rPr>
          <w:sz w:val="20"/>
          <w:szCs w:val="20"/>
          <w:u w:val="none"/>
        </w:rPr>
        <w:t xml:space="preserve"> and are not governed by this Agreement.</w:t>
      </w:r>
    </w:p>
    <w:p w14:paraId="4B4FBCF3" w14:textId="77777777" w:rsidR="00897A31" w:rsidRPr="008D1395" w:rsidRDefault="00897A31" w:rsidP="00897A31">
      <w:pPr>
        <w:pStyle w:val="L2A"/>
        <w:numPr>
          <w:ilvl w:val="1"/>
          <w:numId w:val="1"/>
        </w:numPr>
        <w:jc w:val="both"/>
        <w:rPr>
          <w:sz w:val="20"/>
          <w:szCs w:val="20"/>
          <w:u w:val="none"/>
        </w:rPr>
      </w:pPr>
      <w:bookmarkStart w:id="200" w:name="_DV_M230"/>
      <w:bookmarkStart w:id="201" w:name="ElolnO"/>
      <w:bookmarkStart w:id="202" w:name="El2qnO"/>
      <w:bookmarkEnd w:id="200"/>
      <w:bookmarkEnd w:id="201"/>
      <w:r w:rsidRPr="008D1395">
        <w:rPr>
          <w:b/>
          <w:sz w:val="20"/>
          <w:szCs w:val="20"/>
        </w:rPr>
        <w:t>Security/Privacy Breach</w:t>
      </w:r>
      <w:bookmarkEnd w:id="202"/>
      <w:r w:rsidRPr="008D1395">
        <w:rPr>
          <w:sz w:val="20"/>
          <w:szCs w:val="20"/>
          <w:u w:val="none"/>
        </w:rPr>
        <w:t xml:space="preserve">.  If </w:t>
      </w:r>
      <w:r w:rsidR="00B60C78" w:rsidRPr="008D1395">
        <w:rPr>
          <w:sz w:val="20"/>
          <w:szCs w:val="20"/>
          <w:u w:val="none"/>
        </w:rPr>
        <w:t xml:space="preserve">Customer </w:t>
      </w:r>
      <w:r w:rsidRPr="008D1395">
        <w:rPr>
          <w:sz w:val="20"/>
          <w:szCs w:val="20"/>
          <w:u w:val="none"/>
        </w:rPr>
        <w:t xml:space="preserve">becomes aware of or suspects that there has been an actual or potential unauthorized acquisition, accessing, use, alteration, disclosure, </w:t>
      </w:r>
      <w:proofErr w:type="gramStart"/>
      <w:r w:rsidRPr="008D1395">
        <w:rPr>
          <w:sz w:val="20"/>
          <w:szCs w:val="20"/>
          <w:u w:val="none"/>
        </w:rPr>
        <w:t>compromise</w:t>
      </w:r>
      <w:proofErr w:type="gramEnd"/>
      <w:r w:rsidRPr="008D1395">
        <w:rPr>
          <w:sz w:val="20"/>
          <w:szCs w:val="20"/>
          <w:u w:val="none"/>
        </w:rPr>
        <w:t xml:space="preserve"> or loss of any Protected Information </w:t>
      </w:r>
      <w:r w:rsidR="00B60C78" w:rsidRPr="008D1395">
        <w:rPr>
          <w:sz w:val="20"/>
          <w:szCs w:val="20"/>
          <w:u w:val="none"/>
        </w:rPr>
        <w:t xml:space="preserve">associated with or in connection with Customer’s use of the Solutions </w:t>
      </w:r>
      <w:r w:rsidRPr="008D1395">
        <w:rPr>
          <w:sz w:val="20"/>
          <w:szCs w:val="20"/>
          <w:u w:val="none"/>
        </w:rPr>
        <w:t>(a “</w:t>
      </w:r>
      <w:bookmarkStart w:id="203" w:name="El3nnO"/>
      <w:r w:rsidR="00674F79" w:rsidRPr="008D1395">
        <w:rPr>
          <w:b/>
          <w:sz w:val="20"/>
          <w:szCs w:val="20"/>
          <w:u w:val="none"/>
        </w:rPr>
        <w:t>Data Breach</w:t>
      </w:r>
      <w:bookmarkEnd w:id="203"/>
      <w:r w:rsidRPr="008D1395">
        <w:rPr>
          <w:sz w:val="20"/>
          <w:szCs w:val="20"/>
          <w:u w:val="none"/>
        </w:rPr>
        <w:t xml:space="preserve">”), </w:t>
      </w:r>
      <w:r w:rsidR="00B60C78" w:rsidRPr="008D1395">
        <w:rPr>
          <w:sz w:val="20"/>
          <w:szCs w:val="20"/>
          <w:u w:val="none"/>
        </w:rPr>
        <w:t xml:space="preserve">Customer </w:t>
      </w:r>
      <w:r w:rsidR="00674F79" w:rsidRPr="008D1395">
        <w:rPr>
          <w:sz w:val="20"/>
          <w:szCs w:val="20"/>
          <w:u w:val="none"/>
        </w:rPr>
        <w:t xml:space="preserve">must promptly notify </w:t>
      </w:r>
      <w:proofErr w:type="spellStart"/>
      <w:r w:rsidR="00674F79" w:rsidRPr="008D1395">
        <w:rPr>
          <w:sz w:val="20"/>
          <w:szCs w:val="20"/>
          <w:u w:val="none"/>
        </w:rPr>
        <w:t>Voalte</w:t>
      </w:r>
      <w:proofErr w:type="spellEnd"/>
      <w:r w:rsidR="00674F79" w:rsidRPr="008D1395">
        <w:rPr>
          <w:sz w:val="20"/>
          <w:szCs w:val="20"/>
          <w:u w:val="none"/>
        </w:rPr>
        <w:t xml:space="preserve"> of the Data Breach and take all actions required by Applicable Law, including the Data Privacy Laws. </w:t>
      </w:r>
      <w:r w:rsidR="004F6F86">
        <w:rPr>
          <w:sz w:val="20"/>
          <w:szCs w:val="20"/>
          <w:u w:val="none"/>
        </w:rPr>
        <w:t xml:space="preserve"> </w:t>
      </w:r>
      <w:r w:rsidR="00674F79" w:rsidRPr="008D1395">
        <w:rPr>
          <w:sz w:val="20"/>
          <w:szCs w:val="20"/>
          <w:u w:val="none"/>
        </w:rPr>
        <w:t xml:space="preserve">Customer acknowledges that </w:t>
      </w:r>
      <w:proofErr w:type="spellStart"/>
      <w:r w:rsidR="00674F79" w:rsidRPr="008D1395">
        <w:rPr>
          <w:sz w:val="20"/>
          <w:szCs w:val="20"/>
          <w:u w:val="none"/>
        </w:rPr>
        <w:t>Voalte</w:t>
      </w:r>
      <w:proofErr w:type="spellEnd"/>
      <w:r w:rsidR="00674F79" w:rsidRPr="008D1395">
        <w:rPr>
          <w:sz w:val="20"/>
          <w:szCs w:val="20"/>
          <w:u w:val="none"/>
        </w:rPr>
        <w:t xml:space="preserve"> has no responsibility from, and Customer releases </w:t>
      </w:r>
      <w:proofErr w:type="spellStart"/>
      <w:r w:rsidR="00674F79" w:rsidRPr="008D1395">
        <w:rPr>
          <w:sz w:val="20"/>
          <w:szCs w:val="20"/>
          <w:u w:val="none"/>
        </w:rPr>
        <w:t>Voalte</w:t>
      </w:r>
      <w:proofErr w:type="spellEnd"/>
      <w:r w:rsidR="00674F79" w:rsidRPr="008D1395">
        <w:rPr>
          <w:sz w:val="20"/>
          <w:szCs w:val="20"/>
          <w:u w:val="none"/>
        </w:rPr>
        <w:t xml:space="preserve"> from all liability for, any Data Breach that is associated with or that is in connection with Customer’s use of the Solutions.</w:t>
      </w:r>
    </w:p>
    <w:p w14:paraId="4D10845A" w14:textId="77777777" w:rsidR="00897A31" w:rsidRPr="008D1395" w:rsidRDefault="00897A31" w:rsidP="00897A31">
      <w:pPr>
        <w:pStyle w:val="L2A"/>
        <w:numPr>
          <w:ilvl w:val="1"/>
          <w:numId w:val="1"/>
        </w:numPr>
        <w:jc w:val="both"/>
        <w:rPr>
          <w:b/>
          <w:vanish/>
          <w:sz w:val="20"/>
          <w:szCs w:val="20"/>
          <w:specVanish/>
        </w:rPr>
      </w:pPr>
      <w:bookmarkStart w:id="204" w:name="ElouoO"/>
      <w:bookmarkStart w:id="205" w:name="ElowpO"/>
      <w:bookmarkEnd w:id="204"/>
      <w:bookmarkEnd w:id="205"/>
      <w:r w:rsidRPr="008D1395">
        <w:rPr>
          <w:b/>
          <w:sz w:val="20"/>
          <w:szCs w:val="20"/>
        </w:rPr>
        <w:t>Access</w:t>
      </w:r>
    </w:p>
    <w:p w14:paraId="0DB254E1" w14:textId="759F91E4" w:rsidR="00897A31" w:rsidRPr="008D1395" w:rsidRDefault="00897A31" w:rsidP="00897A31">
      <w:pPr>
        <w:pStyle w:val="L2A0"/>
        <w:jc w:val="both"/>
        <w:rPr>
          <w:sz w:val="20"/>
          <w:szCs w:val="20"/>
        </w:rPr>
      </w:pPr>
      <w:r w:rsidRPr="008D1395">
        <w:rPr>
          <w:sz w:val="20"/>
          <w:szCs w:val="20"/>
        </w:rPr>
        <w:t xml:space="preserve">.  </w:t>
      </w:r>
      <w:r w:rsidR="00D8313B" w:rsidRPr="008D1395">
        <w:rPr>
          <w:sz w:val="20"/>
          <w:szCs w:val="20"/>
        </w:rPr>
        <w:t xml:space="preserve">Customer will provide </w:t>
      </w:r>
      <w:proofErr w:type="spellStart"/>
      <w:r w:rsidR="00D8313B" w:rsidRPr="008D1395">
        <w:rPr>
          <w:sz w:val="20"/>
          <w:szCs w:val="20"/>
        </w:rPr>
        <w:t>Voalte</w:t>
      </w:r>
      <w:proofErr w:type="spellEnd"/>
      <w:r w:rsidR="00D8313B" w:rsidRPr="008D1395">
        <w:rPr>
          <w:sz w:val="20"/>
          <w:szCs w:val="20"/>
        </w:rPr>
        <w:t xml:space="preserve"> with </w:t>
      </w:r>
      <w:r w:rsidRPr="008D1395">
        <w:rPr>
          <w:sz w:val="20"/>
          <w:szCs w:val="20"/>
        </w:rPr>
        <w:t xml:space="preserve">access to </w:t>
      </w:r>
      <w:r w:rsidR="00D8313B" w:rsidRPr="008D1395">
        <w:rPr>
          <w:sz w:val="20"/>
          <w:szCs w:val="20"/>
        </w:rPr>
        <w:t xml:space="preserve">all </w:t>
      </w:r>
      <w:r w:rsidRPr="008D1395">
        <w:rPr>
          <w:sz w:val="20"/>
          <w:szCs w:val="20"/>
        </w:rPr>
        <w:t xml:space="preserve">information, documents, systems, </w:t>
      </w:r>
      <w:proofErr w:type="gramStart"/>
      <w:r w:rsidRPr="008D1395">
        <w:rPr>
          <w:sz w:val="20"/>
          <w:szCs w:val="20"/>
        </w:rPr>
        <w:t>equipment</w:t>
      </w:r>
      <w:proofErr w:type="gramEnd"/>
      <w:r w:rsidRPr="008D1395">
        <w:rPr>
          <w:sz w:val="20"/>
          <w:szCs w:val="20"/>
        </w:rPr>
        <w:t xml:space="preserve"> and technology </w:t>
      </w:r>
      <w:r w:rsidR="00D8313B" w:rsidRPr="008D1395">
        <w:rPr>
          <w:sz w:val="20"/>
          <w:szCs w:val="20"/>
        </w:rPr>
        <w:t xml:space="preserve">reasonable or </w:t>
      </w:r>
      <w:r w:rsidRPr="008D1395">
        <w:rPr>
          <w:sz w:val="20"/>
          <w:szCs w:val="20"/>
        </w:rPr>
        <w:t xml:space="preserve">necessary </w:t>
      </w:r>
      <w:proofErr w:type="spellStart"/>
      <w:r w:rsidR="00D8313B" w:rsidRPr="008D1395">
        <w:rPr>
          <w:sz w:val="20"/>
          <w:szCs w:val="20"/>
        </w:rPr>
        <w:t>Voalte</w:t>
      </w:r>
      <w:proofErr w:type="spellEnd"/>
      <w:r w:rsidR="00D8313B" w:rsidRPr="008D1395">
        <w:rPr>
          <w:sz w:val="20"/>
          <w:szCs w:val="20"/>
        </w:rPr>
        <w:t xml:space="preserve"> </w:t>
      </w:r>
      <w:r w:rsidRPr="008D1395">
        <w:rPr>
          <w:sz w:val="20"/>
          <w:szCs w:val="20"/>
        </w:rPr>
        <w:t xml:space="preserve">to perform its obligations under this </w:t>
      </w:r>
      <w:bookmarkStart w:id="206" w:name="El20qO"/>
      <w:r w:rsidRPr="008D1395">
        <w:rPr>
          <w:sz w:val="20"/>
          <w:szCs w:val="20"/>
        </w:rPr>
        <w:t>Agreement</w:t>
      </w:r>
      <w:bookmarkEnd w:id="206"/>
      <w:r w:rsidR="00D8313B" w:rsidRPr="008D1395">
        <w:rPr>
          <w:sz w:val="20"/>
          <w:szCs w:val="20"/>
        </w:rPr>
        <w:t xml:space="preserve"> or that are reasonably related to Customer’s use of the Solutions</w:t>
      </w:r>
      <w:r w:rsidRPr="008D1395">
        <w:rPr>
          <w:sz w:val="20"/>
          <w:szCs w:val="20"/>
        </w:rPr>
        <w:t xml:space="preserve">.  The </w:t>
      </w:r>
      <w:bookmarkStart w:id="207" w:name="El21qO"/>
      <w:r w:rsidRPr="008D1395">
        <w:rPr>
          <w:sz w:val="20"/>
          <w:szCs w:val="20"/>
        </w:rPr>
        <w:t xml:space="preserve">Parties </w:t>
      </w:r>
      <w:bookmarkEnd w:id="207"/>
      <w:r w:rsidRPr="008D1395">
        <w:rPr>
          <w:sz w:val="20"/>
          <w:szCs w:val="20"/>
        </w:rPr>
        <w:t xml:space="preserve">agree that this access will be subject to </w:t>
      </w:r>
      <w:bookmarkStart w:id="208" w:name="El22qO"/>
      <w:r w:rsidRPr="008D1395">
        <w:rPr>
          <w:sz w:val="20"/>
          <w:szCs w:val="20"/>
        </w:rPr>
        <w:t xml:space="preserve">Applicable Law </w:t>
      </w:r>
      <w:bookmarkEnd w:id="208"/>
      <w:r w:rsidRPr="008D1395">
        <w:rPr>
          <w:sz w:val="20"/>
          <w:szCs w:val="20"/>
        </w:rPr>
        <w:t xml:space="preserve">and the provisions of this </w:t>
      </w:r>
      <w:bookmarkStart w:id="209" w:name="El23qO"/>
      <w:r w:rsidRPr="008D1395">
        <w:rPr>
          <w:sz w:val="20"/>
          <w:szCs w:val="20"/>
        </w:rPr>
        <w:t xml:space="preserve">Agreement </w:t>
      </w:r>
      <w:bookmarkEnd w:id="209"/>
      <w:r w:rsidR="00D8313B" w:rsidRPr="008D1395">
        <w:rPr>
          <w:sz w:val="20"/>
          <w:szCs w:val="20"/>
        </w:rPr>
        <w:t xml:space="preserve">pertaining to Customer’s </w:t>
      </w:r>
      <w:bookmarkStart w:id="210" w:name="El25qO"/>
      <w:r w:rsidRPr="008D1395">
        <w:rPr>
          <w:sz w:val="20"/>
          <w:szCs w:val="20"/>
        </w:rPr>
        <w:t>Confidential Information</w:t>
      </w:r>
      <w:bookmarkEnd w:id="210"/>
      <w:r w:rsidRPr="008D1395">
        <w:rPr>
          <w:sz w:val="20"/>
          <w:szCs w:val="20"/>
        </w:rPr>
        <w:t xml:space="preserve">.  </w:t>
      </w:r>
    </w:p>
    <w:p w14:paraId="0D6EE999" w14:textId="77777777" w:rsidR="00F673A9" w:rsidRPr="008D1395" w:rsidRDefault="00897A31" w:rsidP="00D8313B">
      <w:pPr>
        <w:pStyle w:val="L2A"/>
        <w:numPr>
          <w:ilvl w:val="1"/>
          <w:numId w:val="1"/>
        </w:numPr>
        <w:jc w:val="both"/>
        <w:rPr>
          <w:sz w:val="20"/>
          <w:szCs w:val="20"/>
          <w:u w:val="none"/>
        </w:rPr>
      </w:pPr>
      <w:bookmarkStart w:id="211" w:name="Elo8qO"/>
      <w:bookmarkEnd w:id="211"/>
      <w:r w:rsidRPr="008D1395">
        <w:rPr>
          <w:b/>
          <w:sz w:val="20"/>
          <w:szCs w:val="20"/>
        </w:rPr>
        <w:t>Books and Records</w:t>
      </w:r>
      <w:r w:rsidRPr="008D1395">
        <w:rPr>
          <w:sz w:val="20"/>
          <w:szCs w:val="20"/>
          <w:u w:val="none"/>
        </w:rPr>
        <w:t xml:space="preserve">. </w:t>
      </w:r>
      <w:r w:rsidR="00D8313B" w:rsidRPr="008D1395">
        <w:rPr>
          <w:sz w:val="20"/>
          <w:szCs w:val="20"/>
          <w:u w:val="none"/>
        </w:rPr>
        <w:t xml:space="preserve"> Customer </w:t>
      </w:r>
      <w:r w:rsidRPr="008D1395">
        <w:rPr>
          <w:sz w:val="20"/>
          <w:szCs w:val="20"/>
          <w:u w:val="none"/>
        </w:rPr>
        <w:t xml:space="preserve">will maintain, for the duration required by </w:t>
      </w:r>
      <w:bookmarkStart w:id="212" w:name="El2bqO"/>
      <w:r w:rsidRPr="008D1395">
        <w:rPr>
          <w:sz w:val="20"/>
          <w:szCs w:val="20"/>
          <w:u w:val="none"/>
        </w:rPr>
        <w:t xml:space="preserve">Applicable Law </w:t>
      </w:r>
      <w:bookmarkEnd w:id="212"/>
      <w:r w:rsidRPr="008D1395">
        <w:rPr>
          <w:sz w:val="20"/>
          <w:szCs w:val="20"/>
          <w:u w:val="none"/>
        </w:rPr>
        <w:t xml:space="preserve">but in no event for less than 3 years after the end of the </w:t>
      </w:r>
      <w:bookmarkStart w:id="213" w:name="El2cqO"/>
      <w:r w:rsidR="00D8313B" w:rsidRPr="008D1395">
        <w:rPr>
          <w:sz w:val="20"/>
          <w:szCs w:val="20"/>
          <w:u w:val="none"/>
        </w:rPr>
        <w:t xml:space="preserve">term of this Agreement, </w:t>
      </w:r>
      <w:bookmarkEnd w:id="213"/>
      <w:r w:rsidR="00D8313B" w:rsidRPr="008D1395">
        <w:rPr>
          <w:sz w:val="20"/>
          <w:szCs w:val="20"/>
          <w:u w:val="none"/>
        </w:rPr>
        <w:t xml:space="preserve">accurate and complete </w:t>
      </w:r>
      <w:r w:rsidRPr="008D1395">
        <w:rPr>
          <w:sz w:val="20"/>
          <w:szCs w:val="20"/>
          <w:u w:val="none"/>
        </w:rPr>
        <w:t xml:space="preserve">books and records regarding </w:t>
      </w:r>
      <w:r w:rsidR="00D8313B" w:rsidRPr="008D1395">
        <w:rPr>
          <w:sz w:val="20"/>
          <w:szCs w:val="20"/>
          <w:u w:val="none"/>
        </w:rPr>
        <w:t xml:space="preserve">this Agreement, its use of the Solutions and its </w:t>
      </w:r>
      <w:r w:rsidRPr="008D1395">
        <w:rPr>
          <w:sz w:val="20"/>
          <w:szCs w:val="20"/>
          <w:u w:val="none"/>
        </w:rPr>
        <w:t xml:space="preserve">compliance with its obligations under this </w:t>
      </w:r>
      <w:bookmarkStart w:id="214" w:name="El2eqO"/>
      <w:r w:rsidRPr="008D1395">
        <w:rPr>
          <w:sz w:val="20"/>
          <w:szCs w:val="20"/>
          <w:u w:val="none"/>
        </w:rPr>
        <w:t>Agreement</w:t>
      </w:r>
      <w:bookmarkEnd w:id="214"/>
      <w:r w:rsidRPr="008D1395">
        <w:rPr>
          <w:sz w:val="20"/>
          <w:szCs w:val="20"/>
          <w:u w:val="none"/>
        </w:rPr>
        <w:t xml:space="preserve">. </w:t>
      </w:r>
    </w:p>
    <w:p w14:paraId="73044C59" w14:textId="77777777" w:rsidR="00A965BE" w:rsidRPr="00B94DDC" w:rsidRDefault="00B94DDC" w:rsidP="00B94DDC">
      <w:pPr>
        <w:pStyle w:val="L1A"/>
        <w:jc w:val="both"/>
        <w:rPr>
          <w:b w:val="0"/>
          <w:caps w:val="0"/>
          <w:sz w:val="20"/>
          <w:szCs w:val="20"/>
          <w:u w:val="single"/>
        </w:rPr>
      </w:pPr>
      <w:r w:rsidRPr="008D1395">
        <w:rPr>
          <w:sz w:val="20"/>
          <w:szCs w:val="20"/>
        </w:rPr>
        <w:t>AuditS</w:t>
      </w:r>
      <w:r w:rsidRPr="008D1395">
        <w:rPr>
          <w:b w:val="0"/>
          <w:caps w:val="0"/>
          <w:sz w:val="20"/>
          <w:szCs w:val="20"/>
        </w:rPr>
        <w:t>.</w:t>
      </w:r>
      <w:bookmarkStart w:id="215" w:name="ElkjqO"/>
      <w:r w:rsidRPr="008D1395">
        <w:rPr>
          <w:b w:val="0"/>
          <w:caps w:val="0"/>
          <w:sz w:val="20"/>
          <w:szCs w:val="20"/>
          <w:u w:val="single"/>
        </w:rPr>
        <w:t xml:space="preserve">  </w:t>
      </w:r>
      <w:bookmarkEnd w:id="215"/>
    </w:p>
    <w:p w14:paraId="06F1F443" w14:textId="33DACF7C" w:rsidR="0025278C" w:rsidRPr="008D1395" w:rsidRDefault="0025278C" w:rsidP="0025278C">
      <w:pPr>
        <w:pStyle w:val="L2A"/>
        <w:jc w:val="both"/>
        <w:rPr>
          <w:sz w:val="20"/>
          <w:szCs w:val="20"/>
        </w:rPr>
      </w:pPr>
      <w:bookmarkStart w:id="216" w:name="ElohqO"/>
      <w:bookmarkStart w:id="217" w:name="ElolqO"/>
      <w:bookmarkEnd w:id="216"/>
      <w:bookmarkEnd w:id="217"/>
      <w:r w:rsidRPr="008D1395">
        <w:rPr>
          <w:b/>
          <w:sz w:val="20"/>
          <w:szCs w:val="20"/>
        </w:rPr>
        <w:t>Audit Rights</w:t>
      </w:r>
      <w:r w:rsidRPr="008D1395">
        <w:rPr>
          <w:sz w:val="20"/>
          <w:szCs w:val="20"/>
          <w:u w:val="none"/>
        </w:rPr>
        <w:t xml:space="preserve">.  </w:t>
      </w:r>
      <w:r w:rsidR="00E726FA" w:rsidRPr="008D1395">
        <w:rPr>
          <w:sz w:val="20"/>
          <w:szCs w:val="20"/>
          <w:u w:val="none"/>
        </w:rPr>
        <w:t xml:space="preserve">During and for </w:t>
      </w:r>
      <w:r w:rsidR="0071750D">
        <w:rPr>
          <w:sz w:val="20"/>
          <w:szCs w:val="20"/>
          <w:u w:val="none"/>
        </w:rPr>
        <w:t>three (</w:t>
      </w:r>
      <w:r w:rsidR="00E726FA" w:rsidRPr="008D1395">
        <w:rPr>
          <w:sz w:val="20"/>
          <w:szCs w:val="20"/>
          <w:u w:val="none"/>
        </w:rPr>
        <w:t>3</w:t>
      </w:r>
      <w:r w:rsidR="0071750D">
        <w:rPr>
          <w:sz w:val="20"/>
          <w:szCs w:val="20"/>
          <w:u w:val="none"/>
        </w:rPr>
        <w:t>)</w:t>
      </w:r>
      <w:r w:rsidR="00E726FA" w:rsidRPr="008D1395">
        <w:rPr>
          <w:sz w:val="20"/>
          <w:szCs w:val="20"/>
          <w:u w:val="none"/>
        </w:rPr>
        <w:t xml:space="preserve"> years after the term of this Agreement, </w:t>
      </w:r>
      <w:proofErr w:type="spellStart"/>
      <w:r w:rsidR="00065BC9" w:rsidRPr="008D1395">
        <w:rPr>
          <w:sz w:val="20"/>
          <w:szCs w:val="20"/>
          <w:u w:val="none"/>
        </w:rPr>
        <w:t>Voalte</w:t>
      </w:r>
      <w:proofErr w:type="spellEnd"/>
      <w:r w:rsidR="00F673A9" w:rsidRPr="008D1395">
        <w:rPr>
          <w:sz w:val="20"/>
          <w:szCs w:val="20"/>
          <w:u w:val="none"/>
        </w:rPr>
        <w:t xml:space="preserve"> </w:t>
      </w:r>
      <w:r w:rsidR="00E726FA" w:rsidRPr="008D1395">
        <w:rPr>
          <w:sz w:val="20"/>
          <w:szCs w:val="20"/>
          <w:u w:val="none"/>
        </w:rPr>
        <w:t xml:space="preserve">will have </w:t>
      </w:r>
      <w:r w:rsidR="00F673A9" w:rsidRPr="008D1395">
        <w:rPr>
          <w:sz w:val="20"/>
          <w:szCs w:val="20"/>
          <w:u w:val="none"/>
        </w:rPr>
        <w:t xml:space="preserve">right to audit the books, </w:t>
      </w:r>
      <w:proofErr w:type="gramStart"/>
      <w:r w:rsidR="00F673A9" w:rsidRPr="008D1395">
        <w:rPr>
          <w:sz w:val="20"/>
          <w:szCs w:val="20"/>
          <w:u w:val="none"/>
        </w:rPr>
        <w:t>records</w:t>
      </w:r>
      <w:proofErr w:type="gramEnd"/>
      <w:r w:rsidR="00F673A9" w:rsidRPr="008D1395">
        <w:rPr>
          <w:sz w:val="20"/>
          <w:szCs w:val="20"/>
          <w:u w:val="none"/>
        </w:rPr>
        <w:t xml:space="preserve"> and operations of Customer for the sole purpose of assessing the Customer’s compliance with the terms of this </w:t>
      </w:r>
      <w:bookmarkStart w:id="218" w:name="El2qqO"/>
      <w:r w:rsidR="00F673A9" w:rsidRPr="008D1395">
        <w:rPr>
          <w:sz w:val="20"/>
          <w:szCs w:val="20"/>
          <w:u w:val="none"/>
        </w:rPr>
        <w:t>Agreement</w:t>
      </w:r>
      <w:bookmarkEnd w:id="218"/>
      <w:r w:rsidR="00F673A9" w:rsidRPr="008D1395">
        <w:rPr>
          <w:sz w:val="20"/>
          <w:szCs w:val="20"/>
          <w:u w:val="none"/>
        </w:rPr>
        <w:t>.  The</w:t>
      </w:r>
      <w:r w:rsidR="00E726FA" w:rsidRPr="008D1395">
        <w:rPr>
          <w:sz w:val="20"/>
          <w:szCs w:val="20"/>
          <w:u w:val="none"/>
        </w:rPr>
        <w:t>se</w:t>
      </w:r>
      <w:r w:rsidR="00F673A9" w:rsidRPr="008D1395">
        <w:rPr>
          <w:sz w:val="20"/>
          <w:szCs w:val="20"/>
          <w:u w:val="none"/>
        </w:rPr>
        <w:t xml:space="preserve"> audit rights may be exercised no </w:t>
      </w:r>
      <w:r w:rsidR="00523F99">
        <w:rPr>
          <w:sz w:val="20"/>
          <w:szCs w:val="20"/>
          <w:u w:val="none"/>
        </w:rPr>
        <w:t xml:space="preserve">more </w:t>
      </w:r>
      <w:r w:rsidR="00F673A9" w:rsidRPr="008D1395">
        <w:rPr>
          <w:sz w:val="20"/>
          <w:szCs w:val="20"/>
          <w:u w:val="none"/>
        </w:rPr>
        <w:t xml:space="preserve">often than once per calendar year and only with at least 48 hours’ advance notice to Customer.  If an audit indicates that Customer has underpaid </w:t>
      </w:r>
      <w:proofErr w:type="spellStart"/>
      <w:r w:rsidR="00065BC9" w:rsidRPr="008D1395">
        <w:rPr>
          <w:sz w:val="20"/>
          <w:szCs w:val="20"/>
          <w:u w:val="none"/>
        </w:rPr>
        <w:t>Voalte</w:t>
      </w:r>
      <w:proofErr w:type="spellEnd"/>
      <w:r w:rsidR="00F673A9" w:rsidRPr="008D1395">
        <w:rPr>
          <w:sz w:val="20"/>
          <w:szCs w:val="20"/>
          <w:u w:val="none"/>
        </w:rPr>
        <w:t xml:space="preserve">, Customer will promptly remit to </w:t>
      </w:r>
      <w:proofErr w:type="spellStart"/>
      <w:r w:rsidR="00065BC9" w:rsidRPr="008D1395">
        <w:rPr>
          <w:sz w:val="20"/>
          <w:szCs w:val="20"/>
          <w:u w:val="none"/>
        </w:rPr>
        <w:t>Voalte</w:t>
      </w:r>
      <w:proofErr w:type="spellEnd"/>
      <w:r w:rsidR="00F673A9" w:rsidRPr="008D1395">
        <w:rPr>
          <w:sz w:val="20"/>
          <w:szCs w:val="20"/>
          <w:u w:val="none"/>
        </w:rPr>
        <w:t xml:space="preserve"> the entire payment deficiency</w:t>
      </w:r>
      <w:r w:rsidR="009E2EF4">
        <w:rPr>
          <w:sz w:val="20"/>
          <w:szCs w:val="20"/>
          <w:u w:val="none"/>
        </w:rPr>
        <w:t xml:space="preserve">. </w:t>
      </w:r>
      <w:r w:rsidR="00F673A9" w:rsidRPr="008D1395">
        <w:rPr>
          <w:sz w:val="20"/>
          <w:szCs w:val="20"/>
          <w:u w:val="none"/>
        </w:rPr>
        <w:t xml:space="preserve">If the payment deficiency is more than 10%, </w:t>
      </w:r>
      <w:proofErr w:type="gramStart"/>
      <w:r w:rsidR="00F673A9" w:rsidRPr="008D1395">
        <w:rPr>
          <w:sz w:val="20"/>
          <w:szCs w:val="20"/>
          <w:u w:val="none"/>
        </w:rPr>
        <w:t>all of</w:t>
      </w:r>
      <w:proofErr w:type="gramEnd"/>
      <w:r w:rsidR="00F673A9" w:rsidRPr="008D1395">
        <w:rPr>
          <w:sz w:val="20"/>
          <w:szCs w:val="20"/>
          <w:u w:val="none"/>
        </w:rPr>
        <w:t xml:space="preserve"> </w:t>
      </w:r>
      <w:proofErr w:type="spellStart"/>
      <w:r w:rsidR="00065BC9" w:rsidRPr="008D1395">
        <w:rPr>
          <w:sz w:val="20"/>
          <w:szCs w:val="20"/>
          <w:u w:val="none"/>
        </w:rPr>
        <w:t>Voalte</w:t>
      </w:r>
      <w:r w:rsidR="00F673A9" w:rsidRPr="008D1395">
        <w:rPr>
          <w:sz w:val="20"/>
          <w:szCs w:val="20"/>
          <w:u w:val="none"/>
        </w:rPr>
        <w:t>’s</w:t>
      </w:r>
      <w:proofErr w:type="spellEnd"/>
      <w:r w:rsidR="00F673A9" w:rsidRPr="008D1395">
        <w:rPr>
          <w:sz w:val="20"/>
          <w:szCs w:val="20"/>
          <w:u w:val="none"/>
        </w:rPr>
        <w:t xml:space="preserve"> audit costs shall be borne or reimbursed by Customer.  If the audit uncovers improper use of the </w:t>
      </w:r>
      <w:bookmarkStart w:id="219" w:name="El25rO"/>
      <w:r w:rsidR="005D505A" w:rsidRPr="008D1395">
        <w:rPr>
          <w:sz w:val="20"/>
          <w:szCs w:val="20"/>
          <w:u w:val="none"/>
        </w:rPr>
        <w:t>Solutions</w:t>
      </w:r>
      <w:r w:rsidR="00F673A9" w:rsidRPr="008D1395">
        <w:rPr>
          <w:sz w:val="20"/>
          <w:szCs w:val="20"/>
          <w:u w:val="none"/>
        </w:rPr>
        <w:t xml:space="preserve"> </w:t>
      </w:r>
      <w:bookmarkEnd w:id="219"/>
      <w:r w:rsidR="00F673A9" w:rsidRPr="008D1395">
        <w:rPr>
          <w:sz w:val="20"/>
          <w:szCs w:val="20"/>
          <w:u w:val="none"/>
        </w:rPr>
        <w:t xml:space="preserve">by </w:t>
      </w:r>
      <w:bookmarkStart w:id="220" w:name="El27rO"/>
      <w:r w:rsidR="00F673A9" w:rsidRPr="008D1395">
        <w:rPr>
          <w:sz w:val="20"/>
          <w:szCs w:val="20"/>
          <w:u w:val="none"/>
        </w:rPr>
        <w:t>Customer</w:t>
      </w:r>
      <w:bookmarkEnd w:id="220"/>
      <w:r w:rsidR="00F673A9" w:rsidRPr="008D1395">
        <w:rPr>
          <w:sz w:val="20"/>
          <w:szCs w:val="20"/>
          <w:u w:val="none"/>
        </w:rPr>
        <w:t xml:space="preserve">, at its sole election, </w:t>
      </w:r>
      <w:bookmarkStart w:id="221" w:name="El26rO"/>
      <w:proofErr w:type="spellStart"/>
      <w:r w:rsidR="00065BC9" w:rsidRPr="008D1395">
        <w:rPr>
          <w:sz w:val="20"/>
          <w:szCs w:val="20"/>
          <w:u w:val="none"/>
        </w:rPr>
        <w:t>Voalte</w:t>
      </w:r>
      <w:proofErr w:type="spellEnd"/>
      <w:r w:rsidR="00F673A9" w:rsidRPr="008D1395">
        <w:rPr>
          <w:sz w:val="20"/>
          <w:szCs w:val="20"/>
          <w:u w:val="none"/>
        </w:rPr>
        <w:t xml:space="preserve"> </w:t>
      </w:r>
      <w:bookmarkEnd w:id="221"/>
      <w:r w:rsidR="00F673A9" w:rsidRPr="008D1395">
        <w:rPr>
          <w:sz w:val="20"/>
          <w:szCs w:val="20"/>
          <w:u w:val="none"/>
        </w:rPr>
        <w:t xml:space="preserve">may suspend or terminate Customer’s right to use </w:t>
      </w:r>
      <w:r w:rsidR="00E726FA" w:rsidRPr="008D1395">
        <w:rPr>
          <w:sz w:val="20"/>
          <w:szCs w:val="20"/>
          <w:u w:val="none"/>
        </w:rPr>
        <w:t xml:space="preserve">of any or </w:t>
      </w:r>
      <w:proofErr w:type="gramStart"/>
      <w:r w:rsidR="00E726FA" w:rsidRPr="008D1395">
        <w:rPr>
          <w:sz w:val="20"/>
          <w:szCs w:val="20"/>
          <w:u w:val="none"/>
        </w:rPr>
        <w:t>all of</w:t>
      </w:r>
      <w:proofErr w:type="gramEnd"/>
      <w:r w:rsidR="00E726FA" w:rsidRPr="008D1395">
        <w:rPr>
          <w:sz w:val="20"/>
          <w:szCs w:val="20"/>
          <w:u w:val="none"/>
        </w:rPr>
        <w:t xml:space="preserve"> </w:t>
      </w:r>
      <w:r w:rsidR="00F673A9" w:rsidRPr="008D1395">
        <w:rPr>
          <w:sz w:val="20"/>
          <w:szCs w:val="20"/>
          <w:u w:val="none"/>
        </w:rPr>
        <w:t xml:space="preserve">the </w:t>
      </w:r>
      <w:r w:rsidR="005D505A" w:rsidRPr="008D1395">
        <w:rPr>
          <w:sz w:val="20"/>
          <w:szCs w:val="20"/>
          <w:u w:val="none"/>
        </w:rPr>
        <w:t>Solutions</w:t>
      </w:r>
      <w:r w:rsidR="00E726FA" w:rsidRPr="008D1395">
        <w:rPr>
          <w:sz w:val="20"/>
          <w:szCs w:val="20"/>
          <w:u w:val="none"/>
        </w:rPr>
        <w:t xml:space="preserve"> or terminate this Agreement immediately</w:t>
      </w:r>
      <w:r w:rsidR="00F673A9" w:rsidRPr="008D1395">
        <w:rPr>
          <w:sz w:val="20"/>
          <w:szCs w:val="20"/>
          <w:u w:val="none"/>
        </w:rPr>
        <w:t xml:space="preserve">.  </w:t>
      </w:r>
      <w:r w:rsidRPr="008D1395">
        <w:rPr>
          <w:sz w:val="20"/>
          <w:szCs w:val="20"/>
          <w:u w:val="none"/>
        </w:rPr>
        <w:t xml:space="preserve"> </w:t>
      </w:r>
    </w:p>
    <w:p w14:paraId="0B34609F" w14:textId="77777777" w:rsidR="0025278C" w:rsidRPr="008D1395" w:rsidRDefault="0025278C" w:rsidP="0025278C">
      <w:pPr>
        <w:pStyle w:val="L1A"/>
        <w:jc w:val="both"/>
        <w:rPr>
          <w:vanish/>
          <w:sz w:val="20"/>
          <w:szCs w:val="20"/>
          <w:specVanish/>
        </w:rPr>
      </w:pPr>
      <w:bookmarkStart w:id="222" w:name="ElojlO"/>
      <w:bookmarkEnd w:id="222"/>
      <w:r w:rsidRPr="008D1395">
        <w:rPr>
          <w:sz w:val="20"/>
          <w:szCs w:val="20"/>
        </w:rPr>
        <w:t xml:space="preserve">PERFORMANCE </w:t>
      </w:r>
      <w:bookmarkStart w:id="223" w:name="El2irO"/>
      <w:r w:rsidRPr="008D1395">
        <w:rPr>
          <w:sz w:val="20"/>
          <w:szCs w:val="20"/>
        </w:rPr>
        <w:t>STANDARDS</w:t>
      </w:r>
      <w:bookmarkEnd w:id="223"/>
    </w:p>
    <w:p w14:paraId="736B62AA" w14:textId="77777777" w:rsidR="0025278C" w:rsidRPr="008D1395" w:rsidRDefault="003220F4" w:rsidP="0025278C">
      <w:pPr>
        <w:pStyle w:val="L1A0"/>
        <w:jc w:val="both"/>
        <w:rPr>
          <w:b/>
          <w:sz w:val="20"/>
          <w:szCs w:val="20"/>
        </w:rPr>
      </w:pPr>
      <w:r w:rsidRPr="008D1395">
        <w:rPr>
          <w:sz w:val="20"/>
          <w:szCs w:val="20"/>
        </w:rPr>
        <w:t xml:space="preserve"> </w:t>
      </w:r>
      <w:r w:rsidRPr="008D1395">
        <w:rPr>
          <w:b/>
          <w:sz w:val="20"/>
          <w:szCs w:val="20"/>
        </w:rPr>
        <w:t>AND OTHER RESPONSIBILITIES</w:t>
      </w:r>
      <w:r w:rsidR="0025278C" w:rsidRPr="008D1395">
        <w:rPr>
          <w:b/>
          <w:sz w:val="20"/>
          <w:szCs w:val="20"/>
        </w:rPr>
        <w:t xml:space="preserve">. </w:t>
      </w:r>
    </w:p>
    <w:p w14:paraId="79B508B8" w14:textId="5253D5B9" w:rsidR="0025278C" w:rsidRPr="008D1395" w:rsidRDefault="0025278C" w:rsidP="0025278C">
      <w:pPr>
        <w:pStyle w:val="L2A"/>
        <w:jc w:val="both"/>
        <w:rPr>
          <w:sz w:val="20"/>
          <w:szCs w:val="20"/>
          <w:u w:val="none"/>
        </w:rPr>
      </w:pPr>
      <w:bookmarkStart w:id="224" w:name="ElomrO"/>
      <w:bookmarkEnd w:id="224"/>
      <w:r w:rsidRPr="008D1395">
        <w:rPr>
          <w:b/>
          <w:sz w:val="20"/>
          <w:szCs w:val="20"/>
        </w:rPr>
        <w:t>General Performance Warranty</w:t>
      </w:r>
      <w:r w:rsidRPr="008D1395">
        <w:rPr>
          <w:sz w:val="20"/>
          <w:szCs w:val="20"/>
          <w:u w:val="none"/>
        </w:rPr>
        <w:t xml:space="preserve">.  </w:t>
      </w:r>
      <w:bookmarkStart w:id="225" w:name="El2orO"/>
      <w:proofErr w:type="spellStart"/>
      <w:r w:rsidR="00065BC9" w:rsidRPr="008D1395">
        <w:rPr>
          <w:sz w:val="20"/>
          <w:szCs w:val="20"/>
          <w:u w:val="none"/>
        </w:rPr>
        <w:t>Voalte</w:t>
      </w:r>
      <w:proofErr w:type="spellEnd"/>
      <w:r w:rsidRPr="008D1395">
        <w:rPr>
          <w:sz w:val="20"/>
          <w:szCs w:val="20"/>
          <w:u w:val="none"/>
        </w:rPr>
        <w:t xml:space="preserve"> </w:t>
      </w:r>
      <w:bookmarkEnd w:id="225"/>
      <w:r w:rsidRPr="008D1395">
        <w:rPr>
          <w:sz w:val="20"/>
          <w:szCs w:val="20"/>
          <w:u w:val="none"/>
        </w:rPr>
        <w:t xml:space="preserve">warrants that the </w:t>
      </w:r>
      <w:r w:rsidR="005D505A" w:rsidRPr="008D1395">
        <w:rPr>
          <w:sz w:val="20"/>
          <w:szCs w:val="20"/>
          <w:u w:val="none"/>
        </w:rPr>
        <w:t>Solutions</w:t>
      </w:r>
      <w:r w:rsidR="00832D06">
        <w:rPr>
          <w:sz w:val="20"/>
          <w:szCs w:val="20"/>
          <w:u w:val="none"/>
        </w:rPr>
        <w:t>, as provider to Customer or performed for Customer,</w:t>
      </w:r>
      <w:r w:rsidR="00A1594B" w:rsidRPr="008D1395">
        <w:rPr>
          <w:sz w:val="20"/>
          <w:szCs w:val="20"/>
          <w:u w:val="none"/>
        </w:rPr>
        <w:t xml:space="preserve"> </w:t>
      </w:r>
      <w:r w:rsidRPr="008D1395">
        <w:rPr>
          <w:sz w:val="20"/>
          <w:szCs w:val="20"/>
          <w:u w:val="none"/>
        </w:rPr>
        <w:t xml:space="preserve">will </w:t>
      </w:r>
      <w:r w:rsidR="00A1594B" w:rsidRPr="008D1395">
        <w:rPr>
          <w:sz w:val="20"/>
          <w:szCs w:val="20"/>
          <w:u w:val="none"/>
        </w:rPr>
        <w:t xml:space="preserve">perform </w:t>
      </w:r>
      <w:r w:rsidRPr="008D1395">
        <w:rPr>
          <w:sz w:val="20"/>
          <w:szCs w:val="20"/>
          <w:u w:val="none"/>
        </w:rPr>
        <w:t xml:space="preserve">in all material respects </w:t>
      </w:r>
      <w:r w:rsidR="00A1594B" w:rsidRPr="008D1395">
        <w:rPr>
          <w:sz w:val="20"/>
          <w:szCs w:val="20"/>
          <w:u w:val="none"/>
        </w:rPr>
        <w:t xml:space="preserve">the functions specified </w:t>
      </w:r>
      <w:r w:rsidRPr="008D1395">
        <w:rPr>
          <w:sz w:val="20"/>
          <w:szCs w:val="20"/>
          <w:u w:val="none"/>
        </w:rPr>
        <w:t>in</w:t>
      </w:r>
      <w:r w:rsidR="00720A10">
        <w:rPr>
          <w:sz w:val="20"/>
          <w:szCs w:val="20"/>
          <w:u w:val="none"/>
        </w:rPr>
        <w:t xml:space="preserve"> this Agreement and in</w:t>
      </w:r>
      <w:r w:rsidRPr="008D1395">
        <w:rPr>
          <w:sz w:val="20"/>
          <w:szCs w:val="20"/>
          <w:u w:val="none"/>
        </w:rPr>
        <w:t xml:space="preserve"> </w:t>
      </w:r>
      <w:proofErr w:type="spellStart"/>
      <w:r w:rsidR="00065BC9" w:rsidRPr="008D1395">
        <w:rPr>
          <w:sz w:val="20"/>
          <w:szCs w:val="20"/>
          <w:u w:val="none"/>
        </w:rPr>
        <w:t>Voalte</w:t>
      </w:r>
      <w:r w:rsidRPr="008D1395">
        <w:rPr>
          <w:sz w:val="20"/>
          <w:szCs w:val="20"/>
          <w:u w:val="none"/>
        </w:rPr>
        <w:t>’s</w:t>
      </w:r>
      <w:proofErr w:type="spellEnd"/>
      <w:r w:rsidRPr="008D1395">
        <w:rPr>
          <w:sz w:val="20"/>
          <w:szCs w:val="20"/>
          <w:u w:val="none"/>
        </w:rPr>
        <w:t xml:space="preserve"> then-current </w:t>
      </w:r>
      <w:r w:rsidR="00A1594B" w:rsidRPr="008D1395">
        <w:rPr>
          <w:sz w:val="20"/>
          <w:szCs w:val="20"/>
          <w:u w:val="none"/>
        </w:rPr>
        <w:t xml:space="preserve">Documentation. </w:t>
      </w:r>
      <w:bookmarkStart w:id="226" w:name="El2qrO"/>
      <w:r w:rsidR="00A1594B" w:rsidRPr="008D1395">
        <w:rPr>
          <w:sz w:val="20"/>
          <w:szCs w:val="20"/>
          <w:u w:val="none"/>
        </w:rPr>
        <w:t xml:space="preserve"> </w:t>
      </w:r>
      <w:proofErr w:type="spellStart"/>
      <w:r w:rsidR="00065BC9" w:rsidRPr="008D1395">
        <w:rPr>
          <w:sz w:val="20"/>
          <w:szCs w:val="20"/>
          <w:u w:val="none"/>
        </w:rPr>
        <w:t>Voalte</w:t>
      </w:r>
      <w:proofErr w:type="spellEnd"/>
      <w:r w:rsidRPr="008D1395">
        <w:rPr>
          <w:sz w:val="20"/>
          <w:szCs w:val="20"/>
          <w:u w:val="none"/>
        </w:rPr>
        <w:t xml:space="preserve"> </w:t>
      </w:r>
      <w:bookmarkEnd w:id="226"/>
      <w:r w:rsidRPr="008D1395">
        <w:rPr>
          <w:sz w:val="20"/>
          <w:szCs w:val="20"/>
          <w:u w:val="none"/>
        </w:rPr>
        <w:t xml:space="preserve">will not be responsible for a </w:t>
      </w:r>
      <w:r w:rsidR="00A1594B" w:rsidRPr="008D1395">
        <w:rPr>
          <w:sz w:val="20"/>
          <w:szCs w:val="20"/>
          <w:u w:val="none"/>
        </w:rPr>
        <w:t>failure of a Solution to meet the warranty in this Section if</w:t>
      </w:r>
      <w:r w:rsidR="00045280" w:rsidRPr="008D1395">
        <w:rPr>
          <w:sz w:val="20"/>
          <w:szCs w:val="20"/>
          <w:u w:val="none"/>
        </w:rPr>
        <w:t xml:space="preserve"> </w:t>
      </w:r>
      <w:r w:rsidR="00A1594B" w:rsidRPr="008D1395">
        <w:rPr>
          <w:sz w:val="20"/>
          <w:szCs w:val="20"/>
          <w:u w:val="none"/>
        </w:rPr>
        <w:t xml:space="preserve">the failure is caused by or </w:t>
      </w:r>
      <w:r w:rsidR="00045280" w:rsidRPr="008D1395">
        <w:rPr>
          <w:sz w:val="20"/>
          <w:szCs w:val="20"/>
          <w:u w:val="none"/>
        </w:rPr>
        <w:t xml:space="preserve">at least in part </w:t>
      </w:r>
      <w:r w:rsidR="00A1594B" w:rsidRPr="008D1395">
        <w:rPr>
          <w:sz w:val="20"/>
          <w:szCs w:val="20"/>
          <w:u w:val="none"/>
        </w:rPr>
        <w:t>attributable to</w:t>
      </w:r>
      <w:proofErr w:type="gramStart"/>
      <w:r w:rsidR="00045280" w:rsidRPr="008D1395">
        <w:rPr>
          <w:sz w:val="20"/>
          <w:szCs w:val="20"/>
          <w:u w:val="none"/>
        </w:rPr>
        <w:t>:</w:t>
      </w:r>
      <w:r w:rsidR="00A1594B" w:rsidRPr="008D1395">
        <w:rPr>
          <w:sz w:val="20"/>
          <w:szCs w:val="20"/>
          <w:u w:val="none"/>
        </w:rPr>
        <w:t xml:space="preserve"> </w:t>
      </w:r>
      <w:r w:rsidR="00523F99">
        <w:rPr>
          <w:sz w:val="20"/>
          <w:szCs w:val="20"/>
          <w:u w:val="none"/>
        </w:rPr>
        <w:t xml:space="preserve"> </w:t>
      </w:r>
      <w:r w:rsidR="00045280" w:rsidRPr="008D1395">
        <w:rPr>
          <w:sz w:val="20"/>
          <w:szCs w:val="20"/>
          <w:u w:val="none"/>
        </w:rPr>
        <w:t>(</w:t>
      </w:r>
      <w:proofErr w:type="spellStart"/>
      <w:proofErr w:type="gramEnd"/>
      <w:r w:rsidR="00045280" w:rsidRPr="008D1395">
        <w:rPr>
          <w:sz w:val="20"/>
          <w:szCs w:val="20"/>
          <w:u w:val="none"/>
        </w:rPr>
        <w:t>i</w:t>
      </w:r>
      <w:proofErr w:type="spellEnd"/>
      <w:r w:rsidR="00045280" w:rsidRPr="008D1395">
        <w:rPr>
          <w:sz w:val="20"/>
          <w:szCs w:val="20"/>
          <w:u w:val="none"/>
        </w:rPr>
        <w:t xml:space="preserve">) Customer’s breach of this Agreement; (ii) Customer’s use of the Solutions in an unreasonable or unauthorized manner; or (iii) software, equipment or services other than those provided by </w:t>
      </w:r>
      <w:proofErr w:type="spellStart"/>
      <w:r w:rsidR="00045280" w:rsidRPr="008D1395">
        <w:rPr>
          <w:sz w:val="20"/>
          <w:szCs w:val="20"/>
          <w:u w:val="none"/>
        </w:rPr>
        <w:t>Voalte</w:t>
      </w:r>
      <w:proofErr w:type="spellEnd"/>
      <w:r w:rsidR="00045280" w:rsidRPr="008D1395">
        <w:rPr>
          <w:sz w:val="20"/>
          <w:szCs w:val="20"/>
          <w:u w:val="none"/>
        </w:rPr>
        <w:t xml:space="preserve"> to Customer.  </w:t>
      </w:r>
      <w:proofErr w:type="spellStart"/>
      <w:r w:rsidR="00045280" w:rsidRPr="008D1395">
        <w:rPr>
          <w:sz w:val="20"/>
          <w:szCs w:val="20"/>
          <w:u w:val="none"/>
        </w:rPr>
        <w:t>Voalte</w:t>
      </w:r>
      <w:proofErr w:type="spellEnd"/>
      <w:r w:rsidR="00045280" w:rsidRPr="008D1395">
        <w:rPr>
          <w:sz w:val="20"/>
          <w:szCs w:val="20"/>
          <w:u w:val="none"/>
        </w:rPr>
        <w:t xml:space="preserve"> will not have responsibility or liability to Customer under this Section if </w:t>
      </w:r>
      <w:r w:rsidR="00E91DDF" w:rsidRPr="008D1395">
        <w:rPr>
          <w:sz w:val="20"/>
          <w:szCs w:val="20"/>
          <w:u w:val="none"/>
        </w:rPr>
        <w:t xml:space="preserve">(a) </w:t>
      </w:r>
      <w:r w:rsidR="00045280" w:rsidRPr="008D1395">
        <w:rPr>
          <w:sz w:val="20"/>
          <w:szCs w:val="20"/>
          <w:u w:val="none"/>
        </w:rPr>
        <w:t>at the time Customer is in breach of this Agreement</w:t>
      </w:r>
      <w:r w:rsidR="00962BBC">
        <w:rPr>
          <w:sz w:val="20"/>
          <w:szCs w:val="20"/>
          <w:u w:val="none"/>
        </w:rPr>
        <w:t>, including Customer’s obligations in Section 9.4</w:t>
      </w:r>
      <w:r w:rsidR="00E91DDF" w:rsidRPr="008D1395">
        <w:rPr>
          <w:sz w:val="20"/>
          <w:szCs w:val="20"/>
          <w:u w:val="none"/>
        </w:rPr>
        <w:t>, or (b) Customer or any Third Party has modified the Solutions</w:t>
      </w:r>
      <w:r w:rsidR="00045280" w:rsidRPr="008D1395">
        <w:rPr>
          <w:sz w:val="20"/>
          <w:szCs w:val="20"/>
          <w:u w:val="none"/>
        </w:rPr>
        <w:t xml:space="preserve">. </w:t>
      </w:r>
      <w:r w:rsidR="00523F99">
        <w:rPr>
          <w:sz w:val="20"/>
          <w:szCs w:val="20"/>
          <w:u w:val="none"/>
        </w:rPr>
        <w:t xml:space="preserve"> </w:t>
      </w:r>
      <w:r w:rsidRPr="008D1395">
        <w:rPr>
          <w:sz w:val="20"/>
          <w:szCs w:val="20"/>
          <w:u w:val="none"/>
        </w:rPr>
        <w:t xml:space="preserve">Any liability of </w:t>
      </w:r>
      <w:bookmarkStart w:id="227" w:name="El2srO"/>
      <w:proofErr w:type="spellStart"/>
      <w:r w:rsidR="00065BC9" w:rsidRPr="008D1395">
        <w:rPr>
          <w:sz w:val="20"/>
          <w:szCs w:val="20"/>
          <w:u w:val="none"/>
        </w:rPr>
        <w:t>Voalte</w:t>
      </w:r>
      <w:proofErr w:type="spellEnd"/>
      <w:r w:rsidRPr="008D1395">
        <w:rPr>
          <w:sz w:val="20"/>
          <w:szCs w:val="20"/>
          <w:u w:val="none"/>
        </w:rPr>
        <w:t xml:space="preserve"> </w:t>
      </w:r>
      <w:bookmarkEnd w:id="227"/>
      <w:r w:rsidRPr="008D1395">
        <w:rPr>
          <w:sz w:val="20"/>
          <w:szCs w:val="20"/>
          <w:u w:val="none"/>
        </w:rPr>
        <w:t>for a breach of the warranty in this Section</w:t>
      </w:r>
      <w:r w:rsidR="00045280" w:rsidRPr="008D1395">
        <w:rPr>
          <w:sz w:val="20"/>
          <w:szCs w:val="20"/>
          <w:u w:val="none"/>
        </w:rPr>
        <w:t xml:space="preserve"> </w:t>
      </w:r>
      <w:r w:rsidRPr="008D1395">
        <w:rPr>
          <w:sz w:val="20"/>
          <w:szCs w:val="20"/>
          <w:u w:val="none"/>
        </w:rPr>
        <w:t xml:space="preserve">shall be solely to </w:t>
      </w:r>
      <w:r w:rsidR="008011B2" w:rsidRPr="008D1395">
        <w:rPr>
          <w:sz w:val="20"/>
          <w:szCs w:val="20"/>
          <w:u w:val="none"/>
        </w:rPr>
        <w:t>Customer</w:t>
      </w:r>
      <w:r w:rsidRPr="008D1395">
        <w:rPr>
          <w:sz w:val="20"/>
          <w:szCs w:val="20"/>
          <w:u w:val="none"/>
        </w:rPr>
        <w:t>.</w:t>
      </w:r>
      <w:r w:rsidR="007313AD" w:rsidRPr="008D1395">
        <w:rPr>
          <w:sz w:val="20"/>
          <w:szCs w:val="20"/>
          <w:u w:val="none"/>
        </w:rPr>
        <w:t xml:space="preserve"> </w:t>
      </w:r>
    </w:p>
    <w:p w14:paraId="311C6984" w14:textId="525DAE40" w:rsidR="009E2936" w:rsidRPr="008D1395" w:rsidRDefault="00977A53" w:rsidP="00977A53">
      <w:pPr>
        <w:pStyle w:val="L2A"/>
        <w:jc w:val="both"/>
        <w:rPr>
          <w:sz w:val="20"/>
          <w:szCs w:val="20"/>
        </w:rPr>
      </w:pPr>
      <w:bookmarkStart w:id="228" w:name="Elo6sO"/>
      <w:bookmarkEnd w:id="228"/>
      <w:r w:rsidRPr="008D1395">
        <w:rPr>
          <w:b/>
          <w:sz w:val="20"/>
          <w:szCs w:val="20"/>
        </w:rPr>
        <w:t>Third Party Solution Warranties</w:t>
      </w:r>
      <w:r w:rsidR="009E2936" w:rsidRPr="008D1395">
        <w:rPr>
          <w:sz w:val="20"/>
          <w:szCs w:val="20"/>
          <w:u w:val="none"/>
        </w:rPr>
        <w:t xml:space="preserve">.  </w:t>
      </w:r>
      <w:bookmarkStart w:id="229" w:name="El2bsO"/>
      <w:r w:rsidRPr="008D1395">
        <w:rPr>
          <w:sz w:val="20"/>
          <w:szCs w:val="20"/>
          <w:u w:val="none"/>
        </w:rPr>
        <w:t xml:space="preserve">Customer releases </w:t>
      </w:r>
      <w:proofErr w:type="spellStart"/>
      <w:r w:rsidRPr="008D1395">
        <w:rPr>
          <w:sz w:val="20"/>
          <w:szCs w:val="20"/>
          <w:u w:val="none"/>
        </w:rPr>
        <w:t>Voalte</w:t>
      </w:r>
      <w:proofErr w:type="spellEnd"/>
      <w:r w:rsidRPr="008D1395">
        <w:rPr>
          <w:sz w:val="20"/>
          <w:szCs w:val="20"/>
          <w:u w:val="none"/>
        </w:rPr>
        <w:t xml:space="preserve"> from and acknowledges that </w:t>
      </w:r>
      <w:proofErr w:type="spellStart"/>
      <w:r w:rsidRPr="008D1395">
        <w:rPr>
          <w:sz w:val="20"/>
          <w:szCs w:val="20"/>
          <w:u w:val="none"/>
        </w:rPr>
        <w:t>Voalte</w:t>
      </w:r>
      <w:proofErr w:type="spellEnd"/>
      <w:r w:rsidRPr="008D1395">
        <w:rPr>
          <w:sz w:val="20"/>
          <w:szCs w:val="20"/>
          <w:u w:val="none"/>
        </w:rPr>
        <w:t xml:space="preserve"> does not make any representations or warranties about the </w:t>
      </w:r>
      <w:proofErr w:type="gramStart"/>
      <w:r w:rsidRPr="008D1395">
        <w:rPr>
          <w:sz w:val="20"/>
          <w:szCs w:val="20"/>
          <w:u w:val="none"/>
        </w:rPr>
        <w:t>Third Party</w:t>
      </w:r>
      <w:proofErr w:type="gramEnd"/>
      <w:r w:rsidRPr="008D1395">
        <w:rPr>
          <w:sz w:val="20"/>
          <w:szCs w:val="20"/>
          <w:u w:val="none"/>
        </w:rPr>
        <w:t xml:space="preserve"> Solutions.  However, if a </w:t>
      </w:r>
      <w:proofErr w:type="gramStart"/>
      <w:r w:rsidRPr="008D1395">
        <w:rPr>
          <w:sz w:val="20"/>
          <w:szCs w:val="20"/>
          <w:u w:val="none"/>
        </w:rPr>
        <w:t>Third Party</w:t>
      </w:r>
      <w:proofErr w:type="gramEnd"/>
      <w:r w:rsidRPr="008D1395">
        <w:rPr>
          <w:sz w:val="20"/>
          <w:szCs w:val="20"/>
          <w:u w:val="none"/>
        </w:rPr>
        <w:t xml:space="preserve"> Solution Provider has authorized </w:t>
      </w:r>
      <w:proofErr w:type="spellStart"/>
      <w:r w:rsidRPr="008D1395">
        <w:rPr>
          <w:sz w:val="20"/>
          <w:szCs w:val="20"/>
          <w:u w:val="none"/>
        </w:rPr>
        <w:t>Voalte</w:t>
      </w:r>
      <w:proofErr w:type="spellEnd"/>
      <w:r w:rsidRPr="008D1395">
        <w:rPr>
          <w:sz w:val="20"/>
          <w:szCs w:val="20"/>
          <w:u w:val="none"/>
        </w:rPr>
        <w:t xml:space="preserve"> to do so, </w:t>
      </w:r>
      <w:proofErr w:type="spellStart"/>
      <w:r w:rsidRPr="008D1395">
        <w:rPr>
          <w:sz w:val="20"/>
          <w:szCs w:val="20"/>
          <w:u w:val="none"/>
        </w:rPr>
        <w:t>Voalte</w:t>
      </w:r>
      <w:proofErr w:type="spellEnd"/>
      <w:r w:rsidRPr="008D1395">
        <w:rPr>
          <w:sz w:val="20"/>
          <w:szCs w:val="20"/>
          <w:u w:val="none"/>
        </w:rPr>
        <w:t xml:space="preserve"> will pass through to Customer any warranties made by the Third Party Solution Provider to </w:t>
      </w:r>
      <w:proofErr w:type="spellStart"/>
      <w:r w:rsidRPr="008D1395">
        <w:rPr>
          <w:sz w:val="20"/>
          <w:szCs w:val="20"/>
          <w:u w:val="none"/>
        </w:rPr>
        <w:t>Voalte</w:t>
      </w:r>
      <w:proofErr w:type="spellEnd"/>
      <w:r w:rsidRPr="008D1395">
        <w:rPr>
          <w:sz w:val="20"/>
          <w:szCs w:val="20"/>
          <w:u w:val="none"/>
        </w:rPr>
        <w:t xml:space="preserve">.  Customer </w:t>
      </w:r>
      <w:r w:rsidR="00BA2AE1" w:rsidRPr="008D1395">
        <w:rPr>
          <w:sz w:val="20"/>
          <w:szCs w:val="20"/>
          <w:u w:val="none"/>
        </w:rPr>
        <w:t>acknowledges</w:t>
      </w:r>
      <w:r w:rsidRPr="008D1395">
        <w:rPr>
          <w:sz w:val="20"/>
          <w:szCs w:val="20"/>
          <w:u w:val="none"/>
        </w:rPr>
        <w:t xml:space="preserve"> that it might receive warranties and other rights directly from the </w:t>
      </w:r>
      <w:proofErr w:type="gramStart"/>
      <w:r w:rsidRPr="008D1395">
        <w:rPr>
          <w:sz w:val="20"/>
          <w:szCs w:val="20"/>
          <w:u w:val="none"/>
        </w:rPr>
        <w:t>Third Party</w:t>
      </w:r>
      <w:proofErr w:type="gramEnd"/>
      <w:r w:rsidRPr="008D1395">
        <w:rPr>
          <w:sz w:val="20"/>
          <w:szCs w:val="20"/>
          <w:u w:val="none"/>
        </w:rPr>
        <w:t xml:space="preserve"> Solution Providers or in the provisions </w:t>
      </w:r>
      <w:r w:rsidR="00CA0BFF">
        <w:rPr>
          <w:sz w:val="20"/>
          <w:szCs w:val="20"/>
          <w:u w:val="none"/>
        </w:rPr>
        <w:t>attached in the applicable SOW.</w:t>
      </w:r>
      <w:r w:rsidRPr="008D1395">
        <w:rPr>
          <w:sz w:val="20"/>
          <w:szCs w:val="20"/>
          <w:u w:val="none"/>
        </w:rPr>
        <w:t xml:space="preserve"> </w:t>
      </w:r>
      <w:bookmarkEnd w:id="229"/>
    </w:p>
    <w:p w14:paraId="2A08AB5F" w14:textId="77777777" w:rsidR="00E91DDF" w:rsidRPr="008D1395" w:rsidRDefault="00E91DDF" w:rsidP="00977A53">
      <w:pPr>
        <w:pStyle w:val="L2A"/>
        <w:jc w:val="both"/>
        <w:rPr>
          <w:sz w:val="20"/>
          <w:szCs w:val="20"/>
        </w:rPr>
      </w:pPr>
      <w:r w:rsidRPr="008D1395">
        <w:rPr>
          <w:b/>
          <w:sz w:val="20"/>
          <w:szCs w:val="20"/>
        </w:rPr>
        <w:lastRenderedPageBreak/>
        <w:t>Customer Data</w:t>
      </w:r>
      <w:r w:rsidRPr="008D1395">
        <w:rPr>
          <w:sz w:val="20"/>
          <w:szCs w:val="20"/>
          <w:u w:val="none"/>
        </w:rPr>
        <w:t xml:space="preserve">.  </w:t>
      </w:r>
      <w:r w:rsidR="0035659D" w:rsidRPr="008D1395">
        <w:rPr>
          <w:sz w:val="20"/>
          <w:szCs w:val="20"/>
          <w:u w:val="none"/>
        </w:rPr>
        <w:t xml:space="preserve">Despite anything to the contrary in this Agreement, </w:t>
      </w:r>
      <w:proofErr w:type="spellStart"/>
      <w:r w:rsidRPr="008D1395">
        <w:rPr>
          <w:sz w:val="20"/>
          <w:szCs w:val="20"/>
          <w:u w:val="none"/>
        </w:rPr>
        <w:t>Voalte</w:t>
      </w:r>
      <w:proofErr w:type="spellEnd"/>
      <w:r w:rsidRPr="008D1395">
        <w:rPr>
          <w:sz w:val="20"/>
          <w:szCs w:val="20"/>
          <w:u w:val="none"/>
        </w:rPr>
        <w:t xml:space="preserve"> shall have no responsibility for </w:t>
      </w:r>
      <w:r w:rsidR="0035659D" w:rsidRPr="008D1395">
        <w:rPr>
          <w:sz w:val="20"/>
          <w:szCs w:val="20"/>
          <w:u w:val="none"/>
        </w:rPr>
        <w:t>the accuracy, quality, integrity, legality, reliability, appropriateness, or the Intellectual Property Rights with respect to or right</w:t>
      </w:r>
      <w:r w:rsidR="00720A10">
        <w:rPr>
          <w:sz w:val="20"/>
          <w:szCs w:val="20"/>
          <w:u w:val="none"/>
        </w:rPr>
        <w:t>s</w:t>
      </w:r>
      <w:r w:rsidR="0035659D" w:rsidRPr="008D1395">
        <w:rPr>
          <w:sz w:val="20"/>
          <w:szCs w:val="20"/>
          <w:u w:val="none"/>
        </w:rPr>
        <w:t xml:space="preserve"> to use </w:t>
      </w:r>
      <w:r w:rsidRPr="008D1395">
        <w:rPr>
          <w:sz w:val="20"/>
          <w:szCs w:val="20"/>
          <w:u w:val="none"/>
        </w:rPr>
        <w:t>the Customer Data</w:t>
      </w:r>
      <w:r w:rsidR="0035659D" w:rsidRPr="008D1395">
        <w:rPr>
          <w:sz w:val="20"/>
          <w:szCs w:val="20"/>
          <w:u w:val="none"/>
        </w:rPr>
        <w:t>; instead, Customer shall bear all responsibility for these matters</w:t>
      </w:r>
      <w:r w:rsidRPr="008D1395">
        <w:rPr>
          <w:sz w:val="20"/>
          <w:szCs w:val="20"/>
          <w:u w:val="none"/>
        </w:rPr>
        <w:t xml:space="preserve">.  </w:t>
      </w:r>
      <w:proofErr w:type="spellStart"/>
      <w:r w:rsidRPr="008D1395">
        <w:rPr>
          <w:sz w:val="20"/>
          <w:szCs w:val="20"/>
          <w:u w:val="none"/>
        </w:rPr>
        <w:t>Voalte</w:t>
      </w:r>
      <w:proofErr w:type="spellEnd"/>
      <w:r w:rsidRPr="008D1395">
        <w:rPr>
          <w:sz w:val="20"/>
          <w:szCs w:val="20"/>
          <w:u w:val="none"/>
        </w:rPr>
        <w:t xml:space="preserve"> shall not be responsible or liable for Customer’s deletion, correction, destruction, damage, </w:t>
      </w:r>
      <w:proofErr w:type="gramStart"/>
      <w:r w:rsidRPr="008D1395">
        <w:rPr>
          <w:sz w:val="20"/>
          <w:szCs w:val="20"/>
          <w:u w:val="none"/>
        </w:rPr>
        <w:t>loss</w:t>
      </w:r>
      <w:proofErr w:type="gramEnd"/>
      <w:r w:rsidRPr="008D1395">
        <w:rPr>
          <w:sz w:val="20"/>
          <w:szCs w:val="20"/>
          <w:u w:val="none"/>
        </w:rPr>
        <w:t xml:space="preserve"> or failure to store </w:t>
      </w:r>
      <w:r w:rsidR="0035659D" w:rsidRPr="008D1395">
        <w:rPr>
          <w:sz w:val="20"/>
          <w:szCs w:val="20"/>
          <w:u w:val="none"/>
        </w:rPr>
        <w:t xml:space="preserve">or protect </w:t>
      </w:r>
      <w:r w:rsidRPr="008D1395">
        <w:rPr>
          <w:sz w:val="20"/>
          <w:szCs w:val="20"/>
          <w:u w:val="none"/>
        </w:rPr>
        <w:t xml:space="preserve">any Customer Data.  </w:t>
      </w:r>
      <w:r w:rsidR="0035659D" w:rsidRPr="008D1395">
        <w:rPr>
          <w:sz w:val="20"/>
          <w:szCs w:val="20"/>
          <w:u w:val="none"/>
        </w:rPr>
        <w:t xml:space="preserve">Under no circumstances shall </w:t>
      </w:r>
      <w:proofErr w:type="spellStart"/>
      <w:r w:rsidR="0035659D" w:rsidRPr="008D1395">
        <w:rPr>
          <w:sz w:val="20"/>
          <w:szCs w:val="20"/>
          <w:u w:val="none"/>
        </w:rPr>
        <w:t>Voalte</w:t>
      </w:r>
      <w:proofErr w:type="spellEnd"/>
      <w:r w:rsidR="0035659D" w:rsidRPr="008D1395">
        <w:rPr>
          <w:sz w:val="20"/>
          <w:szCs w:val="20"/>
          <w:u w:val="none"/>
        </w:rPr>
        <w:t xml:space="preserve"> have any responsibility, directly or indirectly, </w:t>
      </w:r>
      <w:proofErr w:type="gramStart"/>
      <w:r w:rsidR="0035659D" w:rsidRPr="008D1395">
        <w:rPr>
          <w:sz w:val="20"/>
          <w:szCs w:val="20"/>
          <w:u w:val="none"/>
        </w:rPr>
        <w:t>with regard to</w:t>
      </w:r>
      <w:proofErr w:type="gramEnd"/>
      <w:r w:rsidR="0035659D" w:rsidRPr="008D1395">
        <w:rPr>
          <w:sz w:val="20"/>
          <w:szCs w:val="20"/>
          <w:u w:val="none"/>
        </w:rPr>
        <w:t xml:space="preserve"> the treatment of patients</w:t>
      </w:r>
      <w:r w:rsidRPr="008D1395">
        <w:rPr>
          <w:sz w:val="20"/>
          <w:szCs w:val="20"/>
          <w:u w:val="none"/>
        </w:rPr>
        <w:t>.</w:t>
      </w:r>
    </w:p>
    <w:p w14:paraId="29A31AC1" w14:textId="7AAEFBCE" w:rsidR="00393E74" w:rsidRPr="00393E74" w:rsidRDefault="003220F4" w:rsidP="00977A53">
      <w:pPr>
        <w:pStyle w:val="L2A"/>
        <w:jc w:val="both"/>
        <w:rPr>
          <w:sz w:val="20"/>
          <w:szCs w:val="20"/>
        </w:rPr>
      </w:pPr>
      <w:r w:rsidRPr="008D1395">
        <w:rPr>
          <w:b/>
          <w:sz w:val="20"/>
          <w:szCs w:val="20"/>
        </w:rPr>
        <w:t>Customer Responsibilities</w:t>
      </w:r>
      <w:r w:rsidRPr="008D1395">
        <w:rPr>
          <w:sz w:val="20"/>
          <w:szCs w:val="20"/>
          <w:u w:val="none"/>
        </w:rPr>
        <w:t xml:space="preserve">.  During </w:t>
      </w:r>
      <w:r w:rsidRPr="008D1395">
        <w:rPr>
          <w:bCs/>
          <w:sz w:val="20"/>
          <w:szCs w:val="20"/>
          <w:u w:val="none"/>
        </w:rPr>
        <w:t xml:space="preserve">the term of </w:t>
      </w:r>
      <w:r w:rsidR="00421628" w:rsidRPr="008D1395">
        <w:rPr>
          <w:bCs/>
          <w:sz w:val="20"/>
          <w:szCs w:val="20"/>
          <w:u w:val="none"/>
        </w:rPr>
        <w:t xml:space="preserve">this </w:t>
      </w:r>
      <w:r w:rsidRPr="008D1395">
        <w:rPr>
          <w:bCs/>
          <w:sz w:val="20"/>
          <w:szCs w:val="20"/>
          <w:u w:val="none"/>
        </w:rPr>
        <w:t>Agreement</w:t>
      </w:r>
      <w:r w:rsidRPr="008D1395">
        <w:rPr>
          <w:sz w:val="20"/>
          <w:szCs w:val="20"/>
          <w:u w:val="none"/>
        </w:rPr>
        <w:t>, Customer will</w:t>
      </w:r>
      <w:r w:rsidR="00421628" w:rsidRPr="008D1395">
        <w:rPr>
          <w:sz w:val="20"/>
          <w:szCs w:val="20"/>
          <w:u w:val="none"/>
        </w:rPr>
        <w:t>:</w:t>
      </w:r>
      <w:r w:rsidR="00523F99">
        <w:rPr>
          <w:sz w:val="20"/>
          <w:szCs w:val="20"/>
          <w:u w:val="none"/>
        </w:rPr>
        <w:t xml:space="preserve"> </w:t>
      </w:r>
      <w:r w:rsidRPr="008D1395">
        <w:rPr>
          <w:sz w:val="20"/>
          <w:szCs w:val="20"/>
          <w:u w:val="none"/>
        </w:rPr>
        <w:t xml:space="preserve"> (</w:t>
      </w:r>
      <w:r w:rsidR="00421628" w:rsidRPr="008D1395">
        <w:rPr>
          <w:sz w:val="20"/>
          <w:szCs w:val="20"/>
          <w:u w:val="none"/>
        </w:rPr>
        <w:t>a</w:t>
      </w:r>
      <w:r w:rsidRPr="008D1395">
        <w:rPr>
          <w:sz w:val="20"/>
          <w:szCs w:val="20"/>
          <w:u w:val="none"/>
        </w:rPr>
        <w:t xml:space="preserve">) follow all installation, operation and maintenance instructions provided by </w:t>
      </w:r>
      <w:proofErr w:type="spellStart"/>
      <w:r w:rsidRPr="008D1395">
        <w:rPr>
          <w:sz w:val="20"/>
          <w:szCs w:val="20"/>
          <w:u w:val="none"/>
        </w:rPr>
        <w:t>Voalte</w:t>
      </w:r>
      <w:proofErr w:type="spellEnd"/>
      <w:r w:rsidRPr="008D1395">
        <w:rPr>
          <w:sz w:val="20"/>
          <w:szCs w:val="20"/>
          <w:u w:val="none"/>
        </w:rPr>
        <w:t>; (</w:t>
      </w:r>
      <w:r w:rsidR="00421628" w:rsidRPr="008D1395">
        <w:rPr>
          <w:sz w:val="20"/>
          <w:szCs w:val="20"/>
          <w:u w:val="none"/>
        </w:rPr>
        <w:t>b</w:t>
      </w:r>
      <w:r w:rsidRPr="008D1395">
        <w:rPr>
          <w:sz w:val="20"/>
          <w:szCs w:val="20"/>
          <w:u w:val="none"/>
        </w:rPr>
        <w:t>) provide a proper system environment</w:t>
      </w:r>
      <w:r w:rsidR="00962BBC">
        <w:rPr>
          <w:sz w:val="20"/>
          <w:szCs w:val="20"/>
          <w:u w:val="none"/>
        </w:rPr>
        <w:t xml:space="preserve"> that is consistent with any standards promulgated by </w:t>
      </w:r>
      <w:proofErr w:type="spellStart"/>
      <w:r w:rsidR="00962BBC">
        <w:rPr>
          <w:sz w:val="20"/>
          <w:szCs w:val="20"/>
          <w:u w:val="none"/>
        </w:rPr>
        <w:t>Voalte</w:t>
      </w:r>
      <w:proofErr w:type="spellEnd"/>
      <w:r w:rsidRPr="008D1395">
        <w:rPr>
          <w:sz w:val="20"/>
          <w:szCs w:val="20"/>
          <w:u w:val="none"/>
        </w:rPr>
        <w:t>, a compl</w:t>
      </w:r>
      <w:r w:rsidR="00720A10">
        <w:rPr>
          <w:sz w:val="20"/>
          <w:szCs w:val="20"/>
          <w:u w:val="none"/>
        </w:rPr>
        <w:t xml:space="preserve">iant </w:t>
      </w:r>
      <w:r w:rsidRPr="008D1395">
        <w:rPr>
          <w:sz w:val="20"/>
          <w:szCs w:val="20"/>
          <w:u w:val="none"/>
        </w:rPr>
        <w:t>electrical and telecommunications infrastructure, and a suitable network having Wi-Fi connectiv</w:t>
      </w:r>
      <w:r w:rsidR="00DE0889">
        <w:rPr>
          <w:sz w:val="20"/>
          <w:szCs w:val="20"/>
          <w:u w:val="none"/>
        </w:rPr>
        <w:t>ity</w:t>
      </w:r>
      <w:r w:rsidR="00C60A3A">
        <w:rPr>
          <w:sz w:val="20"/>
          <w:szCs w:val="20"/>
          <w:u w:val="none"/>
        </w:rPr>
        <w:t xml:space="preserve"> configured for smartphone utilization as recommended by </w:t>
      </w:r>
      <w:proofErr w:type="spellStart"/>
      <w:r w:rsidR="00C60A3A">
        <w:rPr>
          <w:sz w:val="20"/>
          <w:szCs w:val="20"/>
          <w:u w:val="none"/>
        </w:rPr>
        <w:t>Voalte</w:t>
      </w:r>
      <w:proofErr w:type="spellEnd"/>
      <w:r w:rsidRPr="008D1395">
        <w:rPr>
          <w:sz w:val="20"/>
          <w:szCs w:val="20"/>
          <w:u w:val="none"/>
        </w:rPr>
        <w:t xml:space="preserve"> throughout Customer’s </w:t>
      </w:r>
      <w:r w:rsidR="00421628" w:rsidRPr="008D1395">
        <w:rPr>
          <w:sz w:val="20"/>
          <w:szCs w:val="20"/>
          <w:u w:val="none"/>
        </w:rPr>
        <w:t>facilities</w:t>
      </w:r>
      <w:r w:rsidRPr="008D1395">
        <w:rPr>
          <w:sz w:val="20"/>
          <w:szCs w:val="20"/>
          <w:u w:val="none"/>
        </w:rPr>
        <w:t>; (</w:t>
      </w:r>
      <w:r w:rsidR="008247F0">
        <w:rPr>
          <w:sz w:val="20"/>
          <w:szCs w:val="20"/>
          <w:u w:val="none"/>
        </w:rPr>
        <w:t>c</w:t>
      </w:r>
      <w:r w:rsidRPr="008D1395">
        <w:rPr>
          <w:sz w:val="20"/>
          <w:szCs w:val="20"/>
          <w:u w:val="none"/>
        </w:rPr>
        <w:t>) provide and create suitable access to Customer’s computer systems, sensors, alerts, alarms, and other medical devices; (</w:t>
      </w:r>
      <w:r w:rsidR="008247F0">
        <w:rPr>
          <w:sz w:val="20"/>
          <w:szCs w:val="20"/>
          <w:u w:val="none"/>
        </w:rPr>
        <w:t>d</w:t>
      </w:r>
      <w:r w:rsidRPr="008D1395">
        <w:rPr>
          <w:sz w:val="20"/>
          <w:szCs w:val="20"/>
          <w:u w:val="none"/>
        </w:rPr>
        <w:t xml:space="preserve">) perform regular system and server backups, including proper periodic copying of and retention of Customer Data as required by </w:t>
      </w:r>
      <w:r w:rsidR="00421628" w:rsidRPr="008D1395">
        <w:rPr>
          <w:sz w:val="20"/>
          <w:szCs w:val="20"/>
          <w:u w:val="none"/>
        </w:rPr>
        <w:t>Applicable Law and reasonable and customary industry practices</w:t>
      </w:r>
      <w:r w:rsidRPr="008D1395">
        <w:rPr>
          <w:sz w:val="20"/>
          <w:szCs w:val="20"/>
          <w:u w:val="none"/>
        </w:rPr>
        <w:t>, Customer policy or otherwise; and (</w:t>
      </w:r>
      <w:r w:rsidR="008247F0">
        <w:rPr>
          <w:sz w:val="20"/>
          <w:szCs w:val="20"/>
          <w:u w:val="none"/>
        </w:rPr>
        <w:t>e</w:t>
      </w:r>
      <w:r w:rsidRPr="008D1395">
        <w:rPr>
          <w:sz w:val="20"/>
          <w:szCs w:val="20"/>
          <w:u w:val="none"/>
        </w:rPr>
        <w:t xml:space="preserve">) implement adequate security, procedural, and technical safeguards which conform with </w:t>
      </w:r>
      <w:r w:rsidR="00421628" w:rsidRPr="008D1395">
        <w:rPr>
          <w:sz w:val="20"/>
          <w:szCs w:val="20"/>
          <w:u w:val="none"/>
        </w:rPr>
        <w:t xml:space="preserve">Applicable Laws, including HIPAA and HITECH </w:t>
      </w:r>
      <w:r w:rsidRPr="008D1395">
        <w:rPr>
          <w:sz w:val="20"/>
          <w:szCs w:val="20"/>
          <w:u w:val="none"/>
        </w:rPr>
        <w:t xml:space="preserve">obligations to prevent improper use, destruction, or disclosure of the information being transmitted or retained as well as conformance and compliance with </w:t>
      </w:r>
      <w:r w:rsidR="00BC363C" w:rsidRPr="008D1395">
        <w:rPr>
          <w:sz w:val="20"/>
          <w:szCs w:val="20"/>
          <w:u w:val="none"/>
        </w:rPr>
        <w:t xml:space="preserve">other Laws </w:t>
      </w:r>
      <w:r w:rsidRPr="008D1395">
        <w:rPr>
          <w:sz w:val="20"/>
          <w:szCs w:val="20"/>
          <w:u w:val="none"/>
        </w:rPr>
        <w:t>applicable to healthcare providers.</w:t>
      </w:r>
    </w:p>
    <w:p w14:paraId="437FF42F" w14:textId="77777777" w:rsidR="009B38A2" w:rsidRPr="009B38A2" w:rsidRDefault="00393E74" w:rsidP="009B38A2">
      <w:pPr>
        <w:pStyle w:val="L2A"/>
        <w:jc w:val="both"/>
        <w:rPr>
          <w:sz w:val="20"/>
          <w:szCs w:val="20"/>
        </w:rPr>
      </w:pPr>
      <w:r w:rsidRPr="00393E74">
        <w:rPr>
          <w:b/>
          <w:sz w:val="20"/>
          <w:szCs w:val="20"/>
        </w:rPr>
        <w:t>DISCLAIMER OF VOALTE WARRANTIES</w:t>
      </w:r>
      <w:r>
        <w:rPr>
          <w:sz w:val="20"/>
          <w:szCs w:val="20"/>
          <w:u w:val="none"/>
        </w:rPr>
        <w:t xml:space="preserve">.  </w:t>
      </w:r>
      <w:r w:rsidR="00992B33">
        <w:rPr>
          <w:sz w:val="20"/>
          <w:szCs w:val="20"/>
          <w:u w:val="none"/>
        </w:rPr>
        <w:t>VOALTE DOES NOT MAKE, AND DISCLAIMS, ALL REPRESENTATIONS AND WARRANTIES, EXPRESS AND IMPLIED, OTHER THAN THOSE EXPRESSLY MADE IN THIS AGREEMENT, INCLUDING, BY WAY OF EXAMPLE ONLY</w:t>
      </w:r>
      <w:r w:rsidR="00D81C3E">
        <w:rPr>
          <w:sz w:val="20"/>
          <w:szCs w:val="20"/>
          <w:u w:val="none"/>
        </w:rPr>
        <w:t>, WARRANTIES</w:t>
      </w:r>
      <w:r w:rsidR="00992B33">
        <w:rPr>
          <w:sz w:val="20"/>
          <w:szCs w:val="20"/>
          <w:u w:val="none"/>
        </w:rPr>
        <w:t>:</w:t>
      </w:r>
      <w:r w:rsidR="00523F99">
        <w:rPr>
          <w:sz w:val="20"/>
          <w:szCs w:val="20"/>
          <w:u w:val="none"/>
        </w:rPr>
        <w:t xml:space="preserve"> </w:t>
      </w:r>
      <w:r w:rsidR="00992B33">
        <w:rPr>
          <w:sz w:val="20"/>
          <w:szCs w:val="20"/>
          <w:u w:val="none"/>
        </w:rPr>
        <w:t xml:space="preserve"> (A) </w:t>
      </w:r>
      <w:r w:rsidR="00992B33" w:rsidRPr="00393E74">
        <w:rPr>
          <w:sz w:val="20"/>
          <w:szCs w:val="20"/>
          <w:u w:val="none"/>
        </w:rPr>
        <w:t xml:space="preserve">OF FITNESS FOR A PARTICULAR PURPOSE </w:t>
      </w:r>
      <w:r w:rsidR="00992B33">
        <w:rPr>
          <w:sz w:val="20"/>
          <w:szCs w:val="20"/>
          <w:u w:val="none"/>
        </w:rPr>
        <w:t xml:space="preserve">OR </w:t>
      </w:r>
      <w:r w:rsidR="00992B33" w:rsidRPr="00393E74">
        <w:rPr>
          <w:sz w:val="20"/>
          <w:szCs w:val="20"/>
          <w:u w:val="none"/>
        </w:rPr>
        <w:t>MERCHANTABILITY</w:t>
      </w:r>
      <w:r w:rsidR="00992B33">
        <w:rPr>
          <w:sz w:val="20"/>
          <w:szCs w:val="20"/>
          <w:u w:val="none"/>
        </w:rPr>
        <w:t>; (B)</w:t>
      </w:r>
      <w:r w:rsidR="00992B33" w:rsidRPr="00393E74">
        <w:rPr>
          <w:sz w:val="20"/>
          <w:szCs w:val="20"/>
          <w:u w:val="none"/>
        </w:rPr>
        <w:t xml:space="preserve"> </w:t>
      </w:r>
      <w:r w:rsidR="00992B33">
        <w:rPr>
          <w:sz w:val="20"/>
          <w:szCs w:val="20"/>
          <w:u w:val="none"/>
        </w:rPr>
        <w:t xml:space="preserve">THAT SOLUTIONS, INDIVIDUALLY OR IN THE AGGREGATE, WILL MEET </w:t>
      </w:r>
      <w:r w:rsidR="00992B33" w:rsidRPr="00393E74">
        <w:rPr>
          <w:sz w:val="20"/>
          <w:szCs w:val="20"/>
          <w:u w:val="none"/>
        </w:rPr>
        <w:t xml:space="preserve">CUSTOMER’S REQUIREMENTS, OTHER THAN </w:t>
      </w:r>
      <w:r w:rsidR="00992B33">
        <w:rPr>
          <w:sz w:val="20"/>
          <w:szCs w:val="20"/>
          <w:u w:val="none"/>
        </w:rPr>
        <w:t xml:space="preserve">THOSE EXPRESSLY AGREED TO BY VOALTE IN </w:t>
      </w:r>
      <w:r w:rsidR="00992B33" w:rsidRPr="00393E74">
        <w:rPr>
          <w:sz w:val="20"/>
          <w:szCs w:val="20"/>
          <w:u w:val="none"/>
        </w:rPr>
        <w:t>THIS AGREEMENT</w:t>
      </w:r>
      <w:r w:rsidR="00992B33">
        <w:rPr>
          <w:sz w:val="20"/>
          <w:szCs w:val="20"/>
          <w:u w:val="none"/>
        </w:rPr>
        <w:t>;</w:t>
      </w:r>
      <w:r w:rsidR="00992B33" w:rsidRPr="00393E74">
        <w:rPr>
          <w:sz w:val="20"/>
          <w:szCs w:val="20"/>
          <w:u w:val="none"/>
        </w:rPr>
        <w:t xml:space="preserve"> </w:t>
      </w:r>
      <w:r w:rsidR="00992B33">
        <w:rPr>
          <w:sz w:val="20"/>
          <w:szCs w:val="20"/>
          <w:u w:val="none"/>
        </w:rPr>
        <w:t xml:space="preserve">(C) </w:t>
      </w:r>
      <w:r w:rsidR="00992B33" w:rsidRPr="00393E74">
        <w:rPr>
          <w:sz w:val="20"/>
          <w:szCs w:val="20"/>
          <w:u w:val="none"/>
        </w:rPr>
        <w:t xml:space="preserve">THAT THE </w:t>
      </w:r>
      <w:r w:rsidR="00217351">
        <w:rPr>
          <w:sz w:val="20"/>
          <w:szCs w:val="20"/>
          <w:u w:val="none"/>
        </w:rPr>
        <w:t>SOLUTION</w:t>
      </w:r>
      <w:r w:rsidR="00992B33">
        <w:rPr>
          <w:sz w:val="20"/>
          <w:szCs w:val="20"/>
          <w:u w:val="none"/>
        </w:rPr>
        <w:t>S</w:t>
      </w:r>
      <w:r w:rsidR="00D81C3E">
        <w:rPr>
          <w:sz w:val="20"/>
          <w:szCs w:val="20"/>
          <w:u w:val="none"/>
        </w:rPr>
        <w:t xml:space="preserve"> </w:t>
      </w:r>
      <w:r w:rsidR="00992B33" w:rsidRPr="00393E74">
        <w:rPr>
          <w:sz w:val="20"/>
          <w:szCs w:val="20"/>
          <w:u w:val="none"/>
        </w:rPr>
        <w:t>WILL OPERATE UNINTERRUPTED OR ERROR-FREE</w:t>
      </w:r>
      <w:r w:rsidR="00992B33">
        <w:rPr>
          <w:sz w:val="20"/>
          <w:szCs w:val="20"/>
          <w:u w:val="none"/>
        </w:rPr>
        <w:t xml:space="preserve">; (D) </w:t>
      </w:r>
      <w:r w:rsidR="00992B33" w:rsidRPr="00393E74">
        <w:rPr>
          <w:sz w:val="20"/>
          <w:szCs w:val="20"/>
          <w:u w:val="none"/>
        </w:rPr>
        <w:t xml:space="preserve">THAT THE </w:t>
      </w:r>
      <w:r w:rsidR="00D81C3E">
        <w:rPr>
          <w:sz w:val="20"/>
          <w:szCs w:val="20"/>
          <w:u w:val="none"/>
        </w:rPr>
        <w:t xml:space="preserve">SOLUTIONS </w:t>
      </w:r>
      <w:r w:rsidR="00992B33" w:rsidRPr="00393E74">
        <w:rPr>
          <w:sz w:val="20"/>
          <w:szCs w:val="20"/>
          <w:u w:val="none"/>
        </w:rPr>
        <w:t>WILL MEET ANY PARTICULAR CRITERIA OF PERFORMANCE, QUALITY, ACCURACY, PURPOSE OR NEED</w:t>
      </w:r>
      <w:r w:rsidR="00D81C3E">
        <w:rPr>
          <w:sz w:val="20"/>
          <w:szCs w:val="20"/>
          <w:u w:val="none"/>
        </w:rPr>
        <w:t xml:space="preserve">; OR (E) </w:t>
      </w:r>
      <w:r w:rsidR="00D81C3E" w:rsidRPr="00393E74">
        <w:rPr>
          <w:sz w:val="20"/>
          <w:szCs w:val="20"/>
          <w:u w:val="none"/>
        </w:rPr>
        <w:t xml:space="preserve">THAT THE NETWORKED MOBILE DEVICES </w:t>
      </w:r>
      <w:r w:rsidR="00D81C3E">
        <w:rPr>
          <w:sz w:val="20"/>
          <w:szCs w:val="20"/>
          <w:u w:val="none"/>
        </w:rPr>
        <w:t xml:space="preserve">USED BY CUSTOMER IN CONJUNCTION WITH THE SOLUTIONS </w:t>
      </w:r>
      <w:r w:rsidR="00D81C3E" w:rsidRPr="00393E74">
        <w:rPr>
          <w:sz w:val="20"/>
          <w:szCs w:val="20"/>
          <w:u w:val="none"/>
        </w:rPr>
        <w:t xml:space="preserve">WILL ALWAYS HAVE WI-FI ACCESS OR WILL HAVE SERVICE IN ALL AREAS OF CUSTOMER’S </w:t>
      </w:r>
      <w:r w:rsidR="00D81C3E">
        <w:rPr>
          <w:sz w:val="20"/>
          <w:szCs w:val="20"/>
          <w:u w:val="none"/>
        </w:rPr>
        <w:t xml:space="preserve">FACILITIES </w:t>
      </w:r>
      <w:r w:rsidR="00D81C3E" w:rsidRPr="00393E74">
        <w:rPr>
          <w:sz w:val="20"/>
          <w:szCs w:val="20"/>
          <w:u w:val="none"/>
        </w:rPr>
        <w:t xml:space="preserve">SUCH THAT USERS WILL ALWAYS BE ABLE TO USE THE </w:t>
      </w:r>
      <w:r w:rsidR="00D81C3E">
        <w:rPr>
          <w:sz w:val="20"/>
          <w:szCs w:val="20"/>
          <w:u w:val="none"/>
        </w:rPr>
        <w:t xml:space="preserve">SOLUTIONS </w:t>
      </w:r>
      <w:r w:rsidR="00D81C3E" w:rsidRPr="00393E74">
        <w:rPr>
          <w:sz w:val="20"/>
          <w:szCs w:val="20"/>
          <w:u w:val="none"/>
        </w:rPr>
        <w:t>UNINTERRUPTED</w:t>
      </w:r>
      <w:r w:rsidR="00992B33" w:rsidRPr="00393E74">
        <w:rPr>
          <w:sz w:val="20"/>
          <w:szCs w:val="20"/>
          <w:u w:val="none"/>
        </w:rPr>
        <w:t>.</w:t>
      </w:r>
      <w:r w:rsidR="00D81C3E">
        <w:rPr>
          <w:sz w:val="20"/>
          <w:szCs w:val="20"/>
          <w:u w:val="none"/>
        </w:rPr>
        <w:t xml:space="preserve"> </w:t>
      </w:r>
      <w:r w:rsidR="00523F99">
        <w:rPr>
          <w:sz w:val="20"/>
          <w:szCs w:val="20"/>
          <w:u w:val="none"/>
        </w:rPr>
        <w:t xml:space="preserve"> </w:t>
      </w:r>
      <w:r w:rsidRPr="00393E74">
        <w:rPr>
          <w:sz w:val="20"/>
          <w:szCs w:val="20"/>
          <w:u w:val="none"/>
        </w:rPr>
        <w:t xml:space="preserve">CUSTOMER UNDERSTANDS THAT THE QUALITY OF THE INFORMATION TRANSMITTED </w:t>
      </w:r>
      <w:r w:rsidR="00D81C3E">
        <w:rPr>
          <w:sz w:val="20"/>
          <w:szCs w:val="20"/>
          <w:u w:val="none"/>
        </w:rPr>
        <w:t xml:space="preserve">THROUGH USE OF THE SOLUTIONS </w:t>
      </w:r>
      <w:r w:rsidRPr="00393E74">
        <w:rPr>
          <w:sz w:val="20"/>
          <w:szCs w:val="20"/>
          <w:u w:val="none"/>
        </w:rPr>
        <w:t>IS DEPENDENT ON THE QUALITY OF T</w:t>
      </w:r>
      <w:r w:rsidRPr="00490CFF">
        <w:rPr>
          <w:sz w:val="20"/>
          <w:szCs w:val="20"/>
          <w:u w:val="none"/>
        </w:rPr>
        <w:t>HE INFORMATION RECEIVED FROM CUSTOMER, ITS USERS, AND ITS EQUIPMENT, AND THAT VOALTE IS NOT RESPONSIBLE FOR ERRORS OR PROBLEMS IN INFO</w:t>
      </w:r>
      <w:r w:rsidRPr="009863FE">
        <w:rPr>
          <w:sz w:val="20"/>
          <w:szCs w:val="20"/>
          <w:u w:val="none"/>
        </w:rPr>
        <w:t xml:space="preserve">RMATION PROVIDED TO VOALTE BY CUSTOMER. </w:t>
      </w:r>
      <w:r w:rsidR="009863FE" w:rsidRPr="009863FE">
        <w:rPr>
          <w:sz w:val="20"/>
          <w:szCs w:val="20"/>
          <w:u w:val="none"/>
        </w:rPr>
        <w:t xml:space="preserve">THERE ARE ADDITIONAL </w:t>
      </w:r>
      <w:r w:rsidR="009863FE">
        <w:rPr>
          <w:sz w:val="20"/>
          <w:szCs w:val="20"/>
          <w:u w:val="none"/>
        </w:rPr>
        <w:t xml:space="preserve">WARRANTY LIMITATIONS AND DISCLAIMERS WITH REGARD TO </w:t>
      </w:r>
      <w:r w:rsidR="009863FE" w:rsidRPr="009863FE">
        <w:rPr>
          <w:sz w:val="20"/>
          <w:szCs w:val="20"/>
          <w:u w:val="none"/>
        </w:rPr>
        <w:t>CERTAIN EQUIPMENT THAT MAY BE SOLD TO CUSTOMER UNDER AN SOW</w:t>
      </w:r>
      <w:r w:rsidR="009E2EF4">
        <w:rPr>
          <w:sz w:val="20"/>
          <w:szCs w:val="20"/>
          <w:u w:val="none"/>
        </w:rPr>
        <w:t>.</w:t>
      </w:r>
    </w:p>
    <w:p w14:paraId="0876FF3A" w14:textId="6A43ACC2" w:rsidR="009B38A2" w:rsidRDefault="003439E9" w:rsidP="009B38A2">
      <w:pPr>
        <w:pStyle w:val="L2A"/>
        <w:jc w:val="both"/>
        <w:rPr>
          <w:sz w:val="20"/>
          <w:szCs w:val="20"/>
          <w:u w:val="none"/>
        </w:rPr>
      </w:pPr>
      <w:r w:rsidRPr="009B38A2">
        <w:rPr>
          <w:sz w:val="20"/>
          <w:szCs w:val="20"/>
          <w:u w:val="none"/>
          <w:shd w:val="clear" w:color="auto" w:fill="FFFFFF"/>
        </w:rPr>
        <w:t> </w:t>
      </w:r>
      <w:r w:rsidR="009B38A2" w:rsidRPr="009B38A2">
        <w:rPr>
          <w:b/>
          <w:bCs/>
          <w:sz w:val="20"/>
          <w:szCs w:val="20"/>
          <w:u w:val="none"/>
        </w:rPr>
        <w:t>VOALTE SYSTEM AS A SECONDARY OR SUPPLEMENTARY ALARM SYSTEM ONLY.</w:t>
      </w:r>
      <w:r w:rsidR="009B38A2" w:rsidRPr="009B38A2">
        <w:rPr>
          <w:sz w:val="20"/>
          <w:szCs w:val="20"/>
          <w:u w:val="none"/>
        </w:rPr>
        <w:t xml:space="preserve"> CUSTOMER’S ALARM SYSTEM SHALL REMAINS THE PRIMARY ALARM SYSTEM FOR CUSTOMER. ADDITIONALLY, </w:t>
      </w:r>
      <w:r w:rsidR="009C451B">
        <w:rPr>
          <w:sz w:val="20"/>
          <w:szCs w:val="20"/>
          <w:u w:val="none"/>
        </w:rPr>
        <w:t xml:space="preserve">CUSTOMER </w:t>
      </w:r>
      <w:r w:rsidR="009B38A2" w:rsidRPr="009B38A2">
        <w:rPr>
          <w:sz w:val="20"/>
          <w:szCs w:val="20"/>
          <w:u w:val="none"/>
        </w:rPr>
        <w:t xml:space="preserve">SHALL USE THE VOALTE SYSTEM ONLY AS </w:t>
      </w:r>
      <w:r w:rsidR="009B38A2" w:rsidRPr="009B38A2">
        <w:rPr>
          <w:b/>
          <w:sz w:val="20"/>
          <w:szCs w:val="20"/>
          <w:u w:val="none"/>
        </w:rPr>
        <w:t>A SECONDARY OR SUPPLEMENTARY</w:t>
      </w:r>
      <w:r w:rsidR="009B38A2" w:rsidRPr="009B38A2">
        <w:rPr>
          <w:sz w:val="20"/>
          <w:szCs w:val="20"/>
          <w:u w:val="none"/>
        </w:rPr>
        <w:t xml:space="preserve"> ALARM SYSTEM, AND CUSTOMER UNDERSTANDS THAT THE VOALTE SYSTEM IS NOT INTENDED TO BE, NOR WILL BE USED AS, CUSTOMER’S PRIMARY ALARM SYSTEM. IN NO EVENT SHALL VOALTE BE RESPONSIBLE FOR ANY MEDICAL TREATMENT, RESPONSE TO MEDICAL ALERT, DIAGNOSIS OF A MEDICAL CONDITION, DELAY IN RENDERING MEDICAL CONDITION, OR MISUSE OF THE VOALTE SYSTEM.</w:t>
      </w:r>
    </w:p>
    <w:p w14:paraId="5A14771B" w14:textId="5CB30F1B" w:rsidR="009B38A2" w:rsidRPr="009B38A2" w:rsidRDefault="009B38A2" w:rsidP="009B38A2">
      <w:pPr>
        <w:pStyle w:val="L2A"/>
        <w:jc w:val="both"/>
        <w:rPr>
          <w:sz w:val="20"/>
          <w:szCs w:val="20"/>
          <w:u w:val="none"/>
        </w:rPr>
      </w:pPr>
      <w:r w:rsidRPr="009B38A2">
        <w:rPr>
          <w:b/>
          <w:sz w:val="20"/>
          <w:szCs w:val="20"/>
          <w:u w:val="none"/>
        </w:rPr>
        <w:t>VOALTE SYSTEM AS A MEDICAL DEVICE.</w:t>
      </w:r>
      <w:r>
        <w:rPr>
          <w:sz w:val="20"/>
          <w:szCs w:val="20"/>
          <w:u w:val="none"/>
        </w:rPr>
        <w:t xml:space="preserve"> </w:t>
      </w:r>
      <w:r w:rsidRPr="009B38A2">
        <w:rPr>
          <w:sz w:val="20"/>
          <w:szCs w:val="20"/>
          <w:u w:val="none"/>
        </w:rPr>
        <w:t xml:space="preserve">The </w:t>
      </w:r>
      <w:proofErr w:type="spellStart"/>
      <w:r w:rsidRPr="009B38A2">
        <w:rPr>
          <w:sz w:val="20"/>
          <w:szCs w:val="20"/>
          <w:u w:val="none"/>
        </w:rPr>
        <w:t>Voalte</w:t>
      </w:r>
      <w:proofErr w:type="spellEnd"/>
      <w:r w:rsidRPr="009B38A2">
        <w:rPr>
          <w:sz w:val="20"/>
          <w:szCs w:val="20"/>
          <w:u w:val="none"/>
        </w:rPr>
        <w:t xml:space="preserve"> One product is a medical device* but is subject to FDA enforcement discretion meaning it is not subject to general controls including provisions that relate to adulteration, misbranding, device registration and listing, premarket notification, banned devices, notification (including repair, </w:t>
      </w:r>
      <w:proofErr w:type="gramStart"/>
      <w:r w:rsidRPr="009B38A2">
        <w:rPr>
          <w:sz w:val="20"/>
          <w:szCs w:val="20"/>
          <w:u w:val="none"/>
        </w:rPr>
        <w:t>replacement</w:t>
      </w:r>
      <w:proofErr w:type="gramEnd"/>
      <w:r w:rsidRPr="009B38A2">
        <w:rPr>
          <w:sz w:val="20"/>
          <w:szCs w:val="20"/>
          <w:u w:val="none"/>
        </w:rPr>
        <w:t xml:space="preserve"> or refund), records and reports, restricted devices, and good manufacturing practices. * This is in accordance with the FDA Mobile Medical Applications Guidance for Industry and Food and Drug Administration Staff Document issued on February 9, 2015.</w:t>
      </w:r>
    </w:p>
    <w:p w14:paraId="29DE0B5B" w14:textId="0D4BA14C" w:rsidR="003220F4" w:rsidRPr="009B38A2" w:rsidRDefault="0044268D" w:rsidP="0044268D">
      <w:pPr>
        <w:pStyle w:val="L2A"/>
        <w:jc w:val="both"/>
        <w:rPr>
          <w:sz w:val="20"/>
          <w:szCs w:val="20"/>
        </w:rPr>
      </w:pPr>
      <w:r w:rsidRPr="009B38A2">
        <w:rPr>
          <w:b/>
          <w:sz w:val="20"/>
          <w:szCs w:val="20"/>
        </w:rPr>
        <w:t>Force Majeure</w:t>
      </w:r>
      <w:r w:rsidRPr="009B38A2">
        <w:rPr>
          <w:sz w:val="20"/>
          <w:szCs w:val="20"/>
          <w:u w:val="none"/>
        </w:rPr>
        <w:t xml:space="preserve">.  </w:t>
      </w:r>
      <w:proofErr w:type="spellStart"/>
      <w:r w:rsidRPr="009B38A2">
        <w:rPr>
          <w:sz w:val="20"/>
          <w:szCs w:val="20"/>
          <w:u w:val="none"/>
        </w:rPr>
        <w:t>Voalte</w:t>
      </w:r>
      <w:proofErr w:type="spellEnd"/>
      <w:r w:rsidRPr="009B38A2">
        <w:rPr>
          <w:sz w:val="20"/>
          <w:szCs w:val="20"/>
          <w:u w:val="none"/>
        </w:rPr>
        <w:t xml:space="preserve"> shall not be liable for any loss or delay resulting from any </w:t>
      </w:r>
      <w:r w:rsidR="00E437B7" w:rsidRPr="009B38A2">
        <w:rPr>
          <w:sz w:val="20"/>
          <w:szCs w:val="20"/>
          <w:u w:val="none"/>
        </w:rPr>
        <w:t xml:space="preserve">event that is beyond the reasonable control of </w:t>
      </w:r>
      <w:proofErr w:type="spellStart"/>
      <w:r w:rsidR="00E437B7" w:rsidRPr="009B38A2">
        <w:rPr>
          <w:sz w:val="20"/>
          <w:szCs w:val="20"/>
          <w:u w:val="none"/>
        </w:rPr>
        <w:t>Voalte</w:t>
      </w:r>
      <w:proofErr w:type="spellEnd"/>
      <w:r w:rsidR="00E437B7" w:rsidRPr="009B38A2">
        <w:rPr>
          <w:sz w:val="20"/>
          <w:szCs w:val="20"/>
          <w:u w:val="none"/>
        </w:rPr>
        <w:t xml:space="preserve"> or its Third Party Solution Providers </w:t>
      </w:r>
      <w:r w:rsidRPr="009B38A2">
        <w:rPr>
          <w:sz w:val="20"/>
          <w:szCs w:val="20"/>
          <w:u w:val="none"/>
        </w:rPr>
        <w:t xml:space="preserve">including acts of God, fire, flood, epidemic, pandemic or quarantine restrictions, catastrophic weather events, other natural disasters, terrorism, war or military hostilities, </w:t>
      </w:r>
      <w:r w:rsidR="00E437B7" w:rsidRPr="009B38A2">
        <w:rPr>
          <w:sz w:val="20"/>
          <w:szCs w:val="20"/>
          <w:u w:val="none"/>
        </w:rPr>
        <w:t>loss of internet, broadband or Wi</w:t>
      </w:r>
      <w:r w:rsidR="00747425" w:rsidRPr="009B38A2">
        <w:rPr>
          <w:sz w:val="20"/>
          <w:szCs w:val="20"/>
          <w:u w:val="none"/>
        </w:rPr>
        <w:t>-</w:t>
      </w:r>
      <w:r w:rsidR="00E437B7" w:rsidRPr="009B38A2">
        <w:rPr>
          <w:sz w:val="20"/>
          <w:szCs w:val="20"/>
          <w:u w:val="none"/>
        </w:rPr>
        <w:t xml:space="preserve">Fi connectivity or services, unexpected scarcity or unavailability of parts or components, </w:t>
      </w:r>
      <w:r w:rsidRPr="009B38A2">
        <w:rPr>
          <w:sz w:val="20"/>
          <w:szCs w:val="20"/>
          <w:u w:val="none"/>
        </w:rPr>
        <w:t xml:space="preserve">inability of carriers to make scheduled </w:t>
      </w:r>
      <w:r w:rsidRPr="009B38A2">
        <w:rPr>
          <w:sz w:val="20"/>
          <w:szCs w:val="20"/>
          <w:u w:val="none"/>
        </w:rPr>
        <w:lastRenderedPageBreak/>
        <w:t xml:space="preserve">deliveries, labor stoppage, strikes, riots, or civil commotion, freight or other embargoes. </w:t>
      </w:r>
      <w:r w:rsidR="00747425" w:rsidRPr="009B38A2">
        <w:rPr>
          <w:sz w:val="20"/>
          <w:szCs w:val="20"/>
          <w:u w:val="none"/>
        </w:rPr>
        <w:t xml:space="preserve"> </w:t>
      </w:r>
      <w:proofErr w:type="spellStart"/>
      <w:r w:rsidRPr="009B38A2">
        <w:rPr>
          <w:sz w:val="20"/>
          <w:szCs w:val="20"/>
          <w:u w:val="none"/>
        </w:rPr>
        <w:t>Voalte’s</w:t>
      </w:r>
      <w:proofErr w:type="spellEnd"/>
      <w:r w:rsidRPr="009B38A2">
        <w:rPr>
          <w:sz w:val="20"/>
          <w:szCs w:val="20"/>
          <w:u w:val="none"/>
        </w:rPr>
        <w:t xml:space="preserve"> inability to cause the </w:t>
      </w:r>
      <w:r w:rsidR="00E437B7" w:rsidRPr="009B38A2">
        <w:rPr>
          <w:sz w:val="20"/>
          <w:szCs w:val="20"/>
          <w:u w:val="none"/>
        </w:rPr>
        <w:t xml:space="preserve">Solutions </w:t>
      </w:r>
      <w:r w:rsidRPr="009B38A2">
        <w:rPr>
          <w:sz w:val="20"/>
          <w:szCs w:val="20"/>
          <w:u w:val="none"/>
        </w:rPr>
        <w:t xml:space="preserve">to operate or to provide </w:t>
      </w:r>
      <w:r w:rsidR="00E437B7" w:rsidRPr="009B38A2">
        <w:rPr>
          <w:sz w:val="20"/>
          <w:szCs w:val="20"/>
          <w:u w:val="none"/>
        </w:rPr>
        <w:t>S</w:t>
      </w:r>
      <w:r w:rsidRPr="009B38A2">
        <w:rPr>
          <w:sz w:val="20"/>
          <w:szCs w:val="20"/>
          <w:u w:val="none"/>
        </w:rPr>
        <w:t xml:space="preserve">ervices </w:t>
      </w:r>
      <w:proofErr w:type="gramStart"/>
      <w:r w:rsidRPr="009B38A2">
        <w:rPr>
          <w:sz w:val="20"/>
          <w:szCs w:val="20"/>
          <w:u w:val="none"/>
        </w:rPr>
        <w:t>as a result of</w:t>
      </w:r>
      <w:proofErr w:type="gramEnd"/>
      <w:r w:rsidRPr="009B38A2">
        <w:rPr>
          <w:sz w:val="20"/>
          <w:szCs w:val="20"/>
          <w:u w:val="none"/>
        </w:rPr>
        <w:t xml:space="preserve"> such conditions shall not constitute a breach of </w:t>
      </w:r>
      <w:r w:rsidR="00E437B7" w:rsidRPr="009B38A2">
        <w:rPr>
          <w:sz w:val="20"/>
          <w:szCs w:val="20"/>
          <w:u w:val="none"/>
        </w:rPr>
        <w:t>this Agreement</w:t>
      </w:r>
      <w:r w:rsidRPr="009B38A2">
        <w:rPr>
          <w:sz w:val="20"/>
          <w:szCs w:val="20"/>
          <w:u w:val="none"/>
        </w:rPr>
        <w:t xml:space="preserve">.  </w:t>
      </w:r>
    </w:p>
    <w:p w14:paraId="46665E87" w14:textId="77777777" w:rsidR="0025278C" w:rsidRPr="008D1395" w:rsidRDefault="0025278C" w:rsidP="0025278C">
      <w:pPr>
        <w:pStyle w:val="L1A"/>
        <w:jc w:val="both"/>
        <w:rPr>
          <w:vanish/>
          <w:sz w:val="20"/>
          <w:szCs w:val="20"/>
          <w:specVanish/>
        </w:rPr>
      </w:pPr>
      <w:bookmarkStart w:id="230" w:name="ElonsO"/>
      <w:bookmarkStart w:id="231" w:name="Elo2tO"/>
      <w:bookmarkStart w:id="232" w:name="El24tO"/>
      <w:bookmarkEnd w:id="230"/>
      <w:bookmarkEnd w:id="231"/>
      <w:r w:rsidRPr="008D1395">
        <w:rPr>
          <w:sz w:val="20"/>
          <w:szCs w:val="20"/>
        </w:rPr>
        <w:t>early Termination</w:t>
      </w:r>
      <w:bookmarkEnd w:id="232"/>
    </w:p>
    <w:p w14:paraId="60452AEC" w14:textId="77777777" w:rsidR="0025278C" w:rsidRPr="008D1395" w:rsidRDefault="0025278C" w:rsidP="0025278C">
      <w:pPr>
        <w:pStyle w:val="L1A0"/>
        <w:jc w:val="both"/>
        <w:rPr>
          <w:sz w:val="20"/>
          <w:szCs w:val="20"/>
        </w:rPr>
      </w:pPr>
      <w:r w:rsidRPr="008D1395">
        <w:rPr>
          <w:sz w:val="20"/>
          <w:szCs w:val="20"/>
        </w:rPr>
        <w:t xml:space="preserve">.  </w:t>
      </w:r>
    </w:p>
    <w:p w14:paraId="588C7D52" w14:textId="77777777" w:rsidR="0025278C" w:rsidRPr="008D1395" w:rsidRDefault="0025278C" w:rsidP="0025278C">
      <w:pPr>
        <w:pStyle w:val="L2A"/>
        <w:jc w:val="both"/>
        <w:rPr>
          <w:b/>
          <w:vanish/>
          <w:sz w:val="20"/>
          <w:szCs w:val="20"/>
          <w:specVanish/>
        </w:rPr>
      </w:pPr>
      <w:bookmarkStart w:id="233" w:name="Elo6tO"/>
      <w:bookmarkEnd w:id="233"/>
      <w:r w:rsidRPr="008D1395">
        <w:rPr>
          <w:b/>
          <w:sz w:val="20"/>
          <w:szCs w:val="20"/>
        </w:rPr>
        <w:t xml:space="preserve">Termination for Cause by </w:t>
      </w:r>
      <w:proofErr w:type="spellStart"/>
      <w:r w:rsidR="00065BC9" w:rsidRPr="008D1395">
        <w:rPr>
          <w:b/>
          <w:sz w:val="20"/>
          <w:szCs w:val="20"/>
        </w:rPr>
        <w:t>Voalte</w:t>
      </w:r>
      <w:proofErr w:type="spellEnd"/>
    </w:p>
    <w:p w14:paraId="20B0879C" w14:textId="5F15B26F" w:rsidR="0025278C" w:rsidRPr="008D1395" w:rsidRDefault="0025278C" w:rsidP="0025278C">
      <w:pPr>
        <w:pStyle w:val="L2A0"/>
        <w:ind w:firstLine="0"/>
        <w:jc w:val="both"/>
        <w:rPr>
          <w:sz w:val="20"/>
          <w:szCs w:val="20"/>
        </w:rPr>
      </w:pPr>
      <w:r w:rsidRPr="008D1395">
        <w:rPr>
          <w:sz w:val="20"/>
          <w:szCs w:val="20"/>
        </w:rPr>
        <w:t xml:space="preserve">.  </w:t>
      </w:r>
      <w:bookmarkStart w:id="234" w:name="El28tO"/>
      <w:proofErr w:type="spellStart"/>
      <w:r w:rsidR="00065BC9" w:rsidRPr="008D1395">
        <w:rPr>
          <w:sz w:val="20"/>
          <w:szCs w:val="20"/>
        </w:rPr>
        <w:t>Voalte</w:t>
      </w:r>
      <w:proofErr w:type="spellEnd"/>
      <w:r w:rsidRPr="008D1395">
        <w:rPr>
          <w:sz w:val="20"/>
          <w:szCs w:val="20"/>
        </w:rPr>
        <w:t xml:space="preserve"> </w:t>
      </w:r>
      <w:bookmarkEnd w:id="234"/>
      <w:r w:rsidR="00E46233">
        <w:rPr>
          <w:sz w:val="20"/>
          <w:szCs w:val="20"/>
        </w:rPr>
        <w:t xml:space="preserve">may </w:t>
      </w:r>
      <w:r w:rsidR="0079460F" w:rsidRPr="008D1395">
        <w:rPr>
          <w:sz w:val="20"/>
          <w:szCs w:val="20"/>
        </w:rPr>
        <w:t xml:space="preserve">suspend Customer’s rights to one or more Solutions or, at </w:t>
      </w:r>
      <w:proofErr w:type="spellStart"/>
      <w:r w:rsidR="0079460F" w:rsidRPr="008D1395">
        <w:rPr>
          <w:sz w:val="20"/>
          <w:szCs w:val="20"/>
        </w:rPr>
        <w:t>Voalte’s</w:t>
      </w:r>
      <w:proofErr w:type="spellEnd"/>
      <w:r w:rsidR="0079460F" w:rsidRPr="008D1395">
        <w:rPr>
          <w:sz w:val="20"/>
          <w:szCs w:val="20"/>
        </w:rPr>
        <w:t xml:space="preserve"> sole discretion, </w:t>
      </w:r>
      <w:r w:rsidRPr="008D1395">
        <w:rPr>
          <w:sz w:val="20"/>
          <w:szCs w:val="20"/>
        </w:rPr>
        <w:t>terminate</w:t>
      </w:r>
      <w:r w:rsidR="0079460F" w:rsidRPr="008D1395">
        <w:rPr>
          <w:sz w:val="20"/>
          <w:szCs w:val="20"/>
        </w:rPr>
        <w:t xml:space="preserve"> </w:t>
      </w:r>
      <w:bookmarkStart w:id="235" w:name="El29tO"/>
      <w:r w:rsidRPr="008D1395">
        <w:rPr>
          <w:sz w:val="20"/>
          <w:szCs w:val="20"/>
        </w:rPr>
        <w:t xml:space="preserve">Agreement </w:t>
      </w:r>
      <w:bookmarkEnd w:id="235"/>
      <w:r w:rsidRPr="008D1395">
        <w:rPr>
          <w:sz w:val="20"/>
          <w:szCs w:val="20"/>
        </w:rPr>
        <w:t xml:space="preserve">for cause if: </w:t>
      </w:r>
      <w:bookmarkStart w:id="236" w:name="ElottO"/>
      <w:r w:rsidR="00747425">
        <w:rPr>
          <w:sz w:val="20"/>
          <w:szCs w:val="20"/>
        </w:rPr>
        <w:t xml:space="preserve"> </w:t>
      </w:r>
      <w:r w:rsidRPr="008D1395">
        <w:rPr>
          <w:sz w:val="20"/>
          <w:szCs w:val="20"/>
        </w:rPr>
        <w:t xml:space="preserve">(a) </w:t>
      </w:r>
      <w:bookmarkStart w:id="237" w:name="El2utO"/>
      <w:bookmarkEnd w:id="236"/>
      <w:r w:rsidRPr="008D1395">
        <w:rPr>
          <w:sz w:val="20"/>
          <w:szCs w:val="20"/>
        </w:rPr>
        <w:t>Customer</w:t>
      </w:r>
      <w:bookmarkStart w:id="238" w:name="El24uO"/>
      <w:bookmarkEnd w:id="237"/>
      <w:r w:rsidRPr="008D1395">
        <w:rPr>
          <w:sz w:val="20"/>
          <w:szCs w:val="20"/>
        </w:rPr>
        <w:t xml:space="preserve"> </w:t>
      </w:r>
      <w:bookmarkEnd w:id="238"/>
      <w:r w:rsidRPr="008D1395">
        <w:rPr>
          <w:sz w:val="20"/>
          <w:szCs w:val="20"/>
        </w:rPr>
        <w:t xml:space="preserve">breaches any material provision of this </w:t>
      </w:r>
      <w:bookmarkStart w:id="239" w:name="El2vtO"/>
      <w:r w:rsidRPr="008D1395">
        <w:rPr>
          <w:sz w:val="20"/>
          <w:szCs w:val="20"/>
        </w:rPr>
        <w:t xml:space="preserve">Agreement </w:t>
      </w:r>
      <w:bookmarkEnd w:id="239"/>
      <w:r w:rsidRPr="008D1395">
        <w:rPr>
          <w:sz w:val="20"/>
          <w:szCs w:val="20"/>
        </w:rPr>
        <w:t xml:space="preserve">and fails to cure or remedy the breach within </w:t>
      </w:r>
      <w:r w:rsidR="00C475D3">
        <w:rPr>
          <w:sz w:val="20"/>
          <w:szCs w:val="20"/>
        </w:rPr>
        <w:t>thirty (</w:t>
      </w:r>
      <w:r w:rsidRPr="008D1395">
        <w:rPr>
          <w:sz w:val="20"/>
          <w:szCs w:val="20"/>
        </w:rPr>
        <w:t>30</w:t>
      </w:r>
      <w:r w:rsidR="00C475D3">
        <w:rPr>
          <w:sz w:val="20"/>
          <w:szCs w:val="20"/>
        </w:rPr>
        <w:t>)</w:t>
      </w:r>
      <w:r w:rsidRPr="008D1395">
        <w:rPr>
          <w:sz w:val="20"/>
          <w:szCs w:val="20"/>
        </w:rPr>
        <w:t xml:space="preserve"> days of receiving written notice from </w:t>
      </w:r>
      <w:bookmarkStart w:id="240" w:name="El2ztO"/>
      <w:proofErr w:type="spellStart"/>
      <w:r w:rsidR="00065BC9" w:rsidRPr="008D1395">
        <w:rPr>
          <w:sz w:val="20"/>
          <w:szCs w:val="20"/>
        </w:rPr>
        <w:t>Voalte</w:t>
      </w:r>
      <w:proofErr w:type="spellEnd"/>
      <w:r w:rsidRPr="008D1395">
        <w:rPr>
          <w:sz w:val="20"/>
          <w:szCs w:val="20"/>
        </w:rPr>
        <w:t xml:space="preserve"> </w:t>
      </w:r>
      <w:bookmarkEnd w:id="240"/>
      <w:r w:rsidRPr="008D1395">
        <w:rPr>
          <w:sz w:val="20"/>
          <w:szCs w:val="20"/>
        </w:rPr>
        <w:t xml:space="preserve">specifying in reasonable detail the nature of the breach; </w:t>
      </w:r>
      <w:bookmarkStart w:id="241" w:name="Elo8uO"/>
      <w:r w:rsidR="00553806" w:rsidRPr="008D1395">
        <w:rPr>
          <w:sz w:val="20"/>
          <w:szCs w:val="20"/>
        </w:rPr>
        <w:t xml:space="preserve">or </w:t>
      </w:r>
      <w:r w:rsidRPr="008D1395">
        <w:rPr>
          <w:sz w:val="20"/>
          <w:szCs w:val="20"/>
        </w:rPr>
        <w:t xml:space="preserve">(b) </w:t>
      </w:r>
      <w:bookmarkStart w:id="242" w:name="El29uO"/>
      <w:bookmarkEnd w:id="241"/>
      <w:r w:rsidRPr="008D1395">
        <w:rPr>
          <w:sz w:val="20"/>
          <w:szCs w:val="20"/>
        </w:rPr>
        <w:t xml:space="preserve">Customer </w:t>
      </w:r>
      <w:bookmarkEnd w:id="242"/>
      <w:r w:rsidRPr="008D1395">
        <w:rPr>
          <w:sz w:val="20"/>
          <w:szCs w:val="20"/>
        </w:rPr>
        <w:t xml:space="preserve">generally fails to pay its debts as they become due, admits in writing its inability to pay its debts generally, makes a general assignment for the benefit of creditors or any bankruptcy proceedings are instituted by or against </w:t>
      </w:r>
      <w:bookmarkStart w:id="243" w:name="El2auO"/>
      <w:r w:rsidRPr="008D1395">
        <w:rPr>
          <w:sz w:val="20"/>
          <w:szCs w:val="20"/>
        </w:rPr>
        <w:t xml:space="preserve">Customer </w:t>
      </w:r>
      <w:bookmarkEnd w:id="243"/>
      <w:r w:rsidRPr="008D1395">
        <w:rPr>
          <w:sz w:val="20"/>
          <w:szCs w:val="20"/>
        </w:rPr>
        <w:t xml:space="preserve">takes any corporate action to authorize any of the actions </w:t>
      </w:r>
      <w:r w:rsidR="0079460F" w:rsidRPr="008D1395">
        <w:rPr>
          <w:sz w:val="20"/>
          <w:szCs w:val="20"/>
        </w:rPr>
        <w:t xml:space="preserve">described </w:t>
      </w:r>
      <w:r w:rsidRPr="008D1395">
        <w:rPr>
          <w:sz w:val="20"/>
          <w:szCs w:val="20"/>
        </w:rPr>
        <w:t xml:space="preserve">in this subsection.  </w:t>
      </w:r>
      <w:r w:rsidR="00553806" w:rsidRPr="008D1395">
        <w:rPr>
          <w:sz w:val="20"/>
          <w:szCs w:val="20"/>
        </w:rPr>
        <w:t xml:space="preserve">Despite the preceding sentence, </w:t>
      </w:r>
      <w:bookmarkStart w:id="244" w:name="El2ktO"/>
      <w:r w:rsidR="00553806" w:rsidRPr="008D1395">
        <w:rPr>
          <w:sz w:val="20"/>
          <w:szCs w:val="20"/>
        </w:rPr>
        <w:t xml:space="preserve">Customer shall not have a right to </w:t>
      </w:r>
      <w:bookmarkEnd w:id="244"/>
      <w:r w:rsidRPr="008D1395">
        <w:rPr>
          <w:sz w:val="20"/>
          <w:szCs w:val="20"/>
        </w:rPr>
        <w:t xml:space="preserve">cure a breach of this </w:t>
      </w:r>
      <w:bookmarkStart w:id="245" w:name="El2ltO"/>
      <w:r w:rsidRPr="008D1395">
        <w:rPr>
          <w:sz w:val="20"/>
          <w:szCs w:val="20"/>
        </w:rPr>
        <w:t xml:space="preserve">Agreement </w:t>
      </w:r>
      <w:bookmarkEnd w:id="245"/>
      <w:r w:rsidRPr="008D1395">
        <w:rPr>
          <w:sz w:val="20"/>
          <w:szCs w:val="20"/>
        </w:rPr>
        <w:t xml:space="preserve">if </w:t>
      </w:r>
      <w:proofErr w:type="spellStart"/>
      <w:r w:rsidR="00553806" w:rsidRPr="008D1395">
        <w:rPr>
          <w:sz w:val="20"/>
          <w:szCs w:val="20"/>
        </w:rPr>
        <w:t>Voalte</w:t>
      </w:r>
      <w:proofErr w:type="spellEnd"/>
      <w:r w:rsidR="00553806" w:rsidRPr="008D1395">
        <w:rPr>
          <w:sz w:val="20"/>
          <w:szCs w:val="20"/>
        </w:rPr>
        <w:t xml:space="preserve"> reasonably concludes that </w:t>
      </w:r>
      <w:r w:rsidRPr="008D1395">
        <w:rPr>
          <w:sz w:val="20"/>
          <w:szCs w:val="20"/>
        </w:rPr>
        <w:t xml:space="preserve">the breach, by its nature, cannot </w:t>
      </w:r>
      <w:r w:rsidR="00553806" w:rsidRPr="008D1395">
        <w:rPr>
          <w:sz w:val="20"/>
          <w:szCs w:val="20"/>
        </w:rPr>
        <w:t xml:space="preserve">be cured or is highly unlikely to </w:t>
      </w:r>
      <w:r w:rsidRPr="008D1395">
        <w:rPr>
          <w:sz w:val="20"/>
          <w:szCs w:val="20"/>
        </w:rPr>
        <w:t xml:space="preserve">be cured </w:t>
      </w:r>
      <w:r w:rsidR="00553806" w:rsidRPr="008D1395">
        <w:rPr>
          <w:sz w:val="20"/>
          <w:szCs w:val="20"/>
        </w:rPr>
        <w:t xml:space="preserve">during the </w:t>
      </w:r>
      <w:r w:rsidR="00C475D3">
        <w:rPr>
          <w:sz w:val="20"/>
          <w:szCs w:val="20"/>
        </w:rPr>
        <w:t>thirty (</w:t>
      </w:r>
      <w:r w:rsidR="00553806" w:rsidRPr="008D1395">
        <w:rPr>
          <w:sz w:val="20"/>
          <w:szCs w:val="20"/>
        </w:rPr>
        <w:t>30</w:t>
      </w:r>
      <w:r w:rsidR="00C475D3">
        <w:rPr>
          <w:sz w:val="20"/>
          <w:szCs w:val="20"/>
        </w:rPr>
        <w:t xml:space="preserve">) </w:t>
      </w:r>
      <w:r w:rsidR="00553806" w:rsidRPr="008D1395">
        <w:rPr>
          <w:sz w:val="20"/>
          <w:szCs w:val="20"/>
        </w:rPr>
        <w:t xml:space="preserve">day cure period </w:t>
      </w:r>
      <w:r w:rsidRPr="008D1395">
        <w:rPr>
          <w:sz w:val="20"/>
          <w:szCs w:val="20"/>
        </w:rPr>
        <w:t xml:space="preserve">(for example, </w:t>
      </w:r>
      <w:r w:rsidR="00E46233">
        <w:rPr>
          <w:sz w:val="20"/>
          <w:szCs w:val="20"/>
        </w:rPr>
        <w:t xml:space="preserve">in the event of </w:t>
      </w:r>
      <w:r w:rsidRPr="008D1395">
        <w:rPr>
          <w:sz w:val="20"/>
          <w:szCs w:val="20"/>
        </w:rPr>
        <w:t xml:space="preserve">a wrongful disclosure of </w:t>
      </w:r>
      <w:bookmarkStart w:id="246" w:name="El2ptO"/>
      <w:bookmarkStart w:id="247" w:name="El2mtO"/>
      <w:proofErr w:type="spellStart"/>
      <w:r w:rsidR="00065BC9" w:rsidRPr="008D1395">
        <w:rPr>
          <w:sz w:val="20"/>
          <w:szCs w:val="20"/>
        </w:rPr>
        <w:t>Voalte</w:t>
      </w:r>
      <w:proofErr w:type="spellEnd"/>
      <w:r w:rsidRPr="008D1395">
        <w:rPr>
          <w:sz w:val="20"/>
          <w:szCs w:val="20"/>
        </w:rPr>
        <w:t xml:space="preserve"> </w:t>
      </w:r>
      <w:bookmarkStart w:id="248" w:name="El2qtO"/>
      <w:bookmarkEnd w:id="246"/>
      <w:r w:rsidRPr="008D1395">
        <w:rPr>
          <w:sz w:val="20"/>
          <w:szCs w:val="20"/>
        </w:rPr>
        <w:t>Confidential Information</w:t>
      </w:r>
      <w:bookmarkEnd w:id="247"/>
      <w:bookmarkEnd w:id="248"/>
      <w:r w:rsidR="00E46233">
        <w:rPr>
          <w:sz w:val="20"/>
          <w:szCs w:val="20"/>
        </w:rPr>
        <w:t xml:space="preserve"> by Customer</w:t>
      </w:r>
      <w:r w:rsidRPr="008D1395">
        <w:rPr>
          <w:sz w:val="20"/>
          <w:szCs w:val="20"/>
        </w:rPr>
        <w:t xml:space="preserve">). </w:t>
      </w:r>
    </w:p>
    <w:p w14:paraId="2F4F36D4" w14:textId="77777777" w:rsidR="0025278C" w:rsidRPr="008D1395" w:rsidRDefault="0025278C" w:rsidP="0025278C">
      <w:pPr>
        <w:pStyle w:val="L2A"/>
        <w:jc w:val="both"/>
        <w:rPr>
          <w:b/>
          <w:vanish/>
          <w:sz w:val="20"/>
          <w:szCs w:val="20"/>
          <w:specVanish/>
        </w:rPr>
      </w:pPr>
      <w:bookmarkStart w:id="249" w:name="ElosuO"/>
      <w:bookmarkEnd w:id="249"/>
      <w:r w:rsidRPr="008D1395">
        <w:rPr>
          <w:b/>
          <w:sz w:val="20"/>
          <w:szCs w:val="20"/>
        </w:rPr>
        <w:t>Termination for Cause by Customer</w:t>
      </w:r>
    </w:p>
    <w:p w14:paraId="0CF71D9D" w14:textId="6919627C" w:rsidR="0025278C" w:rsidRPr="008D1395" w:rsidRDefault="0025278C" w:rsidP="0025278C">
      <w:pPr>
        <w:pStyle w:val="L2A0"/>
        <w:jc w:val="both"/>
        <w:rPr>
          <w:sz w:val="20"/>
          <w:szCs w:val="20"/>
        </w:rPr>
      </w:pPr>
      <w:r w:rsidRPr="008D1395">
        <w:rPr>
          <w:sz w:val="20"/>
          <w:szCs w:val="20"/>
        </w:rPr>
        <w:t xml:space="preserve">.  </w:t>
      </w:r>
      <w:bookmarkStart w:id="250" w:name="El2uuO"/>
      <w:r w:rsidRPr="008D1395">
        <w:rPr>
          <w:sz w:val="20"/>
          <w:szCs w:val="20"/>
        </w:rPr>
        <w:t xml:space="preserve">Customer </w:t>
      </w:r>
      <w:bookmarkEnd w:id="250"/>
      <w:r w:rsidRPr="008D1395">
        <w:rPr>
          <w:sz w:val="20"/>
          <w:szCs w:val="20"/>
        </w:rPr>
        <w:t>may terminate</w:t>
      </w:r>
      <w:r w:rsidR="00553806" w:rsidRPr="008D1395">
        <w:rPr>
          <w:sz w:val="20"/>
          <w:szCs w:val="20"/>
        </w:rPr>
        <w:t xml:space="preserve"> </w:t>
      </w:r>
      <w:r w:rsidRPr="008D1395">
        <w:rPr>
          <w:sz w:val="20"/>
          <w:szCs w:val="20"/>
        </w:rPr>
        <w:t xml:space="preserve">this </w:t>
      </w:r>
      <w:bookmarkStart w:id="251" w:name="El2vuO"/>
      <w:r w:rsidRPr="008D1395">
        <w:rPr>
          <w:sz w:val="20"/>
          <w:szCs w:val="20"/>
        </w:rPr>
        <w:t xml:space="preserve">Agreement </w:t>
      </w:r>
      <w:bookmarkEnd w:id="251"/>
      <w:r w:rsidRPr="008D1395">
        <w:rPr>
          <w:sz w:val="20"/>
          <w:szCs w:val="20"/>
        </w:rPr>
        <w:t xml:space="preserve">for cause if: </w:t>
      </w:r>
      <w:bookmarkStart w:id="252" w:name="Elo3vO"/>
      <w:r w:rsidR="00747425">
        <w:rPr>
          <w:sz w:val="20"/>
          <w:szCs w:val="20"/>
        </w:rPr>
        <w:t xml:space="preserve"> </w:t>
      </w:r>
      <w:r w:rsidRPr="008D1395">
        <w:rPr>
          <w:sz w:val="20"/>
          <w:szCs w:val="20"/>
        </w:rPr>
        <w:t xml:space="preserve">(a) </w:t>
      </w:r>
      <w:bookmarkStart w:id="253" w:name="El24vO"/>
      <w:bookmarkEnd w:id="252"/>
      <w:proofErr w:type="spellStart"/>
      <w:r w:rsidR="00065BC9" w:rsidRPr="008D1395">
        <w:rPr>
          <w:sz w:val="20"/>
          <w:szCs w:val="20"/>
        </w:rPr>
        <w:t>Voalte</w:t>
      </w:r>
      <w:proofErr w:type="spellEnd"/>
      <w:r w:rsidRPr="008D1395">
        <w:rPr>
          <w:sz w:val="20"/>
          <w:szCs w:val="20"/>
        </w:rPr>
        <w:t xml:space="preserve"> </w:t>
      </w:r>
      <w:bookmarkEnd w:id="253"/>
      <w:r w:rsidRPr="008D1395">
        <w:rPr>
          <w:sz w:val="20"/>
          <w:szCs w:val="20"/>
        </w:rPr>
        <w:t xml:space="preserve">breaches any material provision of this </w:t>
      </w:r>
      <w:bookmarkStart w:id="254" w:name="El25vO"/>
      <w:r w:rsidRPr="008D1395">
        <w:rPr>
          <w:sz w:val="20"/>
          <w:szCs w:val="20"/>
        </w:rPr>
        <w:t xml:space="preserve">Agreement </w:t>
      </w:r>
      <w:bookmarkEnd w:id="254"/>
      <w:r w:rsidRPr="008D1395">
        <w:rPr>
          <w:sz w:val="20"/>
          <w:szCs w:val="20"/>
        </w:rPr>
        <w:t xml:space="preserve">and fails to cure or remedy the breach within </w:t>
      </w:r>
      <w:r w:rsidR="00C475D3">
        <w:rPr>
          <w:sz w:val="20"/>
          <w:szCs w:val="20"/>
        </w:rPr>
        <w:t>thirty (</w:t>
      </w:r>
      <w:r w:rsidRPr="008D1395">
        <w:rPr>
          <w:sz w:val="20"/>
          <w:szCs w:val="20"/>
        </w:rPr>
        <w:t>30</w:t>
      </w:r>
      <w:r w:rsidR="00C475D3">
        <w:rPr>
          <w:sz w:val="20"/>
          <w:szCs w:val="20"/>
        </w:rPr>
        <w:t>)</w:t>
      </w:r>
      <w:r w:rsidRPr="008D1395">
        <w:rPr>
          <w:sz w:val="20"/>
          <w:szCs w:val="20"/>
        </w:rPr>
        <w:t xml:space="preserve"> days of receiving written notice from </w:t>
      </w:r>
      <w:bookmarkStart w:id="255" w:name="El26vO"/>
      <w:r w:rsidRPr="008D1395">
        <w:rPr>
          <w:sz w:val="20"/>
          <w:szCs w:val="20"/>
        </w:rPr>
        <w:t xml:space="preserve">Customer </w:t>
      </w:r>
      <w:bookmarkEnd w:id="255"/>
      <w:r w:rsidRPr="008D1395">
        <w:rPr>
          <w:sz w:val="20"/>
          <w:szCs w:val="20"/>
        </w:rPr>
        <w:t xml:space="preserve">specifying in reasonable detail the nature of the breach; </w:t>
      </w:r>
      <w:bookmarkStart w:id="256" w:name="Elo7vO"/>
      <w:r w:rsidR="002D13E9" w:rsidRPr="008D1395">
        <w:rPr>
          <w:sz w:val="20"/>
          <w:szCs w:val="20"/>
        </w:rPr>
        <w:t xml:space="preserve">or </w:t>
      </w:r>
      <w:r w:rsidRPr="008D1395">
        <w:rPr>
          <w:sz w:val="20"/>
          <w:szCs w:val="20"/>
        </w:rPr>
        <w:t xml:space="preserve">(b) </w:t>
      </w:r>
      <w:bookmarkStart w:id="257" w:name="El28vO"/>
      <w:bookmarkEnd w:id="256"/>
      <w:proofErr w:type="spellStart"/>
      <w:r w:rsidR="00065BC9" w:rsidRPr="008D1395">
        <w:rPr>
          <w:sz w:val="20"/>
          <w:szCs w:val="20"/>
        </w:rPr>
        <w:t>Voalte</w:t>
      </w:r>
      <w:proofErr w:type="spellEnd"/>
      <w:r w:rsidRPr="008D1395">
        <w:rPr>
          <w:sz w:val="20"/>
          <w:szCs w:val="20"/>
        </w:rPr>
        <w:t xml:space="preserve"> </w:t>
      </w:r>
      <w:bookmarkEnd w:id="257"/>
      <w:r w:rsidRPr="008D1395">
        <w:rPr>
          <w:sz w:val="20"/>
          <w:szCs w:val="20"/>
        </w:rPr>
        <w:t xml:space="preserve">generally fails to pay its debts as they become due, admits in writing its inability to pay its debts generally, makes a general assignment for the benefit of creditors or any bankruptcy proceedings are instituted by or against </w:t>
      </w:r>
      <w:bookmarkStart w:id="258" w:name="El29vO"/>
      <w:proofErr w:type="spellStart"/>
      <w:r w:rsidR="00065BC9" w:rsidRPr="008D1395">
        <w:rPr>
          <w:sz w:val="20"/>
          <w:szCs w:val="20"/>
        </w:rPr>
        <w:t>Voalte</w:t>
      </w:r>
      <w:proofErr w:type="spellEnd"/>
      <w:r w:rsidRPr="008D1395">
        <w:rPr>
          <w:sz w:val="20"/>
          <w:szCs w:val="20"/>
        </w:rPr>
        <w:t xml:space="preserve"> </w:t>
      </w:r>
      <w:bookmarkEnd w:id="258"/>
      <w:r w:rsidRPr="008D1395">
        <w:rPr>
          <w:sz w:val="20"/>
          <w:szCs w:val="20"/>
        </w:rPr>
        <w:t xml:space="preserve">or </w:t>
      </w:r>
      <w:bookmarkStart w:id="259" w:name="El2avO"/>
      <w:proofErr w:type="spellStart"/>
      <w:r w:rsidR="00065BC9" w:rsidRPr="008D1395">
        <w:rPr>
          <w:sz w:val="20"/>
          <w:szCs w:val="20"/>
        </w:rPr>
        <w:t>Voalte</w:t>
      </w:r>
      <w:proofErr w:type="spellEnd"/>
      <w:r w:rsidRPr="008D1395">
        <w:rPr>
          <w:sz w:val="20"/>
          <w:szCs w:val="20"/>
        </w:rPr>
        <w:t xml:space="preserve"> </w:t>
      </w:r>
      <w:bookmarkEnd w:id="259"/>
      <w:r w:rsidRPr="008D1395">
        <w:rPr>
          <w:sz w:val="20"/>
          <w:szCs w:val="20"/>
        </w:rPr>
        <w:t xml:space="preserve">takes any corporate action to authorize any of the actions </w:t>
      </w:r>
      <w:r w:rsidR="00553806" w:rsidRPr="008D1395">
        <w:rPr>
          <w:sz w:val="20"/>
          <w:szCs w:val="20"/>
        </w:rPr>
        <w:t xml:space="preserve">described </w:t>
      </w:r>
      <w:r w:rsidRPr="008D1395">
        <w:rPr>
          <w:sz w:val="20"/>
          <w:szCs w:val="20"/>
        </w:rPr>
        <w:t>in this subsection</w:t>
      </w:r>
      <w:r w:rsidR="002D13E9" w:rsidRPr="008D1395">
        <w:rPr>
          <w:sz w:val="20"/>
          <w:szCs w:val="20"/>
        </w:rPr>
        <w:t xml:space="preserve">. </w:t>
      </w:r>
      <w:r w:rsidR="00747425">
        <w:rPr>
          <w:sz w:val="20"/>
          <w:szCs w:val="20"/>
        </w:rPr>
        <w:t xml:space="preserve"> </w:t>
      </w:r>
      <w:r w:rsidR="002D13E9" w:rsidRPr="008D1395">
        <w:rPr>
          <w:sz w:val="20"/>
          <w:szCs w:val="20"/>
        </w:rPr>
        <w:t xml:space="preserve">Despite the preceding sentence, </w:t>
      </w:r>
      <w:proofErr w:type="spellStart"/>
      <w:r w:rsidR="002D13E9" w:rsidRPr="008D1395">
        <w:rPr>
          <w:sz w:val="20"/>
          <w:szCs w:val="20"/>
        </w:rPr>
        <w:t>Voalte</w:t>
      </w:r>
      <w:proofErr w:type="spellEnd"/>
      <w:r w:rsidR="002D13E9" w:rsidRPr="008D1395">
        <w:rPr>
          <w:sz w:val="20"/>
          <w:szCs w:val="20"/>
        </w:rPr>
        <w:t xml:space="preserve"> shall not have a right to cure a breach of this Agreement if Customer reasonably concludes that the breach, by its nature, cannot be cured or is highly unlikely to be cured during the </w:t>
      </w:r>
      <w:r w:rsidR="00C475D3">
        <w:rPr>
          <w:sz w:val="20"/>
          <w:szCs w:val="20"/>
        </w:rPr>
        <w:t>thirty (</w:t>
      </w:r>
      <w:r w:rsidR="002D13E9" w:rsidRPr="008D1395">
        <w:rPr>
          <w:sz w:val="20"/>
          <w:szCs w:val="20"/>
        </w:rPr>
        <w:t>30</w:t>
      </w:r>
      <w:r w:rsidR="00C475D3">
        <w:rPr>
          <w:sz w:val="20"/>
          <w:szCs w:val="20"/>
        </w:rPr>
        <w:t xml:space="preserve">) </w:t>
      </w:r>
      <w:r w:rsidR="002D13E9" w:rsidRPr="008D1395">
        <w:rPr>
          <w:sz w:val="20"/>
          <w:szCs w:val="20"/>
        </w:rPr>
        <w:t>day cure period</w:t>
      </w:r>
      <w:r w:rsidR="005C4EF5">
        <w:rPr>
          <w:sz w:val="20"/>
          <w:szCs w:val="20"/>
        </w:rPr>
        <w:t>.</w:t>
      </w:r>
    </w:p>
    <w:p w14:paraId="7F37C528" w14:textId="77777777" w:rsidR="0025278C" w:rsidRPr="008D1395" w:rsidRDefault="002D13E9" w:rsidP="0025278C">
      <w:pPr>
        <w:pStyle w:val="L2A"/>
        <w:jc w:val="both"/>
        <w:rPr>
          <w:b/>
          <w:vanish/>
          <w:sz w:val="20"/>
          <w:szCs w:val="20"/>
          <w:specVanish/>
        </w:rPr>
      </w:pPr>
      <w:bookmarkStart w:id="260" w:name="ElohvO"/>
      <w:bookmarkEnd w:id="260"/>
      <w:r w:rsidRPr="008D1395">
        <w:rPr>
          <w:b/>
          <w:sz w:val="20"/>
          <w:szCs w:val="20"/>
        </w:rPr>
        <w:t>Mutually Agreeable Termination</w:t>
      </w:r>
    </w:p>
    <w:p w14:paraId="1993876B" w14:textId="77777777" w:rsidR="0025278C" w:rsidRPr="008D1395" w:rsidRDefault="002D13E9" w:rsidP="0025278C">
      <w:pPr>
        <w:pStyle w:val="L2A0"/>
        <w:jc w:val="both"/>
        <w:rPr>
          <w:sz w:val="20"/>
          <w:szCs w:val="20"/>
        </w:rPr>
      </w:pPr>
      <w:r w:rsidRPr="008D1395">
        <w:rPr>
          <w:sz w:val="20"/>
          <w:szCs w:val="20"/>
        </w:rPr>
        <w:t xml:space="preserve">.  The Parties, in a document signed by </w:t>
      </w:r>
      <w:proofErr w:type="gramStart"/>
      <w:r w:rsidRPr="008D1395">
        <w:rPr>
          <w:sz w:val="20"/>
          <w:szCs w:val="20"/>
        </w:rPr>
        <w:t>both of them</w:t>
      </w:r>
      <w:proofErr w:type="gramEnd"/>
      <w:r w:rsidRPr="008D1395">
        <w:rPr>
          <w:sz w:val="20"/>
          <w:szCs w:val="20"/>
        </w:rPr>
        <w:t xml:space="preserve">, shall be entitled to terminate this Agreement, in whole or in part. </w:t>
      </w:r>
    </w:p>
    <w:p w14:paraId="4BBEDF53" w14:textId="77777777" w:rsidR="0025278C" w:rsidRPr="008D1395" w:rsidRDefault="0025278C" w:rsidP="0025278C">
      <w:pPr>
        <w:pStyle w:val="L2A"/>
        <w:jc w:val="both"/>
        <w:rPr>
          <w:sz w:val="20"/>
          <w:szCs w:val="20"/>
          <w:u w:val="none"/>
        </w:rPr>
      </w:pPr>
      <w:bookmarkStart w:id="261" w:name="El2uvO"/>
      <w:r w:rsidRPr="008D1395">
        <w:rPr>
          <w:b/>
          <w:sz w:val="20"/>
          <w:szCs w:val="20"/>
        </w:rPr>
        <w:t xml:space="preserve">Early Termination </w:t>
      </w:r>
      <w:bookmarkEnd w:id="261"/>
      <w:r w:rsidRPr="008D1395">
        <w:rPr>
          <w:b/>
          <w:sz w:val="20"/>
          <w:szCs w:val="20"/>
        </w:rPr>
        <w:t>Payment</w:t>
      </w:r>
      <w:r w:rsidR="002D13E9" w:rsidRPr="008D1395">
        <w:rPr>
          <w:b/>
          <w:sz w:val="20"/>
          <w:szCs w:val="20"/>
        </w:rPr>
        <w:t>s</w:t>
      </w:r>
      <w:r w:rsidRPr="008D1395">
        <w:rPr>
          <w:sz w:val="20"/>
          <w:szCs w:val="20"/>
          <w:u w:val="none"/>
        </w:rPr>
        <w:t xml:space="preserve">.  </w:t>
      </w:r>
      <w:r w:rsidR="002D13E9" w:rsidRPr="008D1395">
        <w:rPr>
          <w:sz w:val="20"/>
          <w:szCs w:val="20"/>
          <w:u w:val="none"/>
        </w:rPr>
        <w:t xml:space="preserve">Despite anything to the contrary in this Agreement, upon any termination of this Agreement, </w:t>
      </w:r>
      <w:bookmarkStart w:id="262" w:name="El2xvO"/>
      <w:r w:rsidRPr="008D1395">
        <w:rPr>
          <w:sz w:val="20"/>
          <w:szCs w:val="20"/>
          <w:u w:val="none"/>
        </w:rPr>
        <w:t xml:space="preserve">Customer </w:t>
      </w:r>
      <w:bookmarkEnd w:id="262"/>
      <w:r w:rsidRPr="008D1395">
        <w:rPr>
          <w:sz w:val="20"/>
          <w:szCs w:val="20"/>
          <w:u w:val="none"/>
        </w:rPr>
        <w:t xml:space="preserve">will remit to </w:t>
      </w:r>
      <w:bookmarkStart w:id="263" w:name="El2yvO"/>
      <w:proofErr w:type="spellStart"/>
      <w:r w:rsidR="00065BC9" w:rsidRPr="008D1395">
        <w:rPr>
          <w:sz w:val="20"/>
          <w:szCs w:val="20"/>
          <w:u w:val="none"/>
        </w:rPr>
        <w:t>Voalte</w:t>
      </w:r>
      <w:proofErr w:type="spellEnd"/>
      <w:r w:rsidRPr="008D1395">
        <w:rPr>
          <w:sz w:val="20"/>
          <w:szCs w:val="20"/>
          <w:u w:val="none"/>
        </w:rPr>
        <w:t xml:space="preserve"> </w:t>
      </w:r>
      <w:bookmarkEnd w:id="263"/>
      <w:r w:rsidRPr="008D1395">
        <w:rPr>
          <w:sz w:val="20"/>
          <w:szCs w:val="20"/>
          <w:u w:val="none"/>
        </w:rPr>
        <w:t xml:space="preserve">all unpaid </w:t>
      </w:r>
      <w:bookmarkStart w:id="264" w:name="El20wO"/>
      <w:r w:rsidRPr="008D1395">
        <w:rPr>
          <w:sz w:val="20"/>
          <w:szCs w:val="20"/>
          <w:u w:val="none"/>
        </w:rPr>
        <w:t xml:space="preserve">Fees </w:t>
      </w:r>
      <w:bookmarkEnd w:id="264"/>
      <w:r w:rsidRPr="008D1395">
        <w:rPr>
          <w:sz w:val="20"/>
          <w:szCs w:val="20"/>
          <w:u w:val="none"/>
        </w:rPr>
        <w:t>through the date of termination</w:t>
      </w:r>
      <w:r w:rsidR="002D13E9" w:rsidRPr="008D1395">
        <w:rPr>
          <w:sz w:val="20"/>
          <w:szCs w:val="20"/>
          <w:u w:val="none"/>
        </w:rPr>
        <w:t xml:space="preserve">.  Other portions of this Agreement, including the SOW may require certain early termination payments.  </w:t>
      </w:r>
    </w:p>
    <w:p w14:paraId="748A499E" w14:textId="77777777" w:rsidR="0025278C" w:rsidRPr="008D1395" w:rsidRDefault="0025278C" w:rsidP="0025278C">
      <w:pPr>
        <w:pStyle w:val="L1A"/>
        <w:jc w:val="both"/>
        <w:rPr>
          <w:sz w:val="20"/>
          <w:szCs w:val="20"/>
        </w:rPr>
      </w:pPr>
      <w:bookmarkStart w:id="265" w:name="ElocwO"/>
      <w:bookmarkEnd w:id="265"/>
      <w:r w:rsidRPr="008D1395">
        <w:rPr>
          <w:sz w:val="20"/>
          <w:szCs w:val="20"/>
        </w:rPr>
        <w:t>Indemnification</w:t>
      </w:r>
      <w:r w:rsidR="009E4BA5">
        <w:rPr>
          <w:sz w:val="20"/>
          <w:szCs w:val="20"/>
        </w:rPr>
        <w:t>, INSURANCE, LIMITATION OF LIABILITY</w:t>
      </w:r>
      <w:r w:rsidRPr="008D1395">
        <w:rPr>
          <w:sz w:val="20"/>
          <w:szCs w:val="20"/>
        </w:rPr>
        <w:t xml:space="preserve">.  </w:t>
      </w:r>
    </w:p>
    <w:p w14:paraId="783723C3" w14:textId="7C188869" w:rsidR="00AB5A4E" w:rsidRPr="008D1395" w:rsidRDefault="00E310B8" w:rsidP="009B5848">
      <w:pPr>
        <w:pStyle w:val="L2A"/>
        <w:jc w:val="both"/>
        <w:rPr>
          <w:caps/>
          <w:sz w:val="20"/>
          <w:szCs w:val="20"/>
          <w:u w:val="none"/>
        </w:rPr>
      </w:pPr>
      <w:r>
        <w:rPr>
          <w:b/>
          <w:sz w:val="20"/>
          <w:szCs w:val="20"/>
        </w:rPr>
        <w:t xml:space="preserve">Indemnification </w:t>
      </w:r>
      <w:r w:rsidR="00AB5A4E" w:rsidRPr="008D1395">
        <w:rPr>
          <w:b/>
          <w:sz w:val="20"/>
          <w:szCs w:val="20"/>
        </w:rPr>
        <w:t xml:space="preserve">By </w:t>
      </w:r>
      <w:proofErr w:type="spellStart"/>
      <w:r w:rsidR="00065BC9" w:rsidRPr="008D1395">
        <w:rPr>
          <w:b/>
          <w:sz w:val="20"/>
          <w:szCs w:val="20"/>
        </w:rPr>
        <w:t>Voalte</w:t>
      </w:r>
      <w:proofErr w:type="spellEnd"/>
      <w:r w:rsidR="00AB5A4E" w:rsidRPr="008D1395">
        <w:rPr>
          <w:sz w:val="20"/>
          <w:szCs w:val="20"/>
          <w:u w:val="none"/>
        </w:rPr>
        <w:t xml:space="preserve">.  </w:t>
      </w:r>
      <w:bookmarkStart w:id="266" w:name="El2lwO"/>
      <w:proofErr w:type="spellStart"/>
      <w:r w:rsidR="00065BC9" w:rsidRPr="008D1395">
        <w:rPr>
          <w:sz w:val="20"/>
          <w:szCs w:val="20"/>
          <w:u w:val="none"/>
        </w:rPr>
        <w:t>Voalte</w:t>
      </w:r>
      <w:proofErr w:type="spellEnd"/>
      <w:r w:rsidR="00AB5A4E" w:rsidRPr="008D1395">
        <w:rPr>
          <w:sz w:val="20"/>
          <w:szCs w:val="20"/>
          <w:u w:val="none"/>
        </w:rPr>
        <w:t xml:space="preserve"> </w:t>
      </w:r>
      <w:bookmarkEnd w:id="266"/>
      <w:r w:rsidR="00AB5A4E" w:rsidRPr="008D1395">
        <w:rPr>
          <w:sz w:val="20"/>
          <w:szCs w:val="20"/>
          <w:u w:val="none"/>
        </w:rPr>
        <w:t xml:space="preserve">will defend, indemnify and hold harmless </w:t>
      </w:r>
      <w:bookmarkStart w:id="267" w:name="El2mwO"/>
      <w:r w:rsidR="00AB5A4E" w:rsidRPr="008D1395">
        <w:rPr>
          <w:sz w:val="20"/>
          <w:szCs w:val="20"/>
          <w:u w:val="none"/>
        </w:rPr>
        <w:t>Customer</w:t>
      </w:r>
      <w:r w:rsidR="00373FEF" w:rsidRPr="008D1395">
        <w:rPr>
          <w:sz w:val="20"/>
          <w:szCs w:val="20"/>
          <w:u w:val="none"/>
        </w:rPr>
        <w:t xml:space="preserve">, Customer’s Affiliates and their respective officers, directors, managers, employees, contractors, </w:t>
      </w:r>
      <w:r w:rsidR="005C4EF5">
        <w:rPr>
          <w:sz w:val="20"/>
          <w:szCs w:val="20"/>
          <w:u w:val="none"/>
        </w:rPr>
        <w:t xml:space="preserve">and </w:t>
      </w:r>
      <w:r w:rsidR="00373FEF" w:rsidRPr="008D1395">
        <w:rPr>
          <w:sz w:val="20"/>
          <w:szCs w:val="20"/>
          <w:u w:val="none"/>
        </w:rPr>
        <w:t xml:space="preserve">agents </w:t>
      </w:r>
      <w:bookmarkEnd w:id="267"/>
      <w:r w:rsidR="00AB5A4E" w:rsidRPr="008D1395">
        <w:rPr>
          <w:sz w:val="20"/>
          <w:szCs w:val="20"/>
          <w:u w:val="none"/>
        </w:rPr>
        <w:t xml:space="preserve">against all </w:t>
      </w:r>
      <w:r w:rsidR="006D6FA4">
        <w:rPr>
          <w:sz w:val="20"/>
          <w:szCs w:val="20"/>
          <w:u w:val="none"/>
        </w:rPr>
        <w:t>Losses</w:t>
      </w:r>
      <w:r w:rsidR="00AB5A4E" w:rsidRPr="008D1395">
        <w:rPr>
          <w:sz w:val="20"/>
          <w:szCs w:val="20"/>
          <w:u w:val="none"/>
        </w:rPr>
        <w:t xml:space="preserve"> arising out of or relating to</w:t>
      </w:r>
      <w:proofErr w:type="gramStart"/>
      <w:r w:rsidR="00AB5A4E" w:rsidRPr="008D1395">
        <w:rPr>
          <w:sz w:val="20"/>
          <w:szCs w:val="20"/>
          <w:u w:val="none"/>
        </w:rPr>
        <w:t xml:space="preserve">: </w:t>
      </w:r>
      <w:bookmarkStart w:id="268" w:name="Elo6xO"/>
      <w:r w:rsidR="00747425">
        <w:rPr>
          <w:sz w:val="20"/>
          <w:szCs w:val="20"/>
          <w:u w:val="none"/>
        </w:rPr>
        <w:t xml:space="preserve"> </w:t>
      </w:r>
      <w:r w:rsidR="00AB5A4E" w:rsidRPr="008D1395">
        <w:rPr>
          <w:sz w:val="20"/>
          <w:szCs w:val="20"/>
          <w:u w:val="none"/>
        </w:rPr>
        <w:t>(</w:t>
      </w:r>
      <w:proofErr w:type="gramEnd"/>
      <w:r w:rsidR="00AB5A4E" w:rsidRPr="008D1395">
        <w:rPr>
          <w:sz w:val="20"/>
          <w:szCs w:val="20"/>
          <w:u w:val="none"/>
        </w:rPr>
        <w:t xml:space="preserve">a) </w:t>
      </w:r>
      <w:bookmarkEnd w:id="268"/>
      <w:r w:rsidR="006D6FA4">
        <w:rPr>
          <w:sz w:val="20"/>
          <w:szCs w:val="20"/>
          <w:u w:val="none"/>
        </w:rPr>
        <w:t xml:space="preserve">a </w:t>
      </w:r>
      <w:proofErr w:type="spellStart"/>
      <w:r w:rsidR="006D6FA4">
        <w:rPr>
          <w:sz w:val="20"/>
          <w:szCs w:val="20"/>
          <w:u w:val="none"/>
        </w:rPr>
        <w:t>Voalte</w:t>
      </w:r>
      <w:proofErr w:type="spellEnd"/>
      <w:r w:rsidR="006D6FA4">
        <w:rPr>
          <w:sz w:val="20"/>
          <w:szCs w:val="20"/>
          <w:u w:val="none"/>
        </w:rPr>
        <w:t xml:space="preserve"> IP Infringement</w:t>
      </w:r>
      <w:r w:rsidR="00AB5A4E" w:rsidRPr="008D1395">
        <w:rPr>
          <w:sz w:val="20"/>
          <w:szCs w:val="20"/>
          <w:u w:val="none"/>
        </w:rPr>
        <w:t xml:space="preserve">; </w:t>
      </w:r>
      <w:bookmarkStart w:id="269" w:name="EloaxO"/>
      <w:r w:rsidR="00AB5A4E" w:rsidRPr="008D1395">
        <w:rPr>
          <w:sz w:val="20"/>
          <w:szCs w:val="20"/>
          <w:u w:val="none"/>
        </w:rPr>
        <w:t xml:space="preserve">(b) </w:t>
      </w:r>
      <w:bookmarkStart w:id="270" w:name="_Hlk95987679"/>
      <w:bookmarkEnd w:id="269"/>
      <w:r>
        <w:rPr>
          <w:sz w:val="20"/>
          <w:szCs w:val="20"/>
          <w:u w:val="none"/>
        </w:rPr>
        <w:t xml:space="preserve">an uncured </w:t>
      </w:r>
      <w:r w:rsidR="00AB5A4E" w:rsidRPr="008D1395">
        <w:rPr>
          <w:sz w:val="20"/>
          <w:szCs w:val="20"/>
          <w:u w:val="none"/>
        </w:rPr>
        <w:t xml:space="preserve">material breach of this </w:t>
      </w:r>
      <w:bookmarkStart w:id="271" w:name="El2cxO"/>
      <w:r w:rsidR="00AB5A4E" w:rsidRPr="008D1395">
        <w:rPr>
          <w:sz w:val="20"/>
          <w:szCs w:val="20"/>
          <w:u w:val="none"/>
        </w:rPr>
        <w:t xml:space="preserve">Agreement </w:t>
      </w:r>
      <w:bookmarkEnd w:id="271"/>
      <w:r w:rsidR="00AB5A4E" w:rsidRPr="008D1395">
        <w:rPr>
          <w:sz w:val="20"/>
          <w:szCs w:val="20"/>
          <w:u w:val="none"/>
        </w:rPr>
        <w:t>by</w:t>
      </w:r>
      <w:bookmarkEnd w:id="270"/>
      <w:r w:rsidR="00AB5A4E" w:rsidRPr="008D1395">
        <w:rPr>
          <w:sz w:val="20"/>
          <w:szCs w:val="20"/>
          <w:u w:val="none"/>
        </w:rPr>
        <w:t xml:space="preserve"> </w:t>
      </w:r>
      <w:proofErr w:type="spellStart"/>
      <w:r w:rsidR="00065BC9" w:rsidRPr="008D1395">
        <w:rPr>
          <w:sz w:val="20"/>
          <w:szCs w:val="20"/>
          <w:u w:val="none"/>
        </w:rPr>
        <w:t>Voalte</w:t>
      </w:r>
      <w:proofErr w:type="spellEnd"/>
      <w:r w:rsidR="00AB5A4E" w:rsidRPr="008D1395">
        <w:rPr>
          <w:sz w:val="20"/>
          <w:szCs w:val="20"/>
          <w:u w:val="none"/>
        </w:rPr>
        <w:t xml:space="preserve">; </w:t>
      </w:r>
      <w:bookmarkStart w:id="272" w:name="ElodxO"/>
      <w:r w:rsidR="00AB5A4E" w:rsidRPr="008D1395">
        <w:rPr>
          <w:sz w:val="20"/>
          <w:szCs w:val="20"/>
          <w:u w:val="none"/>
        </w:rPr>
        <w:t xml:space="preserve">(c) </w:t>
      </w:r>
      <w:bookmarkStart w:id="273" w:name="_Hlk95987763"/>
      <w:bookmarkEnd w:id="272"/>
      <w:r w:rsidR="00AB5A4E" w:rsidRPr="008D1395">
        <w:rPr>
          <w:sz w:val="20"/>
          <w:szCs w:val="20"/>
          <w:u w:val="none"/>
        </w:rPr>
        <w:t xml:space="preserve">the gross negligence or willful misconduct of </w:t>
      </w:r>
      <w:proofErr w:type="spellStart"/>
      <w:r w:rsidR="00065BC9" w:rsidRPr="008D1395">
        <w:rPr>
          <w:sz w:val="20"/>
          <w:szCs w:val="20"/>
          <w:u w:val="none"/>
        </w:rPr>
        <w:t>Voalte</w:t>
      </w:r>
      <w:bookmarkEnd w:id="273"/>
      <w:proofErr w:type="spellEnd"/>
      <w:r w:rsidR="00AB5A4E" w:rsidRPr="008D1395">
        <w:rPr>
          <w:sz w:val="20"/>
          <w:szCs w:val="20"/>
          <w:u w:val="none"/>
        </w:rPr>
        <w:t xml:space="preserve">; </w:t>
      </w:r>
      <w:bookmarkStart w:id="274" w:name="ElojxO"/>
      <w:r w:rsidR="00AB5A4E" w:rsidRPr="008D1395">
        <w:rPr>
          <w:sz w:val="20"/>
          <w:szCs w:val="20"/>
          <w:u w:val="none"/>
        </w:rPr>
        <w:t xml:space="preserve">or (d) </w:t>
      </w:r>
      <w:bookmarkEnd w:id="274"/>
      <w:r w:rsidR="00AB5A4E" w:rsidRPr="008D1395">
        <w:rPr>
          <w:sz w:val="20"/>
          <w:szCs w:val="20"/>
          <w:u w:val="none"/>
        </w:rPr>
        <w:t xml:space="preserve">the knowing material violation of </w:t>
      </w:r>
      <w:bookmarkStart w:id="275" w:name="El2lxO"/>
      <w:r w:rsidR="00AB5A4E" w:rsidRPr="008D1395">
        <w:rPr>
          <w:sz w:val="20"/>
          <w:szCs w:val="20"/>
          <w:u w:val="none"/>
        </w:rPr>
        <w:t xml:space="preserve">Applicable Law </w:t>
      </w:r>
      <w:bookmarkEnd w:id="275"/>
      <w:r w:rsidR="00AB5A4E" w:rsidRPr="008D1395">
        <w:rPr>
          <w:sz w:val="20"/>
          <w:szCs w:val="20"/>
          <w:u w:val="none"/>
        </w:rPr>
        <w:t xml:space="preserve">by </w:t>
      </w:r>
      <w:proofErr w:type="spellStart"/>
      <w:r w:rsidR="00065BC9" w:rsidRPr="008D1395">
        <w:rPr>
          <w:sz w:val="20"/>
          <w:szCs w:val="20"/>
          <w:u w:val="none"/>
        </w:rPr>
        <w:t>Voalte</w:t>
      </w:r>
      <w:proofErr w:type="spellEnd"/>
      <w:r w:rsidR="00AB5A4E" w:rsidRPr="008D1395">
        <w:rPr>
          <w:sz w:val="20"/>
          <w:szCs w:val="20"/>
          <w:u w:val="none"/>
        </w:rPr>
        <w:t xml:space="preserve">. </w:t>
      </w:r>
      <w:r w:rsidR="00747425">
        <w:rPr>
          <w:sz w:val="20"/>
          <w:szCs w:val="20"/>
          <w:u w:val="none"/>
        </w:rPr>
        <w:t xml:space="preserve"> </w:t>
      </w:r>
      <w:r w:rsidR="00AB5A4E" w:rsidRPr="008D1395">
        <w:rPr>
          <w:sz w:val="20"/>
          <w:szCs w:val="20"/>
          <w:u w:val="none"/>
        </w:rPr>
        <w:t xml:space="preserve">If any settlement requires an affirmative obligation of, results in any ongoing liability to, or prejudices or detrimentally impacts </w:t>
      </w:r>
      <w:bookmarkStart w:id="276" w:name="El2nwO"/>
      <w:r w:rsidR="00AB5A4E" w:rsidRPr="008D1395">
        <w:rPr>
          <w:sz w:val="20"/>
          <w:szCs w:val="20"/>
          <w:u w:val="none"/>
        </w:rPr>
        <w:t xml:space="preserve">Customer </w:t>
      </w:r>
      <w:bookmarkEnd w:id="276"/>
      <w:r w:rsidR="00AB5A4E" w:rsidRPr="008D1395">
        <w:rPr>
          <w:sz w:val="20"/>
          <w:szCs w:val="20"/>
          <w:u w:val="none"/>
        </w:rPr>
        <w:t xml:space="preserve">in any way, and such obligation, liability, prejudice, or impact can reasonably be expected to be material, then such a settlement will require Customer’s prior written consent (not to be unreasonably withheld or delayed), and </w:t>
      </w:r>
      <w:bookmarkStart w:id="277" w:name="El2pwO"/>
      <w:r w:rsidR="00AB5A4E" w:rsidRPr="008D1395">
        <w:rPr>
          <w:sz w:val="20"/>
          <w:szCs w:val="20"/>
          <w:u w:val="none"/>
        </w:rPr>
        <w:t xml:space="preserve">Customer </w:t>
      </w:r>
      <w:bookmarkEnd w:id="277"/>
      <w:r w:rsidR="00AB5A4E" w:rsidRPr="008D1395">
        <w:rPr>
          <w:sz w:val="20"/>
          <w:szCs w:val="20"/>
          <w:u w:val="none"/>
        </w:rPr>
        <w:t xml:space="preserve">may have its own counsel in attendance at all proceedings and substantive negotiations relating to such claim.  If the </w:t>
      </w:r>
      <w:bookmarkStart w:id="278" w:name="El2wwO"/>
      <w:r w:rsidR="005D505A" w:rsidRPr="008D1395">
        <w:rPr>
          <w:sz w:val="20"/>
          <w:szCs w:val="20"/>
          <w:u w:val="none"/>
        </w:rPr>
        <w:t>Solutions</w:t>
      </w:r>
      <w:r w:rsidR="00AB5A4E" w:rsidRPr="008D1395">
        <w:rPr>
          <w:sz w:val="20"/>
          <w:szCs w:val="20"/>
          <w:u w:val="none"/>
        </w:rPr>
        <w:t xml:space="preserve"> </w:t>
      </w:r>
      <w:bookmarkEnd w:id="278"/>
      <w:r w:rsidR="00AB5A4E" w:rsidRPr="008D1395">
        <w:rPr>
          <w:sz w:val="20"/>
          <w:szCs w:val="20"/>
          <w:u w:val="none"/>
        </w:rPr>
        <w:t xml:space="preserve">become, or in </w:t>
      </w:r>
      <w:proofErr w:type="spellStart"/>
      <w:r w:rsidR="00065BC9" w:rsidRPr="008D1395">
        <w:rPr>
          <w:sz w:val="20"/>
          <w:szCs w:val="20"/>
          <w:u w:val="none"/>
        </w:rPr>
        <w:t>Voalte</w:t>
      </w:r>
      <w:r w:rsidR="00AB5A4E" w:rsidRPr="008D1395">
        <w:rPr>
          <w:sz w:val="20"/>
          <w:szCs w:val="20"/>
          <w:u w:val="none"/>
        </w:rPr>
        <w:t>’s</w:t>
      </w:r>
      <w:proofErr w:type="spellEnd"/>
      <w:r w:rsidR="00AB5A4E" w:rsidRPr="008D1395">
        <w:rPr>
          <w:sz w:val="20"/>
          <w:szCs w:val="20"/>
          <w:u w:val="none"/>
        </w:rPr>
        <w:t xml:space="preserve"> reasonable opinion are likely to become, the subject of a Third </w:t>
      </w:r>
      <w:bookmarkStart w:id="279" w:name="El2ywO"/>
      <w:r w:rsidR="00AB5A4E" w:rsidRPr="008D1395">
        <w:rPr>
          <w:sz w:val="20"/>
          <w:szCs w:val="20"/>
          <w:u w:val="none"/>
        </w:rPr>
        <w:t xml:space="preserve">Party </w:t>
      </w:r>
      <w:bookmarkEnd w:id="279"/>
      <w:r w:rsidR="00AB5A4E" w:rsidRPr="008D1395">
        <w:rPr>
          <w:sz w:val="20"/>
          <w:szCs w:val="20"/>
          <w:u w:val="none"/>
        </w:rPr>
        <w:t xml:space="preserve">infringement claim, </w:t>
      </w:r>
      <w:bookmarkStart w:id="280" w:name="El2zwO"/>
      <w:proofErr w:type="spellStart"/>
      <w:r w:rsidR="00065BC9" w:rsidRPr="008D1395">
        <w:rPr>
          <w:sz w:val="20"/>
          <w:szCs w:val="20"/>
          <w:u w:val="none"/>
        </w:rPr>
        <w:t>Voalte</w:t>
      </w:r>
      <w:proofErr w:type="spellEnd"/>
      <w:r w:rsidR="00AB5A4E" w:rsidRPr="008D1395">
        <w:rPr>
          <w:sz w:val="20"/>
          <w:szCs w:val="20"/>
          <w:u w:val="none"/>
        </w:rPr>
        <w:t xml:space="preserve"> </w:t>
      </w:r>
      <w:bookmarkEnd w:id="280"/>
      <w:r w:rsidR="00AB5A4E" w:rsidRPr="008D1395">
        <w:rPr>
          <w:sz w:val="20"/>
          <w:szCs w:val="20"/>
          <w:u w:val="none"/>
        </w:rPr>
        <w:t xml:space="preserve">will, at is sole discretion, </w:t>
      </w:r>
      <w:bookmarkStart w:id="281" w:name="El93xO"/>
      <w:r w:rsidR="00AB5A4E" w:rsidRPr="008D1395">
        <w:rPr>
          <w:sz w:val="20"/>
          <w:szCs w:val="20"/>
          <w:u w:val="none"/>
        </w:rPr>
        <w:t xml:space="preserve">use commercially reasonable efforts </w:t>
      </w:r>
      <w:bookmarkEnd w:id="281"/>
      <w:r w:rsidR="00AB5A4E" w:rsidRPr="008D1395">
        <w:rPr>
          <w:sz w:val="20"/>
          <w:szCs w:val="20"/>
          <w:u w:val="none"/>
        </w:rPr>
        <w:t xml:space="preserve">to either: </w:t>
      </w:r>
      <w:r w:rsidR="003D476D">
        <w:rPr>
          <w:sz w:val="20"/>
          <w:szCs w:val="20"/>
          <w:u w:val="none"/>
        </w:rPr>
        <w:t xml:space="preserve"> </w:t>
      </w:r>
      <w:r w:rsidR="00AB5A4E" w:rsidRPr="008D1395">
        <w:rPr>
          <w:sz w:val="20"/>
          <w:szCs w:val="20"/>
          <w:u w:val="none"/>
        </w:rPr>
        <w:t>(</w:t>
      </w:r>
      <w:proofErr w:type="spellStart"/>
      <w:r w:rsidR="00AB5A4E" w:rsidRPr="008D1395">
        <w:rPr>
          <w:sz w:val="20"/>
          <w:szCs w:val="20"/>
          <w:u w:val="none"/>
        </w:rPr>
        <w:t>i</w:t>
      </w:r>
      <w:proofErr w:type="spellEnd"/>
      <w:r w:rsidR="00AB5A4E" w:rsidRPr="008D1395">
        <w:rPr>
          <w:sz w:val="20"/>
          <w:szCs w:val="20"/>
          <w:u w:val="none"/>
        </w:rPr>
        <w:t xml:space="preserve">) promptly at </w:t>
      </w:r>
      <w:proofErr w:type="spellStart"/>
      <w:r w:rsidR="00065BC9" w:rsidRPr="008D1395">
        <w:rPr>
          <w:sz w:val="20"/>
          <w:szCs w:val="20"/>
          <w:u w:val="none"/>
        </w:rPr>
        <w:t>Voalte</w:t>
      </w:r>
      <w:r w:rsidR="00AB5A4E" w:rsidRPr="008D1395">
        <w:rPr>
          <w:sz w:val="20"/>
          <w:szCs w:val="20"/>
          <w:u w:val="none"/>
        </w:rPr>
        <w:t>’s</w:t>
      </w:r>
      <w:proofErr w:type="spellEnd"/>
      <w:r w:rsidR="00AB5A4E" w:rsidRPr="008D1395">
        <w:rPr>
          <w:sz w:val="20"/>
          <w:szCs w:val="20"/>
          <w:u w:val="none"/>
        </w:rPr>
        <w:t xml:space="preserve"> expense secure the right for </w:t>
      </w:r>
      <w:bookmarkStart w:id="282" w:name="El2oxO"/>
      <w:r w:rsidR="00AB5A4E" w:rsidRPr="008D1395">
        <w:rPr>
          <w:sz w:val="20"/>
          <w:szCs w:val="20"/>
          <w:u w:val="none"/>
        </w:rPr>
        <w:t xml:space="preserve">Customer </w:t>
      </w:r>
      <w:bookmarkEnd w:id="282"/>
      <w:r w:rsidR="00AB5A4E" w:rsidRPr="008D1395">
        <w:rPr>
          <w:sz w:val="20"/>
          <w:szCs w:val="20"/>
          <w:u w:val="none"/>
        </w:rPr>
        <w:t xml:space="preserve">to continue using the </w:t>
      </w:r>
      <w:r w:rsidR="005D505A" w:rsidRPr="008D1395">
        <w:rPr>
          <w:sz w:val="20"/>
          <w:szCs w:val="20"/>
          <w:u w:val="none"/>
        </w:rPr>
        <w:t>Solutions</w:t>
      </w:r>
      <w:r w:rsidR="00AB5A4E" w:rsidRPr="008D1395">
        <w:rPr>
          <w:sz w:val="20"/>
          <w:szCs w:val="20"/>
          <w:u w:val="none"/>
        </w:rPr>
        <w:t xml:space="preserve">, or (ii) if this cannot be accomplished with commercially reasonable efforts, then at </w:t>
      </w:r>
      <w:proofErr w:type="spellStart"/>
      <w:r w:rsidR="00065BC9" w:rsidRPr="008D1395">
        <w:rPr>
          <w:sz w:val="20"/>
          <w:szCs w:val="20"/>
          <w:u w:val="none"/>
        </w:rPr>
        <w:t>Voalte</w:t>
      </w:r>
      <w:r w:rsidR="00AB5A4E" w:rsidRPr="008D1395">
        <w:rPr>
          <w:sz w:val="20"/>
          <w:szCs w:val="20"/>
          <w:u w:val="none"/>
        </w:rPr>
        <w:t>’s</w:t>
      </w:r>
      <w:proofErr w:type="spellEnd"/>
      <w:r w:rsidR="00AB5A4E" w:rsidRPr="008D1395">
        <w:rPr>
          <w:sz w:val="20"/>
          <w:szCs w:val="20"/>
          <w:u w:val="none"/>
        </w:rPr>
        <w:t xml:space="preserve"> expense, modify the </w:t>
      </w:r>
      <w:bookmarkStart w:id="283" w:name="El2rxO"/>
      <w:r w:rsidR="005D505A" w:rsidRPr="008D1395">
        <w:rPr>
          <w:sz w:val="20"/>
          <w:szCs w:val="20"/>
          <w:u w:val="none"/>
        </w:rPr>
        <w:t>Solutions</w:t>
      </w:r>
      <w:r w:rsidR="00AB5A4E" w:rsidRPr="008D1395">
        <w:rPr>
          <w:sz w:val="20"/>
          <w:szCs w:val="20"/>
          <w:u w:val="none"/>
        </w:rPr>
        <w:t xml:space="preserve"> </w:t>
      </w:r>
      <w:bookmarkEnd w:id="283"/>
      <w:r w:rsidR="00AB5A4E" w:rsidRPr="008D1395">
        <w:rPr>
          <w:sz w:val="20"/>
          <w:szCs w:val="20"/>
          <w:u w:val="none"/>
        </w:rPr>
        <w:t xml:space="preserve">to make them non-infringing or without misappropriation; provided, however, that any modification may not substantially degrade the performance or quality of the </w:t>
      </w:r>
      <w:r w:rsidR="005D505A" w:rsidRPr="008D1395">
        <w:rPr>
          <w:sz w:val="20"/>
          <w:szCs w:val="20"/>
          <w:u w:val="none"/>
        </w:rPr>
        <w:t>Solutions</w:t>
      </w:r>
      <w:r w:rsidR="00AB5A4E" w:rsidRPr="008D1395">
        <w:rPr>
          <w:sz w:val="20"/>
          <w:szCs w:val="20"/>
          <w:u w:val="none"/>
        </w:rPr>
        <w:t xml:space="preserve">.  If </w:t>
      </w:r>
      <w:proofErr w:type="spellStart"/>
      <w:r w:rsidR="00065BC9" w:rsidRPr="008D1395">
        <w:rPr>
          <w:sz w:val="20"/>
          <w:szCs w:val="20"/>
          <w:u w:val="none"/>
        </w:rPr>
        <w:t>Voalte</w:t>
      </w:r>
      <w:proofErr w:type="spellEnd"/>
      <w:r w:rsidR="00AB5A4E" w:rsidRPr="008D1395">
        <w:rPr>
          <w:sz w:val="20"/>
          <w:szCs w:val="20"/>
          <w:u w:val="none"/>
        </w:rPr>
        <w:t xml:space="preserve"> is successful in addressing the infringement (actual or potential), then any such expenses and costs incurred in addressing the infringement shall be set off against and shall reduce any amount owed by </w:t>
      </w:r>
      <w:proofErr w:type="spellStart"/>
      <w:r w:rsidR="00065BC9" w:rsidRPr="008D1395">
        <w:rPr>
          <w:sz w:val="20"/>
          <w:szCs w:val="20"/>
          <w:u w:val="none"/>
        </w:rPr>
        <w:t>Voalte</w:t>
      </w:r>
      <w:proofErr w:type="spellEnd"/>
      <w:r w:rsidR="00AB5A4E" w:rsidRPr="008D1395">
        <w:rPr>
          <w:sz w:val="20"/>
          <w:szCs w:val="20"/>
          <w:u w:val="none"/>
        </w:rPr>
        <w:t xml:space="preserve"> under the indemnification requirement in the first sentence of this Section.</w:t>
      </w:r>
      <w:r w:rsidR="002A4833" w:rsidRPr="008D1395">
        <w:rPr>
          <w:sz w:val="20"/>
          <w:szCs w:val="20"/>
          <w:u w:val="none"/>
        </w:rPr>
        <w:t xml:space="preserve">  </w:t>
      </w:r>
      <w:proofErr w:type="spellStart"/>
      <w:r w:rsidR="002A4833" w:rsidRPr="008D1395">
        <w:rPr>
          <w:sz w:val="20"/>
          <w:szCs w:val="20"/>
          <w:u w:val="none"/>
        </w:rPr>
        <w:t>Voalte</w:t>
      </w:r>
      <w:proofErr w:type="spellEnd"/>
      <w:r w:rsidR="002A4833" w:rsidRPr="008D1395">
        <w:rPr>
          <w:sz w:val="20"/>
          <w:szCs w:val="20"/>
          <w:u w:val="none"/>
        </w:rPr>
        <w:t xml:space="preserve"> will not be responsible for indemnifying Customer under </w:t>
      </w:r>
      <w:r w:rsidR="00373FEF" w:rsidRPr="008D1395">
        <w:rPr>
          <w:sz w:val="20"/>
          <w:szCs w:val="20"/>
          <w:u w:val="none"/>
        </w:rPr>
        <w:t xml:space="preserve">subsection </w:t>
      </w:r>
      <w:r w:rsidR="002A4833" w:rsidRPr="008D1395">
        <w:rPr>
          <w:sz w:val="20"/>
          <w:szCs w:val="20"/>
          <w:u w:val="none"/>
        </w:rPr>
        <w:t xml:space="preserve">(a) if the </w:t>
      </w:r>
      <w:r w:rsidR="00373FEF" w:rsidRPr="008D1395">
        <w:rPr>
          <w:sz w:val="20"/>
          <w:szCs w:val="20"/>
          <w:u w:val="none"/>
        </w:rPr>
        <w:t xml:space="preserve">infringement </w:t>
      </w:r>
      <w:r w:rsidR="002A4833" w:rsidRPr="008D1395">
        <w:rPr>
          <w:sz w:val="20"/>
          <w:szCs w:val="20"/>
          <w:u w:val="none"/>
        </w:rPr>
        <w:t xml:space="preserve">is caused by or at least in part attributable to: </w:t>
      </w:r>
      <w:r w:rsidR="003D476D">
        <w:rPr>
          <w:sz w:val="20"/>
          <w:szCs w:val="20"/>
          <w:u w:val="none"/>
        </w:rPr>
        <w:t xml:space="preserve"> </w:t>
      </w:r>
      <w:r w:rsidR="002A4833" w:rsidRPr="008D1395">
        <w:rPr>
          <w:sz w:val="20"/>
          <w:szCs w:val="20"/>
          <w:u w:val="none"/>
        </w:rPr>
        <w:t>(</w:t>
      </w:r>
      <w:r w:rsidR="00373FEF" w:rsidRPr="008D1395">
        <w:rPr>
          <w:sz w:val="20"/>
          <w:szCs w:val="20"/>
          <w:u w:val="none"/>
        </w:rPr>
        <w:t>A</w:t>
      </w:r>
      <w:r w:rsidR="002A4833" w:rsidRPr="008D1395">
        <w:rPr>
          <w:sz w:val="20"/>
          <w:szCs w:val="20"/>
          <w:u w:val="none"/>
        </w:rPr>
        <w:t>) Customer’s breach of this Agreement; (</w:t>
      </w:r>
      <w:r w:rsidR="00373FEF" w:rsidRPr="008D1395">
        <w:rPr>
          <w:sz w:val="20"/>
          <w:szCs w:val="20"/>
          <w:u w:val="none"/>
        </w:rPr>
        <w:t>B</w:t>
      </w:r>
      <w:r w:rsidR="002A4833" w:rsidRPr="008D1395">
        <w:rPr>
          <w:sz w:val="20"/>
          <w:szCs w:val="20"/>
          <w:u w:val="none"/>
        </w:rPr>
        <w:t>) Customer’s use of the Solutions in an unreasonable or unauthorized manner; (</w:t>
      </w:r>
      <w:r w:rsidR="00373FEF" w:rsidRPr="008D1395">
        <w:rPr>
          <w:sz w:val="20"/>
          <w:szCs w:val="20"/>
          <w:u w:val="none"/>
        </w:rPr>
        <w:t>D</w:t>
      </w:r>
      <w:r w:rsidR="002A4833" w:rsidRPr="008D1395">
        <w:rPr>
          <w:sz w:val="20"/>
          <w:szCs w:val="20"/>
          <w:u w:val="none"/>
        </w:rPr>
        <w:t xml:space="preserve">) software, equipment or services other than those provided by </w:t>
      </w:r>
      <w:proofErr w:type="spellStart"/>
      <w:r w:rsidR="002A4833" w:rsidRPr="008D1395">
        <w:rPr>
          <w:sz w:val="20"/>
          <w:szCs w:val="20"/>
          <w:u w:val="none"/>
        </w:rPr>
        <w:t>Voalte</w:t>
      </w:r>
      <w:proofErr w:type="spellEnd"/>
      <w:r w:rsidR="002A4833" w:rsidRPr="008D1395">
        <w:rPr>
          <w:sz w:val="20"/>
          <w:szCs w:val="20"/>
          <w:u w:val="none"/>
        </w:rPr>
        <w:t xml:space="preserve"> to Customer</w:t>
      </w:r>
      <w:r>
        <w:rPr>
          <w:sz w:val="20"/>
          <w:szCs w:val="20"/>
          <w:u w:val="none"/>
        </w:rPr>
        <w:t xml:space="preserve">; or (E) Customer’s failure to implement a modification, error correction, or update to a Solution provided by </w:t>
      </w:r>
      <w:proofErr w:type="spellStart"/>
      <w:r>
        <w:rPr>
          <w:sz w:val="20"/>
          <w:szCs w:val="20"/>
          <w:u w:val="none"/>
        </w:rPr>
        <w:t>Voalte</w:t>
      </w:r>
      <w:proofErr w:type="spellEnd"/>
      <w:r w:rsidR="002A4833" w:rsidRPr="008D1395">
        <w:rPr>
          <w:sz w:val="20"/>
          <w:szCs w:val="20"/>
          <w:u w:val="none"/>
        </w:rPr>
        <w:t xml:space="preserve">.  </w:t>
      </w:r>
      <w:proofErr w:type="spellStart"/>
      <w:r w:rsidR="002A4833" w:rsidRPr="008D1395">
        <w:rPr>
          <w:sz w:val="20"/>
          <w:szCs w:val="20"/>
          <w:u w:val="none"/>
        </w:rPr>
        <w:t>Voalte</w:t>
      </w:r>
      <w:proofErr w:type="spellEnd"/>
      <w:r w:rsidR="002A4833" w:rsidRPr="008D1395">
        <w:rPr>
          <w:sz w:val="20"/>
          <w:szCs w:val="20"/>
          <w:u w:val="none"/>
        </w:rPr>
        <w:t xml:space="preserve"> will not have responsibility </w:t>
      </w:r>
      <w:r w:rsidR="002A4833" w:rsidRPr="008D1395">
        <w:rPr>
          <w:sz w:val="20"/>
          <w:szCs w:val="20"/>
          <w:u w:val="none"/>
        </w:rPr>
        <w:lastRenderedPageBreak/>
        <w:t xml:space="preserve">for indemnifying Customer under </w:t>
      </w:r>
      <w:r w:rsidR="003D476D">
        <w:rPr>
          <w:sz w:val="20"/>
          <w:szCs w:val="20"/>
          <w:u w:val="none"/>
        </w:rPr>
        <w:t xml:space="preserve">this </w:t>
      </w:r>
      <w:r w:rsidR="002A4833" w:rsidRPr="008D1395">
        <w:rPr>
          <w:sz w:val="20"/>
          <w:szCs w:val="20"/>
          <w:u w:val="none"/>
        </w:rPr>
        <w:t xml:space="preserve">subsection if at the time Customer is in breach of this Agreement, or Customer or any Third Party has modified the Solutions. </w:t>
      </w:r>
    </w:p>
    <w:p w14:paraId="7663E94C" w14:textId="44C4F5EB" w:rsidR="00AB5A4E" w:rsidRPr="009E4BA5" w:rsidRDefault="00C6114E" w:rsidP="009B5848">
      <w:pPr>
        <w:pStyle w:val="L2A"/>
        <w:jc w:val="both"/>
        <w:rPr>
          <w:caps/>
          <w:sz w:val="20"/>
          <w:szCs w:val="20"/>
          <w:u w:val="none"/>
        </w:rPr>
      </w:pPr>
      <w:bookmarkStart w:id="284" w:name="ElouxO"/>
      <w:bookmarkEnd w:id="284"/>
      <w:r>
        <w:rPr>
          <w:b/>
          <w:sz w:val="20"/>
          <w:szCs w:val="20"/>
        </w:rPr>
        <w:t xml:space="preserve">Indemnification </w:t>
      </w:r>
      <w:r w:rsidR="00AB5A4E" w:rsidRPr="008D1395">
        <w:rPr>
          <w:b/>
          <w:sz w:val="20"/>
          <w:szCs w:val="20"/>
        </w:rPr>
        <w:t>By Customer</w:t>
      </w:r>
      <w:r w:rsidR="00AB5A4E" w:rsidRPr="008D1395">
        <w:rPr>
          <w:sz w:val="20"/>
          <w:szCs w:val="20"/>
          <w:u w:val="none"/>
        </w:rPr>
        <w:t xml:space="preserve">.  </w:t>
      </w:r>
      <w:bookmarkStart w:id="285" w:name="El2xxO"/>
      <w:bookmarkStart w:id="286" w:name="El7iyO"/>
      <w:r w:rsidR="00AB5A4E" w:rsidRPr="008D1395">
        <w:rPr>
          <w:sz w:val="20"/>
          <w:szCs w:val="20"/>
          <w:u w:val="none"/>
        </w:rPr>
        <w:t xml:space="preserve">Customer </w:t>
      </w:r>
      <w:bookmarkEnd w:id="285"/>
      <w:r w:rsidR="00AB5A4E" w:rsidRPr="008D1395">
        <w:rPr>
          <w:sz w:val="20"/>
          <w:szCs w:val="20"/>
          <w:u w:val="none"/>
        </w:rPr>
        <w:t xml:space="preserve">will defend, indemnify and hold harmless </w:t>
      </w:r>
      <w:bookmarkStart w:id="287" w:name="El2yxO"/>
      <w:proofErr w:type="spellStart"/>
      <w:r w:rsidR="00065BC9" w:rsidRPr="008D1395">
        <w:rPr>
          <w:sz w:val="20"/>
          <w:szCs w:val="20"/>
          <w:u w:val="none"/>
        </w:rPr>
        <w:t>Voalte</w:t>
      </w:r>
      <w:proofErr w:type="spellEnd"/>
      <w:r w:rsidR="009B5848" w:rsidRPr="008D1395">
        <w:rPr>
          <w:sz w:val="20"/>
          <w:szCs w:val="20"/>
          <w:u w:val="none"/>
        </w:rPr>
        <w:t xml:space="preserve">, </w:t>
      </w:r>
      <w:bookmarkEnd w:id="287"/>
      <w:proofErr w:type="spellStart"/>
      <w:r w:rsidR="009B5848" w:rsidRPr="008D1395">
        <w:rPr>
          <w:sz w:val="20"/>
          <w:szCs w:val="20"/>
          <w:u w:val="none"/>
        </w:rPr>
        <w:t>Voalte’s</w:t>
      </w:r>
      <w:proofErr w:type="spellEnd"/>
      <w:r w:rsidR="009B5848" w:rsidRPr="008D1395">
        <w:rPr>
          <w:sz w:val="20"/>
          <w:szCs w:val="20"/>
          <w:u w:val="none"/>
        </w:rPr>
        <w:t xml:space="preserve"> Affiliates and their respective officers, directors, managers, employees, contractors, </w:t>
      </w:r>
      <w:r w:rsidR="005C4EF5">
        <w:rPr>
          <w:sz w:val="20"/>
          <w:szCs w:val="20"/>
          <w:u w:val="none"/>
        </w:rPr>
        <w:t xml:space="preserve">and </w:t>
      </w:r>
      <w:r w:rsidR="009B5848" w:rsidRPr="008D1395">
        <w:rPr>
          <w:sz w:val="20"/>
          <w:szCs w:val="20"/>
          <w:u w:val="none"/>
        </w:rPr>
        <w:t xml:space="preserve">agents </w:t>
      </w:r>
      <w:r w:rsidR="00AB5A4E" w:rsidRPr="008D1395">
        <w:rPr>
          <w:sz w:val="20"/>
          <w:szCs w:val="20"/>
          <w:u w:val="none"/>
        </w:rPr>
        <w:t xml:space="preserve">against all </w:t>
      </w:r>
      <w:bookmarkStart w:id="288" w:name="El2zxO"/>
      <w:r w:rsidR="00AB5A4E" w:rsidRPr="008D1395">
        <w:rPr>
          <w:sz w:val="20"/>
          <w:szCs w:val="20"/>
          <w:u w:val="none"/>
        </w:rPr>
        <w:t xml:space="preserve">Losses </w:t>
      </w:r>
      <w:bookmarkEnd w:id="288"/>
      <w:r w:rsidR="00AB5A4E" w:rsidRPr="008D1395">
        <w:rPr>
          <w:sz w:val="20"/>
          <w:szCs w:val="20"/>
          <w:u w:val="none"/>
        </w:rPr>
        <w:t xml:space="preserve">arising out of or relating to: </w:t>
      </w:r>
      <w:bookmarkStart w:id="289" w:name="ElolyO"/>
      <w:r w:rsidR="003D476D">
        <w:rPr>
          <w:sz w:val="20"/>
          <w:szCs w:val="20"/>
          <w:u w:val="none"/>
        </w:rPr>
        <w:t xml:space="preserve"> </w:t>
      </w:r>
      <w:r w:rsidR="00AB5A4E" w:rsidRPr="008D1395">
        <w:rPr>
          <w:sz w:val="20"/>
          <w:szCs w:val="20"/>
          <w:u w:val="none"/>
        </w:rPr>
        <w:t xml:space="preserve">(a) </w:t>
      </w:r>
      <w:bookmarkEnd w:id="289"/>
      <w:r w:rsidR="00AB5A4E" w:rsidRPr="008D1395">
        <w:rPr>
          <w:sz w:val="20"/>
          <w:szCs w:val="20"/>
          <w:u w:val="none"/>
        </w:rPr>
        <w:t xml:space="preserve">any final ruling of a court of competent jurisdiction that Customer’s use of the </w:t>
      </w:r>
      <w:bookmarkStart w:id="290" w:name="El2nyO"/>
      <w:r w:rsidR="005D505A" w:rsidRPr="008D1395">
        <w:rPr>
          <w:sz w:val="20"/>
          <w:szCs w:val="20"/>
          <w:u w:val="none"/>
        </w:rPr>
        <w:t>Solutions</w:t>
      </w:r>
      <w:r w:rsidR="00AB5A4E" w:rsidRPr="008D1395">
        <w:rPr>
          <w:sz w:val="20"/>
          <w:szCs w:val="20"/>
          <w:u w:val="none"/>
        </w:rPr>
        <w:t xml:space="preserve"> </w:t>
      </w:r>
      <w:bookmarkEnd w:id="290"/>
      <w:r w:rsidR="00AB5A4E" w:rsidRPr="008D1395">
        <w:rPr>
          <w:sz w:val="20"/>
          <w:szCs w:val="20"/>
          <w:u w:val="none"/>
        </w:rPr>
        <w:t xml:space="preserve">infringe on </w:t>
      </w:r>
      <w:r w:rsidR="009B5848" w:rsidRPr="008D1395">
        <w:rPr>
          <w:sz w:val="20"/>
          <w:szCs w:val="20"/>
          <w:u w:val="none"/>
        </w:rPr>
        <w:t xml:space="preserve">or misappropriate </w:t>
      </w:r>
      <w:r w:rsidR="00AB5A4E" w:rsidRPr="008D1395">
        <w:rPr>
          <w:sz w:val="20"/>
          <w:szCs w:val="20"/>
          <w:u w:val="none"/>
        </w:rPr>
        <w:t xml:space="preserve">a Third </w:t>
      </w:r>
      <w:bookmarkStart w:id="291" w:name="El2oyO"/>
      <w:r w:rsidR="00AB5A4E" w:rsidRPr="008D1395">
        <w:rPr>
          <w:sz w:val="20"/>
          <w:szCs w:val="20"/>
          <w:u w:val="none"/>
        </w:rPr>
        <w:t>Party</w:t>
      </w:r>
      <w:bookmarkEnd w:id="291"/>
      <w:r w:rsidR="00AB5A4E" w:rsidRPr="008D1395">
        <w:rPr>
          <w:sz w:val="20"/>
          <w:szCs w:val="20"/>
          <w:u w:val="none"/>
        </w:rPr>
        <w:t xml:space="preserve">’s </w:t>
      </w:r>
      <w:bookmarkStart w:id="292" w:name="El2ryO"/>
      <w:r w:rsidR="00AB5A4E" w:rsidRPr="008D1395">
        <w:rPr>
          <w:sz w:val="20"/>
          <w:szCs w:val="20"/>
          <w:u w:val="none"/>
        </w:rPr>
        <w:t xml:space="preserve">Intellectual Property Rights </w:t>
      </w:r>
      <w:bookmarkEnd w:id="292"/>
      <w:r w:rsidR="00AB5A4E" w:rsidRPr="008D1395">
        <w:rPr>
          <w:sz w:val="20"/>
          <w:szCs w:val="20"/>
          <w:u w:val="none"/>
        </w:rPr>
        <w:t xml:space="preserve">(except in cases where </w:t>
      </w:r>
      <w:bookmarkStart w:id="293" w:name="El2pyO"/>
      <w:proofErr w:type="spellStart"/>
      <w:r w:rsidR="00065BC9" w:rsidRPr="008D1395">
        <w:rPr>
          <w:sz w:val="20"/>
          <w:szCs w:val="20"/>
          <w:u w:val="none"/>
        </w:rPr>
        <w:t>Voalte</w:t>
      </w:r>
      <w:proofErr w:type="spellEnd"/>
      <w:r w:rsidR="00AB5A4E" w:rsidRPr="008D1395">
        <w:rPr>
          <w:sz w:val="20"/>
          <w:szCs w:val="20"/>
          <w:u w:val="none"/>
        </w:rPr>
        <w:t xml:space="preserve"> </w:t>
      </w:r>
      <w:bookmarkEnd w:id="293"/>
      <w:r w:rsidR="00AB5A4E" w:rsidRPr="008D1395">
        <w:rPr>
          <w:sz w:val="20"/>
          <w:szCs w:val="20"/>
          <w:u w:val="none"/>
        </w:rPr>
        <w:t xml:space="preserve">is responsible for the infringement pursuant to Section </w:t>
      </w:r>
      <w:bookmarkStart w:id="294" w:name="EllsyO"/>
      <w:r w:rsidR="009B5848" w:rsidRPr="008D1395">
        <w:rPr>
          <w:sz w:val="20"/>
          <w:szCs w:val="20"/>
          <w:u w:val="none"/>
        </w:rPr>
        <w:t>11</w:t>
      </w:r>
      <w:r w:rsidR="00AB5A4E" w:rsidRPr="008D1395">
        <w:rPr>
          <w:sz w:val="20"/>
          <w:szCs w:val="20"/>
          <w:u w:val="none"/>
        </w:rPr>
        <w:t>.1(a)</w:t>
      </w:r>
      <w:bookmarkEnd w:id="294"/>
      <w:r w:rsidR="00AB5A4E" w:rsidRPr="008D1395">
        <w:rPr>
          <w:sz w:val="20"/>
          <w:szCs w:val="20"/>
          <w:u w:val="none"/>
        </w:rPr>
        <w:t xml:space="preserve">; </w:t>
      </w:r>
      <w:bookmarkStart w:id="295" w:name="ElotyO"/>
      <w:r w:rsidR="00AB5A4E" w:rsidRPr="008D1395">
        <w:rPr>
          <w:sz w:val="20"/>
          <w:szCs w:val="20"/>
          <w:u w:val="none"/>
        </w:rPr>
        <w:t xml:space="preserve">(b) </w:t>
      </w:r>
      <w:bookmarkEnd w:id="295"/>
      <w:r w:rsidR="00AB5A4E" w:rsidRPr="008D1395">
        <w:rPr>
          <w:sz w:val="20"/>
          <w:szCs w:val="20"/>
          <w:u w:val="none"/>
        </w:rPr>
        <w:t xml:space="preserve">any </w:t>
      </w:r>
      <w:r>
        <w:rPr>
          <w:sz w:val="20"/>
          <w:szCs w:val="20"/>
          <w:u w:val="none"/>
        </w:rPr>
        <w:t xml:space="preserve">uncured </w:t>
      </w:r>
      <w:r w:rsidR="00AB5A4E" w:rsidRPr="008D1395">
        <w:rPr>
          <w:sz w:val="20"/>
          <w:szCs w:val="20"/>
          <w:u w:val="none"/>
        </w:rPr>
        <w:t xml:space="preserve">material breach of this </w:t>
      </w:r>
      <w:bookmarkStart w:id="296" w:name="El2wyO"/>
      <w:r w:rsidR="00AB5A4E" w:rsidRPr="008D1395">
        <w:rPr>
          <w:sz w:val="20"/>
          <w:szCs w:val="20"/>
          <w:u w:val="none"/>
        </w:rPr>
        <w:t xml:space="preserve">Agreement </w:t>
      </w:r>
      <w:bookmarkEnd w:id="296"/>
      <w:r w:rsidR="00AB5A4E" w:rsidRPr="008D1395">
        <w:rPr>
          <w:sz w:val="20"/>
          <w:szCs w:val="20"/>
          <w:u w:val="none"/>
        </w:rPr>
        <w:t xml:space="preserve">by </w:t>
      </w:r>
      <w:bookmarkStart w:id="297" w:name="El2uyO"/>
      <w:r w:rsidR="00AB5A4E" w:rsidRPr="008D1395">
        <w:rPr>
          <w:sz w:val="20"/>
          <w:szCs w:val="20"/>
          <w:u w:val="none"/>
        </w:rPr>
        <w:t>Customer</w:t>
      </w:r>
      <w:bookmarkEnd w:id="297"/>
      <w:r w:rsidR="00AB5A4E" w:rsidRPr="008D1395">
        <w:rPr>
          <w:sz w:val="20"/>
          <w:szCs w:val="20"/>
          <w:u w:val="none"/>
        </w:rPr>
        <w:t xml:space="preserve">; </w:t>
      </w:r>
      <w:bookmarkStart w:id="298" w:name="ElozyO"/>
      <w:r w:rsidR="00AB5A4E" w:rsidRPr="008D1395">
        <w:rPr>
          <w:sz w:val="20"/>
          <w:szCs w:val="20"/>
          <w:u w:val="none"/>
        </w:rPr>
        <w:t xml:space="preserve">(c) </w:t>
      </w:r>
      <w:bookmarkEnd w:id="298"/>
      <w:r w:rsidR="00AB5A4E" w:rsidRPr="008D1395">
        <w:rPr>
          <w:sz w:val="20"/>
          <w:szCs w:val="20"/>
          <w:u w:val="none"/>
        </w:rPr>
        <w:t xml:space="preserve">any </w:t>
      </w:r>
      <w:bookmarkStart w:id="299" w:name="El22zO"/>
      <w:r w:rsidR="00AB5A4E" w:rsidRPr="008D1395">
        <w:rPr>
          <w:sz w:val="20"/>
          <w:szCs w:val="20"/>
          <w:u w:val="none"/>
        </w:rPr>
        <w:t xml:space="preserve">export </w:t>
      </w:r>
      <w:r w:rsidR="009B5848" w:rsidRPr="008D1395">
        <w:rPr>
          <w:sz w:val="20"/>
          <w:szCs w:val="20"/>
          <w:u w:val="none"/>
        </w:rPr>
        <w:t xml:space="preserve">or deemed export </w:t>
      </w:r>
      <w:r w:rsidR="00AB5A4E" w:rsidRPr="008D1395">
        <w:rPr>
          <w:sz w:val="20"/>
          <w:szCs w:val="20"/>
          <w:u w:val="none"/>
        </w:rPr>
        <w:t xml:space="preserve">of a </w:t>
      </w:r>
      <w:r w:rsidR="00217351">
        <w:rPr>
          <w:sz w:val="20"/>
          <w:szCs w:val="20"/>
          <w:u w:val="none"/>
        </w:rPr>
        <w:t>Solution</w:t>
      </w:r>
      <w:r w:rsidR="00AB5A4E" w:rsidRPr="008D1395">
        <w:rPr>
          <w:sz w:val="20"/>
          <w:szCs w:val="20"/>
          <w:u w:val="none"/>
        </w:rPr>
        <w:t xml:space="preserve"> by Customer</w:t>
      </w:r>
      <w:bookmarkEnd w:id="299"/>
      <w:r w:rsidR="00AB5A4E" w:rsidRPr="008D1395">
        <w:rPr>
          <w:sz w:val="20"/>
          <w:szCs w:val="20"/>
          <w:u w:val="none"/>
        </w:rPr>
        <w:t xml:space="preserve">; </w:t>
      </w:r>
      <w:bookmarkStart w:id="300" w:name="Elo4zO"/>
      <w:r w:rsidR="00AB5A4E" w:rsidRPr="008D1395">
        <w:rPr>
          <w:sz w:val="20"/>
          <w:szCs w:val="20"/>
          <w:u w:val="none"/>
        </w:rPr>
        <w:t xml:space="preserve">(d) </w:t>
      </w:r>
      <w:bookmarkEnd w:id="300"/>
      <w:r w:rsidR="00AB5A4E" w:rsidRPr="008D1395">
        <w:rPr>
          <w:sz w:val="20"/>
          <w:szCs w:val="20"/>
          <w:u w:val="none"/>
        </w:rPr>
        <w:t xml:space="preserve">the gross negligence or willful misconduct of </w:t>
      </w:r>
      <w:bookmarkStart w:id="301" w:name="El25zO"/>
      <w:r w:rsidR="00AB5A4E" w:rsidRPr="008D1395">
        <w:rPr>
          <w:sz w:val="20"/>
          <w:szCs w:val="20"/>
          <w:u w:val="none"/>
        </w:rPr>
        <w:t>Customer</w:t>
      </w:r>
      <w:bookmarkEnd w:id="301"/>
      <w:r w:rsidR="00AB5A4E" w:rsidRPr="008D1395">
        <w:rPr>
          <w:sz w:val="20"/>
          <w:szCs w:val="20"/>
          <w:u w:val="none"/>
        </w:rPr>
        <w:t xml:space="preserve">; </w:t>
      </w:r>
      <w:bookmarkStart w:id="302" w:name="Elo7zO"/>
      <w:r w:rsidR="00AB5A4E" w:rsidRPr="008D1395">
        <w:rPr>
          <w:sz w:val="20"/>
          <w:szCs w:val="20"/>
          <w:u w:val="none"/>
        </w:rPr>
        <w:t xml:space="preserve">(e) </w:t>
      </w:r>
      <w:bookmarkEnd w:id="302"/>
      <w:r w:rsidR="009B5848" w:rsidRPr="008D1395">
        <w:rPr>
          <w:sz w:val="20"/>
          <w:szCs w:val="20"/>
          <w:u w:val="none"/>
        </w:rPr>
        <w:t>Customer Data</w:t>
      </w:r>
      <w:r w:rsidR="00AB5A4E" w:rsidRPr="008D1395">
        <w:rPr>
          <w:sz w:val="20"/>
          <w:szCs w:val="20"/>
          <w:u w:val="none"/>
        </w:rPr>
        <w:t xml:space="preserve">; </w:t>
      </w:r>
      <w:bookmarkStart w:id="303" w:name="ElobzO"/>
      <w:r w:rsidR="00AB5A4E" w:rsidRPr="008D1395">
        <w:rPr>
          <w:sz w:val="20"/>
          <w:szCs w:val="20"/>
          <w:u w:val="none"/>
        </w:rPr>
        <w:t xml:space="preserve">(f) </w:t>
      </w:r>
      <w:bookmarkEnd w:id="303"/>
      <w:r w:rsidR="009B5848" w:rsidRPr="008D1395">
        <w:rPr>
          <w:sz w:val="20"/>
          <w:szCs w:val="20"/>
          <w:u w:val="none"/>
        </w:rPr>
        <w:t xml:space="preserve">claims asserted by patients at Customer’s hospital or otherwise related to </w:t>
      </w:r>
      <w:r w:rsidR="00AB5A4E" w:rsidRPr="008D1395">
        <w:rPr>
          <w:sz w:val="20"/>
          <w:szCs w:val="20"/>
          <w:u w:val="none"/>
        </w:rPr>
        <w:t xml:space="preserve">Customer’s operations; (g) </w:t>
      </w:r>
      <w:r w:rsidR="00CE632A" w:rsidRPr="008D1395">
        <w:rPr>
          <w:sz w:val="20"/>
          <w:szCs w:val="20"/>
          <w:u w:val="none"/>
        </w:rPr>
        <w:t xml:space="preserve">the acts or omissions of any of Customer’s Third Party contractors or service providers, including Approved Third Party Providers; (h) services or products provided by </w:t>
      </w:r>
      <w:proofErr w:type="spellStart"/>
      <w:r w:rsidR="00CE632A" w:rsidRPr="008D1395">
        <w:rPr>
          <w:sz w:val="20"/>
          <w:szCs w:val="20"/>
          <w:u w:val="none"/>
        </w:rPr>
        <w:t>Voalte</w:t>
      </w:r>
      <w:proofErr w:type="spellEnd"/>
      <w:r w:rsidR="00CE632A" w:rsidRPr="008D1395">
        <w:rPr>
          <w:sz w:val="20"/>
          <w:szCs w:val="20"/>
          <w:u w:val="none"/>
        </w:rPr>
        <w:t xml:space="preserve"> to Customer that are beyond the scope of this Agreement. </w:t>
      </w:r>
      <w:bookmarkEnd w:id="286"/>
      <w:r w:rsidR="00CE632A" w:rsidRPr="008D1395">
        <w:rPr>
          <w:sz w:val="20"/>
          <w:szCs w:val="20"/>
          <w:u w:val="none"/>
        </w:rPr>
        <w:t xml:space="preserve"> </w:t>
      </w:r>
      <w:r w:rsidR="00AB5A4E" w:rsidRPr="008D1395">
        <w:rPr>
          <w:sz w:val="20"/>
          <w:szCs w:val="20"/>
          <w:u w:val="none"/>
        </w:rPr>
        <w:t xml:space="preserve">If any settlement requires an affirmative obligation of, results in any ongoing liability to, or prejudices or detrimentally impacts </w:t>
      </w:r>
      <w:bookmarkStart w:id="304" w:name="El2_xO"/>
      <w:proofErr w:type="spellStart"/>
      <w:r w:rsidR="00065BC9" w:rsidRPr="008D1395">
        <w:rPr>
          <w:sz w:val="20"/>
          <w:szCs w:val="20"/>
          <w:u w:val="none"/>
        </w:rPr>
        <w:t>Voalte</w:t>
      </w:r>
      <w:proofErr w:type="spellEnd"/>
      <w:r w:rsidR="00AB5A4E" w:rsidRPr="008D1395">
        <w:rPr>
          <w:sz w:val="20"/>
          <w:szCs w:val="20"/>
          <w:u w:val="none"/>
        </w:rPr>
        <w:t xml:space="preserve"> </w:t>
      </w:r>
      <w:bookmarkEnd w:id="304"/>
      <w:r w:rsidR="00AB5A4E" w:rsidRPr="008D1395">
        <w:rPr>
          <w:sz w:val="20"/>
          <w:szCs w:val="20"/>
          <w:u w:val="none"/>
        </w:rPr>
        <w:t xml:space="preserve">in any way, and such obligation, liability, prejudice, or impact can reasonably be expected to be material, then such settlement will require </w:t>
      </w:r>
      <w:proofErr w:type="spellStart"/>
      <w:r w:rsidR="00065BC9" w:rsidRPr="008D1395">
        <w:rPr>
          <w:sz w:val="20"/>
          <w:szCs w:val="20"/>
          <w:u w:val="none"/>
        </w:rPr>
        <w:t>Voalte</w:t>
      </w:r>
      <w:r w:rsidR="00AB5A4E" w:rsidRPr="008D1395">
        <w:rPr>
          <w:sz w:val="20"/>
          <w:szCs w:val="20"/>
          <w:u w:val="none"/>
        </w:rPr>
        <w:t>’s</w:t>
      </w:r>
      <w:proofErr w:type="spellEnd"/>
      <w:r w:rsidR="00AB5A4E" w:rsidRPr="008D1395">
        <w:rPr>
          <w:sz w:val="20"/>
          <w:szCs w:val="20"/>
          <w:u w:val="none"/>
        </w:rPr>
        <w:t xml:space="preserve"> prior written consent (not to be unreasonably withheld or delayed), and </w:t>
      </w:r>
      <w:bookmarkStart w:id="305" w:name="El21yO"/>
      <w:proofErr w:type="spellStart"/>
      <w:r w:rsidR="00065BC9" w:rsidRPr="008D1395">
        <w:rPr>
          <w:sz w:val="20"/>
          <w:szCs w:val="20"/>
          <w:u w:val="none"/>
        </w:rPr>
        <w:t>Voalte</w:t>
      </w:r>
      <w:proofErr w:type="spellEnd"/>
      <w:r w:rsidR="00AB5A4E" w:rsidRPr="008D1395">
        <w:rPr>
          <w:sz w:val="20"/>
          <w:szCs w:val="20"/>
          <w:u w:val="none"/>
        </w:rPr>
        <w:t xml:space="preserve"> </w:t>
      </w:r>
      <w:bookmarkEnd w:id="305"/>
      <w:r w:rsidR="00AB5A4E" w:rsidRPr="008D1395">
        <w:rPr>
          <w:sz w:val="20"/>
          <w:szCs w:val="20"/>
          <w:u w:val="none"/>
        </w:rPr>
        <w:t xml:space="preserve">may have its own counsel in attendance at all proceedings and substantive negotiations relating to such claim. </w:t>
      </w:r>
    </w:p>
    <w:p w14:paraId="71F9F361" w14:textId="77777777" w:rsidR="0025278C" w:rsidRPr="00692395" w:rsidRDefault="0025278C" w:rsidP="00AB5A4E">
      <w:pPr>
        <w:pStyle w:val="L2A"/>
        <w:jc w:val="both"/>
        <w:rPr>
          <w:b/>
          <w:vanish/>
          <w:sz w:val="20"/>
          <w:szCs w:val="20"/>
          <w:specVanish/>
        </w:rPr>
      </w:pPr>
      <w:bookmarkStart w:id="306" w:name="ElofwO"/>
      <w:bookmarkStart w:id="307" w:name="ElogzO"/>
      <w:bookmarkEnd w:id="306"/>
      <w:bookmarkEnd w:id="307"/>
      <w:r w:rsidRPr="00692395">
        <w:rPr>
          <w:b/>
          <w:sz w:val="20"/>
          <w:szCs w:val="20"/>
        </w:rPr>
        <w:t>Limitation of Liability</w:t>
      </w:r>
    </w:p>
    <w:p w14:paraId="1CFACA4D" w14:textId="4C0FB7B8" w:rsidR="0025278C" w:rsidRPr="00B923F3" w:rsidRDefault="0025278C" w:rsidP="0025278C">
      <w:pPr>
        <w:pStyle w:val="L1A0"/>
        <w:jc w:val="both"/>
        <w:rPr>
          <w:sz w:val="20"/>
        </w:rPr>
      </w:pPr>
      <w:r w:rsidRPr="00692395">
        <w:rPr>
          <w:b/>
          <w:sz w:val="20"/>
          <w:szCs w:val="20"/>
        </w:rPr>
        <w:t xml:space="preserve">.  </w:t>
      </w:r>
      <w:r w:rsidR="008D1395" w:rsidRPr="00B923F3">
        <w:rPr>
          <w:sz w:val="20"/>
        </w:rPr>
        <w:t>VOALTE WILL NOT BE LIABLE FOR ANY LOSS OF BUSINESS</w:t>
      </w:r>
      <w:r w:rsidR="00CE449D" w:rsidRPr="00B923F3">
        <w:rPr>
          <w:sz w:val="20"/>
        </w:rPr>
        <w:t>, POTENTIAL BUSINESS, REVENUES</w:t>
      </w:r>
      <w:r w:rsidR="008D1395" w:rsidRPr="00B923F3">
        <w:rPr>
          <w:sz w:val="20"/>
        </w:rPr>
        <w:t xml:space="preserve"> OR PROFITS, OR FOR ANY CONSEQUENTIAL, INCIDENTAL, PUNITIVE OR SIMILAR DAMAGES OR, OTHER THAN AS SET FORTH IN THIS AGREEMENT, FOR CLAIMS OR DAMAGES MADE BY CUSTOMER OR ANY OTHER PERSON OR ENTITY FOR ANY CAUSE WHATSOEVER, REGARDLESS OF THE FORM OF ACTION, WHETHER IN CONTRACT OR IN TORT, INCLUDING NEGLIGENCE, EVEN IF IT HAS BEEN ADVISED OF THE POSSIBILITY OF </w:t>
      </w:r>
      <w:r w:rsidR="00CE449D" w:rsidRPr="00B923F3">
        <w:rPr>
          <w:sz w:val="20"/>
        </w:rPr>
        <w:t xml:space="preserve">THESE TYPES OF </w:t>
      </w:r>
      <w:r w:rsidR="008D1395" w:rsidRPr="00B923F3">
        <w:rPr>
          <w:sz w:val="20"/>
        </w:rPr>
        <w:t>DAMAGES. EACH PARTY ACKNOWLEDGES THAT THIS LIMITATION OF LIABILITY REFLECTS AN INFORMED, VOLUNTARY ALLOCATION BETWEEN THE PARTIES OF THE RISKS (KNOWN OR UNKNOWN) THAT MAY EXIST IN CONNECTION WITH THIS AGREEMENT</w:t>
      </w:r>
      <w:r w:rsidR="00CE449D" w:rsidRPr="00B923F3">
        <w:rPr>
          <w:sz w:val="20"/>
        </w:rPr>
        <w:t xml:space="preserve"> AND THE SOLUTIONS</w:t>
      </w:r>
      <w:r w:rsidR="008D1395" w:rsidRPr="00B923F3">
        <w:rPr>
          <w:sz w:val="20"/>
        </w:rPr>
        <w:t xml:space="preserve">.  IN NO EVENT WILL VOALTE’S LIABILITY EXCEED THE AMOUNT ACTUALLY PAID TO VOALTE BY CUSTOMER UNDER THIS AGREEMENT DURING THE </w:t>
      </w:r>
      <w:r w:rsidR="00CE449D" w:rsidRPr="00B923F3">
        <w:rPr>
          <w:sz w:val="20"/>
        </w:rPr>
        <w:t xml:space="preserve">12 </w:t>
      </w:r>
      <w:r w:rsidR="008D1395" w:rsidRPr="00B923F3">
        <w:rPr>
          <w:sz w:val="20"/>
        </w:rPr>
        <w:t xml:space="preserve">MONTHS IMMEDIATELY PRECEDING THE DATE ON WHICH </w:t>
      </w:r>
      <w:r w:rsidR="00CE449D" w:rsidRPr="00B923F3">
        <w:rPr>
          <w:sz w:val="20"/>
        </w:rPr>
        <w:t xml:space="preserve">THE </w:t>
      </w:r>
      <w:r w:rsidR="008D1395" w:rsidRPr="00B923F3">
        <w:rPr>
          <w:sz w:val="20"/>
        </w:rPr>
        <w:t>CLAIM</w:t>
      </w:r>
      <w:r w:rsidR="00CE449D" w:rsidRPr="00B923F3">
        <w:rPr>
          <w:sz w:val="20"/>
        </w:rPr>
        <w:t xml:space="preserve"> OR LIABILITY</w:t>
      </w:r>
      <w:r w:rsidR="008D1395" w:rsidRPr="00B923F3">
        <w:rPr>
          <w:sz w:val="20"/>
        </w:rPr>
        <w:t xml:space="preserve"> ACCRUED.  THIS LIMITATION APPLIES TO ALL CAUSES OF ACTION IN THE AGGREGATE, INCLUDING, WITHOUT LIMITATION, BREACH OF CONTRACT, BREACH OF WARRANTY, TORT, NEGLIGENCE, STRICT LIABILITY, MISREPRESENTATION, FRAUD AND ANY OTHER TORT. VOALTE SHALL HAVE NO LIABILITY FOR UNAUTHORIZED ACCESS TO, OR ALTERATION, THEFT OR DESTRUCTION OF, CUSTOMER DATA, FILES, PROGRAMS OR INFORMATION THROUGH ACCIDENT, NEGLIGENCE, FRAUDULENT MEANS OR DEVICES</w:t>
      </w:r>
      <w:r w:rsidR="008D1395" w:rsidRPr="00490CFF">
        <w:rPr>
          <w:sz w:val="20"/>
          <w:szCs w:val="20"/>
        </w:rPr>
        <w:t>.</w:t>
      </w:r>
      <w:r w:rsidR="00490CFF" w:rsidRPr="00490CFF">
        <w:rPr>
          <w:sz w:val="20"/>
          <w:szCs w:val="20"/>
        </w:rPr>
        <w:t xml:space="preserve">  THERE ARE ADDITIONAL LIMITATIONS ON VOALTE’S LIABILITY WITH REGARD TO CERTAIN EQUIPMENT THAT MAY BE SOLD TO CUSTOMER UNDER AN SOW; THOSE ADDITIONAL LIMITATIONS ON LIABILITY ARE INCLUDED IN PRINTED EQUIPMENT WARRANTY INFORMATION ON VOALTE’S WEBSITE AND/OR IN PRINTED </w:t>
      </w:r>
      <w:r w:rsidR="00490CFF">
        <w:rPr>
          <w:sz w:val="20"/>
          <w:szCs w:val="20"/>
        </w:rPr>
        <w:t>FORMAT AND PROVIDED TO CUSTOMER AND ARE DEEMED TO BE INCORPORATED BY REFERENCE INTO THIS AGREEMENT</w:t>
      </w:r>
      <w:r w:rsidR="00490CFF" w:rsidRPr="00B923F3">
        <w:rPr>
          <w:sz w:val="20"/>
        </w:rPr>
        <w:t>.</w:t>
      </w:r>
    </w:p>
    <w:p w14:paraId="5C2F9B67" w14:textId="4B844D2C" w:rsidR="009E4BA5" w:rsidRPr="009E4BA5" w:rsidRDefault="009E4BA5" w:rsidP="009E4BA5">
      <w:pPr>
        <w:pStyle w:val="L2A"/>
        <w:jc w:val="both"/>
      </w:pPr>
      <w:r w:rsidRPr="00C0088E">
        <w:rPr>
          <w:b/>
          <w:sz w:val="20"/>
          <w:szCs w:val="20"/>
        </w:rPr>
        <w:t>Insurance</w:t>
      </w:r>
      <w:r w:rsidRPr="00C0088E">
        <w:rPr>
          <w:sz w:val="20"/>
          <w:szCs w:val="20"/>
          <w:u w:val="none"/>
        </w:rPr>
        <w:t xml:space="preserve">.  </w:t>
      </w:r>
      <w:r w:rsidR="009F107B" w:rsidRPr="009F107B">
        <w:rPr>
          <w:iCs/>
          <w:sz w:val="20"/>
          <w:szCs w:val="20"/>
          <w:u w:val="none"/>
        </w:rPr>
        <w:t xml:space="preserve">During the term of the Agreement, </w:t>
      </w:r>
      <w:proofErr w:type="spellStart"/>
      <w:r w:rsidR="009F107B" w:rsidRPr="009F107B">
        <w:rPr>
          <w:iCs/>
          <w:sz w:val="20"/>
          <w:szCs w:val="20"/>
          <w:u w:val="none"/>
        </w:rPr>
        <w:t>Voalte</w:t>
      </w:r>
      <w:proofErr w:type="spellEnd"/>
      <w:r w:rsidR="009F107B" w:rsidRPr="009F107B">
        <w:rPr>
          <w:iCs/>
          <w:sz w:val="20"/>
          <w:szCs w:val="20"/>
          <w:u w:val="none"/>
        </w:rPr>
        <w:t xml:space="preserve"> will maintain the following </w:t>
      </w:r>
      <w:proofErr w:type="gramStart"/>
      <w:r w:rsidR="009F107B" w:rsidRPr="009F107B">
        <w:rPr>
          <w:iCs/>
          <w:sz w:val="20"/>
          <w:szCs w:val="20"/>
          <w:u w:val="none"/>
        </w:rPr>
        <w:t>insurance;</w:t>
      </w:r>
      <w:proofErr w:type="gramEnd"/>
      <w:r w:rsidR="009F107B" w:rsidRPr="009F107B">
        <w:rPr>
          <w:iCs/>
          <w:sz w:val="20"/>
          <w:szCs w:val="20"/>
          <w:u w:val="none"/>
        </w:rPr>
        <w:t xml:space="preserve"> a) </w:t>
      </w:r>
      <w:r w:rsidR="009F107B">
        <w:rPr>
          <w:iCs/>
          <w:sz w:val="20"/>
          <w:szCs w:val="20"/>
          <w:u w:val="none"/>
        </w:rPr>
        <w:t>c</w:t>
      </w:r>
      <w:r w:rsidR="009F107B" w:rsidRPr="009F107B">
        <w:rPr>
          <w:iCs/>
          <w:sz w:val="20"/>
          <w:szCs w:val="20"/>
          <w:u w:val="none"/>
        </w:rPr>
        <w:t xml:space="preserve">ommercial general liability insurance including products and completed operations coverage in an amount not less than $2,000,000 CSL per occurrence and $2,000,000 general aggregate, b) commercial automobile insurance in an amount not less than $1,000,000 CSL and workers compensation insurance in an amount required for by the jurisdiction in which any work is performed under this agreement. </w:t>
      </w:r>
      <w:proofErr w:type="spellStart"/>
      <w:r w:rsidR="009F107B" w:rsidRPr="009F107B">
        <w:rPr>
          <w:iCs/>
          <w:sz w:val="20"/>
          <w:szCs w:val="20"/>
          <w:u w:val="none"/>
        </w:rPr>
        <w:t>Voalte</w:t>
      </w:r>
      <w:proofErr w:type="spellEnd"/>
      <w:r w:rsidR="009F107B" w:rsidRPr="009F107B">
        <w:rPr>
          <w:iCs/>
          <w:sz w:val="20"/>
          <w:szCs w:val="20"/>
          <w:u w:val="none"/>
        </w:rPr>
        <w:t xml:space="preserve"> uses a combination of insurance, </w:t>
      </w:r>
      <w:proofErr w:type="spellStart"/>
      <w:r w:rsidR="009F107B" w:rsidRPr="009F107B">
        <w:rPr>
          <w:iCs/>
          <w:sz w:val="20"/>
          <w:szCs w:val="20"/>
          <w:u w:val="none"/>
        </w:rPr>
        <w:t>self insured</w:t>
      </w:r>
      <w:proofErr w:type="spellEnd"/>
      <w:r w:rsidR="009F107B" w:rsidRPr="009F107B">
        <w:rPr>
          <w:iCs/>
          <w:sz w:val="20"/>
          <w:szCs w:val="20"/>
          <w:u w:val="none"/>
        </w:rPr>
        <w:t xml:space="preserve"> </w:t>
      </w:r>
      <w:proofErr w:type="gramStart"/>
      <w:r w:rsidR="009F107B" w:rsidRPr="009F107B">
        <w:rPr>
          <w:iCs/>
          <w:sz w:val="20"/>
          <w:szCs w:val="20"/>
          <w:u w:val="none"/>
        </w:rPr>
        <w:t>retentions</w:t>
      </w:r>
      <w:proofErr w:type="gramEnd"/>
      <w:r w:rsidR="009F107B" w:rsidRPr="009F107B">
        <w:rPr>
          <w:iCs/>
          <w:sz w:val="20"/>
          <w:szCs w:val="20"/>
          <w:u w:val="none"/>
        </w:rPr>
        <w:t xml:space="preserve"> and deductibles as part of its risk management program in such amounts as are deemed financially reasonable.</w:t>
      </w:r>
    </w:p>
    <w:p w14:paraId="2969976F" w14:textId="77777777" w:rsidR="0025278C" w:rsidRPr="008D1395" w:rsidRDefault="0025278C" w:rsidP="0025278C">
      <w:pPr>
        <w:pStyle w:val="L1A"/>
        <w:jc w:val="both"/>
        <w:rPr>
          <w:sz w:val="20"/>
          <w:szCs w:val="20"/>
        </w:rPr>
      </w:pPr>
      <w:bookmarkStart w:id="308" w:name="Elod8O"/>
      <w:bookmarkEnd w:id="308"/>
      <w:r w:rsidRPr="008D1395">
        <w:rPr>
          <w:sz w:val="20"/>
          <w:szCs w:val="20"/>
        </w:rPr>
        <w:t xml:space="preserve">Dispute RESOLUTION.  </w:t>
      </w:r>
    </w:p>
    <w:p w14:paraId="52E34F12" w14:textId="6B260A40" w:rsidR="0025278C" w:rsidRPr="008D1395" w:rsidRDefault="000C283E" w:rsidP="0025278C">
      <w:pPr>
        <w:pStyle w:val="L2A"/>
        <w:jc w:val="both"/>
        <w:rPr>
          <w:sz w:val="20"/>
          <w:szCs w:val="20"/>
        </w:rPr>
      </w:pPr>
      <w:bookmarkStart w:id="309" w:name="ElozzO"/>
      <w:bookmarkStart w:id="310" w:name="El20_O"/>
      <w:bookmarkEnd w:id="309"/>
      <w:r w:rsidRPr="00692395">
        <w:rPr>
          <w:b/>
          <w:sz w:val="20"/>
          <w:szCs w:val="20"/>
        </w:rPr>
        <w:t xml:space="preserve">Governing Law and </w:t>
      </w:r>
      <w:r w:rsidR="0025278C" w:rsidRPr="00692395">
        <w:rPr>
          <w:b/>
          <w:sz w:val="20"/>
          <w:szCs w:val="20"/>
        </w:rPr>
        <w:t>Dispute</w:t>
      </w:r>
      <w:r w:rsidRPr="00692395">
        <w:rPr>
          <w:b/>
          <w:sz w:val="20"/>
          <w:szCs w:val="20"/>
        </w:rPr>
        <w:t xml:space="preserve"> Resolution</w:t>
      </w:r>
      <w:bookmarkEnd w:id="310"/>
      <w:r w:rsidR="0025278C" w:rsidRPr="008D1395">
        <w:rPr>
          <w:sz w:val="20"/>
          <w:szCs w:val="20"/>
          <w:u w:val="none"/>
        </w:rPr>
        <w:t xml:space="preserve">.  </w:t>
      </w:r>
      <w:r w:rsidR="006F52EC" w:rsidRPr="008D1395">
        <w:rPr>
          <w:sz w:val="20"/>
          <w:szCs w:val="20"/>
          <w:u w:val="none"/>
        </w:rPr>
        <w:t xml:space="preserve">The Parties will use reasonable efforts to informally resolve disputes that may arise under this Agreement or in connection with the </w:t>
      </w:r>
      <w:r w:rsidR="005D505A" w:rsidRPr="008D1395">
        <w:rPr>
          <w:sz w:val="20"/>
          <w:szCs w:val="20"/>
          <w:u w:val="none"/>
        </w:rPr>
        <w:t>Solutions</w:t>
      </w:r>
      <w:r w:rsidR="006F52EC" w:rsidRPr="008D1395">
        <w:rPr>
          <w:sz w:val="20"/>
          <w:szCs w:val="20"/>
          <w:u w:val="none"/>
        </w:rPr>
        <w:t>.</w:t>
      </w:r>
      <w:r w:rsidRPr="008D1395">
        <w:rPr>
          <w:sz w:val="20"/>
          <w:szCs w:val="20"/>
          <w:u w:val="none"/>
        </w:rPr>
        <w:t xml:space="preserve">  </w:t>
      </w:r>
      <w:proofErr w:type="gramStart"/>
      <w:r w:rsidRPr="008D1395">
        <w:rPr>
          <w:sz w:val="20"/>
          <w:szCs w:val="20"/>
          <w:u w:val="none"/>
        </w:rPr>
        <w:t>In order to</w:t>
      </w:r>
      <w:proofErr w:type="gramEnd"/>
      <w:r w:rsidRPr="008D1395">
        <w:rPr>
          <w:sz w:val="20"/>
          <w:szCs w:val="20"/>
          <w:u w:val="none"/>
        </w:rPr>
        <w:t xml:space="preserve"> protect its Confidential Information or Intellectual Property Rights, either Party may seek immediate relief in a court of proper jurisdiction.  This Agreement will be governed by and construed in accordance with the laws of the State of </w:t>
      </w:r>
      <w:r w:rsidR="00F318C5">
        <w:rPr>
          <w:sz w:val="20"/>
          <w:szCs w:val="20"/>
          <w:u w:val="none"/>
        </w:rPr>
        <w:t>Delaware</w:t>
      </w:r>
      <w:r w:rsidR="00634BCB">
        <w:rPr>
          <w:sz w:val="20"/>
          <w:szCs w:val="20"/>
          <w:u w:val="none"/>
        </w:rPr>
        <w:t xml:space="preserve">, </w:t>
      </w:r>
      <w:r w:rsidRPr="008D1395">
        <w:rPr>
          <w:sz w:val="20"/>
          <w:szCs w:val="20"/>
          <w:u w:val="none"/>
        </w:rPr>
        <w:t xml:space="preserve">without giving effect to any choice-of-law rules that may require the application of the laws of another jurisdiction.  </w:t>
      </w:r>
      <w:r w:rsidR="00634BCB" w:rsidRPr="00634BCB">
        <w:rPr>
          <w:iCs/>
          <w:sz w:val="20"/>
          <w:szCs w:val="20"/>
          <w:u w:val="none"/>
        </w:rPr>
        <w:t xml:space="preserve">Any action seeking to enforce any provision of, or based on any matter arising out of or in connection with, this Agreement may </w:t>
      </w:r>
      <w:r w:rsidR="00634BCB">
        <w:rPr>
          <w:iCs/>
          <w:sz w:val="20"/>
          <w:szCs w:val="20"/>
          <w:u w:val="none"/>
        </w:rPr>
        <w:t xml:space="preserve">only </w:t>
      </w:r>
      <w:r w:rsidR="00634BCB" w:rsidRPr="00634BCB">
        <w:rPr>
          <w:iCs/>
          <w:sz w:val="20"/>
          <w:szCs w:val="20"/>
          <w:u w:val="none"/>
        </w:rPr>
        <w:t xml:space="preserve">be brought in any state court located in </w:t>
      </w:r>
      <w:r w:rsidR="00F318C5">
        <w:rPr>
          <w:iCs/>
          <w:sz w:val="20"/>
          <w:szCs w:val="20"/>
          <w:u w:val="none"/>
        </w:rPr>
        <w:t>the</w:t>
      </w:r>
      <w:r w:rsidR="00634BCB" w:rsidRPr="00634BCB">
        <w:rPr>
          <w:iCs/>
          <w:sz w:val="20"/>
          <w:szCs w:val="20"/>
          <w:u w:val="none"/>
        </w:rPr>
        <w:t xml:space="preserve"> State of </w:t>
      </w:r>
      <w:r w:rsidR="00F318C5">
        <w:rPr>
          <w:iCs/>
          <w:sz w:val="20"/>
          <w:szCs w:val="20"/>
          <w:u w:val="none"/>
        </w:rPr>
        <w:t>Delaware</w:t>
      </w:r>
      <w:r w:rsidR="00634BCB" w:rsidRPr="00634BCB">
        <w:rPr>
          <w:iCs/>
          <w:sz w:val="20"/>
          <w:szCs w:val="20"/>
          <w:u w:val="none"/>
        </w:rPr>
        <w:t xml:space="preserve">, or in the </w:t>
      </w:r>
      <w:r w:rsidR="00634BCB" w:rsidRPr="00634BCB">
        <w:rPr>
          <w:iCs/>
          <w:sz w:val="20"/>
          <w:szCs w:val="20"/>
          <w:u w:val="none"/>
        </w:rPr>
        <w:lastRenderedPageBreak/>
        <w:t xml:space="preserve">United States District Court, District of </w:t>
      </w:r>
      <w:r w:rsidR="00F318C5">
        <w:rPr>
          <w:iCs/>
          <w:sz w:val="20"/>
          <w:szCs w:val="20"/>
          <w:u w:val="none"/>
        </w:rPr>
        <w:t xml:space="preserve">Delaware </w:t>
      </w:r>
      <w:r w:rsidR="00634BCB" w:rsidRPr="00634BCB">
        <w:rPr>
          <w:iCs/>
          <w:sz w:val="20"/>
          <w:szCs w:val="20"/>
          <w:u w:val="none"/>
        </w:rPr>
        <w:t xml:space="preserve">and each Party consents to the jurisdiction and venue of </w:t>
      </w:r>
      <w:r w:rsidR="00634BCB">
        <w:rPr>
          <w:iCs/>
          <w:sz w:val="20"/>
          <w:szCs w:val="20"/>
          <w:u w:val="none"/>
        </w:rPr>
        <w:t xml:space="preserve">these courts </w:t>
      </w:r>
      <w:r w:rsidR="00634BCB" w:rsidRPr="00634BCB">
        <w:rPr>
          <w:iCs/>
          <w:sz w:val="20"/>
          <w:szCs w:val="20"/>
          <w:u w:val="none"/>
        </w:rPr>
        <w:t xml:space="preserve">and irrevocably waives, to the fullest extent permitted by </w:t>
      </w:r>
      <w:r w:rsidR="00634BCB">
        <w:rPr>
          <w:iCs/>
          <w:sz w:val="20"/>
          <w:szCs w:val="20"/>
          <w:u w:val="none"/>
        </w:rPr>
        <w:t>Applicable Law</w:t>
      </w:r>
      <w:r w:rsidR="00634BCB" w:rsidRPr="00634BCB">
        <w:rPr>
          <w:iCs/>
          <w:sz w:val="20"/>
          <w:szCs w:val="20"/>
          <w:u w:val="none"/>
        </w:rPr>
        <w:t xml:space="preserve">, any objection that it may now or </w:t>
      </w:r>
      <w:r w:rsidR="00634BCB">
        <w:rPr>
          <w:iCs/>
          <w:sz w:val="20"/>
          <w:szCs w:val="20"/>
          <w:u w:val="none"/>
        </w:rPr>
        <w:t xml:space="preserve">may later </w:t>
      </w:r>
      <w:r w:rsidR="00634BCB" w:rsidRPr="00634BCB">
        <w:rPr>
          <w:iCs/>
          <w:sz w:val="20"/>
          <w:szCs w:val="20"/>
          <w:u w:val="none"/>
        </w:rPr>
        <w:t xml:space="preserve">have to the personal jurisdiction and venue of </w:t>
      </w:r>
      <w:r w:rsidR="00634BCB">
        <w:rPr>
          <w:iCs/>
          <w:sz w:val="20"/>
          <w:szCs w:val="20"/>
          <w:u w:val="none"/>
        </w:rPr>
        <w:t xml:space="preserve">these courts </w:t>
      </w:r>
      <w:r w:rsidR="00634BCB" w:rsidRPr="00634BCB">
        <w:rPr>
          <w:iCs/>
          <w:sz w:val="20"/>
          <w:szCs w:val="20"/>
          <w:u w:val="none"/>
        </w:rPr>
        <w:t xml:space="preserve">such court and to any claim of inconvenient forum.  </w:t>
      </w:r>
    </w:p>
    <w:p w14:paraId="7C22E998" w14:textId="77777777" w:rsidR="009014C5" w:rsidRPr="008D1395" w:rsidRDefault="009014C5" w:rsidP="009014C5">
      <w:pPr>
        <w:pStyle w:val="L2A"/>
        <w:jc w:val="both"/>
        <w:rPr>
          <w:sz w:val="20"/>
          <w:szCs w:val="20"/>
        </w:rPr>
      </w:pPr>
      <w:r w:rsidRPr="00692395">
        <w:rPr>
          <w:b/>
          <w:sz w:val="20"/>
          <w:szCs w:val="20"/>
        </w:rPr>
        <w:t xml:space="preserve">Attorney </w:t>
      </w:r>
      <w:bookmarkStart w:id="311" w:name="El2211O"/>
      <w:r w:rsidRPr="00692395">
        <w:rPr>
          <w:b/>
          <w:sz w:val="20"/>
          <w:szCs w:val="20"/>
        </w:rPr>
        <w:t xml:space="preserve">Fees </w:t>
      </w:r>
      <w:bookmarkEnd w:id="311"/>
      <w:r w:rsidRPr="00692395">
        <w:rPr>
          <w:b/>
          <w:sz w:val="20"/>
          <w:szCs w:val="20"/>
        </w:rPr>
        <w:t>and Remedies</w:t>
      </w:r>
      <w:r w:rsidRPr="008D1395">
        <w:rPr>
          <w:sz w:val="20"/>
          <w:szCs w:val="20"/>
          <w:u w:val="none"/>
        </w:rPr>
        <w:t xml:space="preserve">.  The prevailing </w:t>
      </w:r>
      <w:bookmarkStart w:id="312" w:name="El2w01O"/>
      <w:r w:rsidRPr="008D1395">
        <w:rPr>
          <w:sz w:val="20"/>
          <w:szCs w:val="20"/>
          <w:u w:val="none"/>
        </w:rPr>
        <w:t xml:space="preserve">Party </w:t>
      </w:r>
      <w:bookmarkEnd w:id="312"/>
      <w:r w:rsidRPr="008D1395">
        <w:rPr>
          <w:sz w:val="20"/>
          <w:szCs w:val="20"/>
          <w:u w:val="none"/>
        </w:rPr>
        <w:t xml:space="preserve">in any disputes arising in connection with this </w:t>
      </w:r>
      <w:bookmarkStart w:id="313" w:name="El2x01O"/>
      <w:r w:rsidRPr="008D1395">
        <w:rPr>
          <w:sz w:val="20"/>
          <w:szCs w:val="20"/>
          <w:u w:val="none"/>
        </w:rPr>
        <w:t xml:space="preserve">Agreement </w:t>
      </w:r>
      <w:bookmarkEnd w:id="313"/>
      <w:r w:rsidRPr="008D1395">
        <w:rPr>
          <w:sz w:val="20"/>
          <w:szCs w:val="20"/>
          <w:u w:val="none"/>
        </w:rPr>
        <w:t xml:space="preserve">will be entitled to recover its reasonable attorney </w:t>
      </w:r>
      <w:bookmarkStart w:id="314" w:name="El2411O"/>
      <w:r w:rsidRPr="008D1395">
        <w:rPr>
          <w:sz w:val="20"/>
          <w:szCs w:val="20"/>
          <w:u w:val="none"/>
        </w:rPr>
        <w:t xml:space="preserve">fees </w:t>
      </w:r>
      <w:bookmarkEnd w:id="314"/>
      <w:r w:rsidRPr="008D1395">
        <w:rPr>
          <w:sz w:val="20"/>
          <w:szCs w:val="20"/>
          <w:u w:val="none"/>
        </w:rPr>
        <w:t>(</w:t>
      </w:r>
      <w:bookmarkStart w:id="315" w:name="El2311O"/>
      <w:r w:rsidRPr="008D1395">
        <w:rPr>
          <w:sz w:val="20"/>
          <w:szCs w:val="20"/>
          <w:u w:val="none"/>
        </w:rPr>
        <w:t>including</w:t>
      </w:r>
      <w:bookmarkEnd w:id="315"/>
      <w:r w:rsidRPr="008D1395">
        <w:rPr>
          <w:sz w:val="20"/>
          <w:szCs w:val="20"/>
          <w:u w:val="none"/>
        </w:rPr>
        <w:t xml:space="preserve">, if applicable, charges for in-house counsel), court costs and other legal expenses from the other </w:t>
      </w:r>
      <w:bookmarkStart w:id="316" w:name="El2y01O"/>
      <w:r w:rsidRPr="008D1395">
        <w:rPr>
          <w:sz w:val="20"/>
          <w:szCs w:val="20"/>
          <w:u w:val="none"/>
        </w:rPr>
        <w:t>Party</w:t>
      </w:r>
      <w:bookmarkEnd w:id="316"/>
      <w:r w:rsidRPr="008D1395">
        <w:rPr>
          <w:sz w:val="20"/>
          <w:szCs w:val="20"/>
          <w:u w:val="none"/>
        </w:rPr>
        <w:t xml:space="preserve">.  Except as is otherwise expressly provided in this </w:t>
      </w:r>
      <w:bookmarkStart w:id="317" w:name="El2z01O"/>
      <w:r w:rsidRPr="008D1395">
        <w:rPr>
          <w:sz w:val="20"/>
          <w:szCs w:val="20"/>
          <w:u w:val="none"/>
        </w:rPr>
        <w:t>Agreement</w:t>
      </w:r>
      <w:bookmarkEnd w:id="317"/>
      <w:r w:rsidRPr="008D1395">
        <w:rPr>
          <w:sz w:val="20"/>
          <w:szCs w:val="20"/>
          <w:u w:val="none"/>
        </w:rPr>
        <w:t xml:space="preserve">, the </w:t>
      </w:r>
      <w:bookmarkStart w:id="318" w:name="El2_01O"/>
      <w:r w:rsidRPr="008D1395">
        <w:rPr>
          <w:sz w:val="20"/>
          <w:szCs w:val="20"/>
          <w:u w:val="none"/>
        </w:rPr>
        <w:t>Parties</w:t>
      </w:r>
      <w:bookmarkEnd w:id="318"/>
      <w:r w:rsidRPr="008D1395">
        <w:rPr>
          <w:sz w:val="20"/>
          <w:szCs w:val="20"/>
          <w:u w:val="none"/>
        </w:rPr>
        <w:t xml:space="preserve">’ remedies either under this </w:t>
      </w:r>
      <w:bookmarkStart w:id="319" w:name="El2011O"/>
      <w:r w:rsidRPr="008D1395">
        <w:rPr>
          <w:sz w:val="20"/>
          <w:szCs w:val="20"/>
          <w:u w:val="none"/>
        </w:rPr>
        <w:t xml:space="preserve">Agreement </w:t>
      </w:r>
      <w:bookmarkEnd w:id="319"/>
      <w:r w:rsidRPr="008D1395">
        <w:rPr>
          <w:sz w:val="20"/>
          <w:szCs w:val="20"/>
          <w:u w:val="none"/>
        </w:rPr>
        <w:t xml:space="preserve">or under </w:t>
      </w:r>
      <w:bookmarkStart w:id="320" w:name="El2111O"/>
      <w:r w:rsidRPr="008D1395">
        <w:rPr>
          <w:sz w:val="20"/>
          <w:szCs w:val="20"/>
          <w:u w:val="none"/>
        </w:rPr>
        <w:t xml:space="preserve">Applicable Law </w:t>
      </w:r>
      <w:bookmarkEnd w:id="320"/>
      <w:r w:rsidRPr="008D1395">
        <w:rPr>
          <w:sz w:val="20"/>
          <w:szCs w:val="20"/>
          <w:u w:val="none"/>
        </w:rPr>
        <w:t xml:space="preserve">will be cumulative.  </w:t>
      </w:r>
    </w:p>
    <w:p w14:paraId="62686201" w14:textId="77777777" w:rsidR="0025278C" w:rsidRPr="008D1395" w:rsidRDefault="0025278C" w:rsidP="0025278C">
      <w:pPr>
        <w:pStyle w:val="L1A"/>
        <w:jc w:val="both"/>
        <w:rPr>
          <w:sz w:val="20"/>
          <w:szCs w:val="20"/>
        </w:rPr>
      </w:pPr>
      <w:bookmarkStart w:id="321" w:name="Elo7_O"/>
      <w:bookmarkStart w:id="322" w:name="Elo7pO"/>
      <w:bookmarkEnd w:id="321"/>
      <w:bookmarkEnd w:id="322"/>
      <w:r w:rsidRPr="008D1395">
        <w:rPr>
          <w:sz w:val="20"/>
          <w:szCs w:val="20"/>
        </w:rPr>
        <w:t>General.</w:t>
      </w:r>
    </w:p>
    <w:p w14:paraId="5984AEE2" w14:textId="77777777" w:rsidR="0025278C" w:rsidRPr="00B43CB5" w:rsidRDefault="0025278C" w:rsidP="0025278C">
      <w:pPr>
        <w:pStyle w:val="L2A"/>
        <w:jc w:val="both"/>
        <w:rPr>
          <w:b/>
          <w:vanish/>
          <w:sz w:val="20"/>
          <w:szCs w:val="20"/>
          <w:specVanish/>
        </w:rPr>
      </w:pPr>
      <w:bookmarkStart w:id="323" w:name="Elog_O"/>
      <w:bookmarkEnd w:id="323"/>
      <w:r w:rsidRPr="00B43CB5">
        <w:rPr>
          <w:b/>
          <w:sz w:val="20"/>
          <w:szCs w:val="20"/>
        </w:rPr>
        <w:t>Assignment</w:t>
      </w:r>
    </w:p>
    <w:p w14:paraId="5235EADE" w14:textId="77777777" w:rsidR="0025278C" w:rsidRPr="008D1395" w:rsidRDefault="0025278C" w:rsidP="0025278C">
      <w:pPr>
        <w:pStyle w:val="L2A0"/>
        <w:jc w:val="both"/>
        <w:rPr>
          <w:sz w:val="20"/>
          <w:szCs w:val="20"/>
        </w:rPr>
      </w:pPr>
      <w:r w:rsidRPr="008D1395">
        <w:rPr>
          <w:sz w:val="20"/>
          <w:szCs w:val="20"/>
        </w:rPr>
        <w:t xml:space="preserve">.  </w:t>
      </w:r>
      <w:bookmarkStart w:id="324" w:name="El2i_O"/>
      <w:r w:rsidRPr="008D1395">
        <w:rPr>
          <w:sz w:val="20"/>
          <w:szCs w:val="20"/>
        </w:rPr>
        <w:t xml:space="preserve">Customer </w:t>
      </w:r>
      <w:bookmarkEnd w:id="324"/>
      <w:r w:rsidRPr="008D1395">
        <w:rPr>
          <w:sz w:val="20"/>
          <w:szCs w:val="20"/>
        </w:rPr>
        <w:t xml:space="preserve">will not assign or attempt to assign any of its rights or delegate any of its duties under this </w:t>
      </w:r>
      <w:bookmarkStart w:id="325" w:name="El2j_O"/>
      <w:r w:rsidRPr="008D1395">
        <w:rPr>
          <w:sz w:val="20"/>
          <w:szCs w:val="20"/>
        </w:rPr>
        <w:t xml:space="preserve">Agreement </w:t>
      </w:r>
      <w:bookmarkEnd w:id="325"/>
      <w:r w:rsidRPr="008D1395">
        <w:rPr>
          <w:sz w:val="20"/>
          <w:szCs w:val="20"/>
        </w:rPr>
        <w:t xml:space="preserve">without the prior written consent of </w:t>
      </w:r>
      <w:proofErr w:type="spellStart"/>
      <w:r w:rsidR="00065BC9" w:rsidRPr="008D1395">
        <w:rPr>
          <w:sz w:val="20"/>
          <w:szCs w:val="20"/>
        </w:rPr>
        <w:t>Voalte</w:t>
      </w:r>
      <w:proofErr w:type="spellEnd"/>
      <w:r w:rsidRPr="008D1395">
        <w:rPr>
          <w:sz w:val="20"/>
          <w:szCs w:val="20"/>
        </w:rPr>
        <w:t xml:space="preserve">, which may be withheld in </w:t>
      </w:r>
      <w:proofErr w:type="spellStart"/>
      <w:r w:rsidR="00065BC9" w:rsidRPr="008D1395">
        <w:rPr>
          <w:sz w:val="20"/>
          <w:szCs w:val="20"/>
        </w:rPr>
        <w:t>Voalte</w:t>
      </w:r>
      <w:r w:rsidRPr="008D1395">
        <w:rPr>
          <w:sz w:val="20"/>
          <w:szCs w:val="20"/>
        </w:rPr>
        <w:t>’s</w:t>
      </w:r>
      <w:proofErr w:type="spellEnd"/>
      <w:r w:rsidRPr="008D1395">
        <w:rPr>
          <w:sz w:val="20"/>
          <w:szCs w:val="20"/>
        </w:rPr>
        <w:t xml:space="preserve"> sole discretion.  Any unauthorized assignment or delegation will be null and void. </w:t>
      </w:r>
      <w:bookmarkStart w:id="326" w:name="El2m_O"/>
      <w:r w:rsidR="00CA171F">
        <w:rPr>
          <w:sz w:val="20"/>
          <w:szCs w:val="20"/>
        </w:rPr>
        <w:t xml:space="preserve"> </w:t>
      </w:r>
      <w:r w:rsidRPr="008D1395">
        <w:rPr>
          <w:sz w:val="20"/>
          <w:szCs w:val="20"/>
        </w:rPr>
        <w:t xml:space="preserve">Customer </w:t>
      </w:r>
      <w:bookmarkEnd w:id="326"/>
      <w:r w:rsidRPr="008D1395">
        <w:rPr>
          <w:sz w:val="20"/>
          <w:szCs w:val="20"/>
        </w:rPr>
        <w:t xml:space="preserve">will not be relieved of any of its obligations </w:t>
      </w:r>
      <w:proofErr w:type="gramStart"/>
      <w:r w:rsidRPr="008D1395">
        <w:rPr>
          <w:sz w:val="20"/>
          <w:szCs w:val="20"/>
        </w:rPr>
        <w:t>as a result of</w:t>
      </w:r>
      <w:proofErr w:type="gramEnd"/>
      <w:r w:rsidRPr="008D1395">
        <w:rPr>
          <w:sz w:val="20"/>
          <w:szCs w:val="20"/>
        </w:rPr>
        <w:t xml:space="preserve"> any assignment of this </w:t>
      </w:r>
      <w:bookmarkStart w:id="327" w:name="El2n_O"/>
      <w:r w:rsidRPr="008D1395">
        <w:rPr>
          <w:sz w:val="20"/>
          <w:szCs w:val="20"/>
        </w:rPr>
        <w:t>Agreement</w:t>
      </w:r>
      <w:bookmarkEnd w:id="327"/>
      <w:r w:rsidRPr="008D1395">
        <w:rPr>
          <w:sz w:val="20"/>
          <w:szCs w:val="20"/>
        </w:rPr>
        <w:t>.</w:t>
      </w:r>
      <w:r w:rsidRPr="008D1395">
        <w:rPr>
          <w:b/>
          <w:sz w:val="20"/>
          <w:szCs w:val="20"/>
        </w:rPr>
        <w:t xml:space="preserve">  </w:t>
      </w:r>
      <w:r w:rsidRPr="008D1395">
        <w:rPr>
          <w:sz w:val="20"/>
          <w:szCs w:val="20"/>
        </w:rPr>
        <w:t xml:space="preserve">Subject to the foregoing, this </w:t>
      </w:r>
      <w:bookmarkStart w:id="328" w:name="El2o_O"/>
      <w:r w:rsidRPr="008D1395">
        <w:rPr>
          <w:sz w:val="20"/>
          <w:szCs w:val="20"/>
        </w:rPr>
        <w:t xml:space="preserve">Agreement </w:t>
      </w:r>
      <w:bookmarkEnd w:id="328"/>
      <w:r w:rsidRPr="008D1395">
        <w:rPr>
          <w:sz w:val="20"/>
          <w:szCs w:val="20"/>
        </w:rPr>
        <w:t xml:space="preserve">will be binding upon and inure to the benefit of the </w:t>
      </w:r>
      <w:bookmarkStart w:id="329" w:name="El2p_O"/>
      <w:r w:rsidRPr="008D1395">
        <w:rPr>
          <w:sz w:val="20"/>
          <w:szCs w:val="20"/>
        </w:rPr>
        <w:t>Parties</w:t>
      </w:r>
      <w:bookmarkEnd w:id="329"/>
      <w:r w:rsidRPr="008D1395">
        <w:rPr>
          <w:sz w:val="20"/>
          <w:szCs w:val="20"/>
        </w:rPr>
        <w:t xml:space="preserve">’ successors and assigns.  Notwithstanding the foregoing, </w:t>
      </w:r>
      <w:proofErr w:type="spellStart"/>
      <w:r w:rsidR="00065BC9" w:rsidRPr="008D1395">
        <w:rPr>
          <w:sz w:val="20"/>
          <w:szCs w:val="20"/>
        </w:rPr>
        <w:t>Voalte</w:t>
      </w:r>
      <w:proofErr w:type="spellEnd"/>
      <w:r w:rsidRPr="008D1395">
        <w:rPr>
          <w:sz w:val="20"/>
          <w:szCs w:val="20"/>
        </w:rPr>
        <w:t xml:space="preserve"> may freely assign this Agreement, in whole, to any entity with which it merges where </w:t>
      </w:r>
      <w:proofErr w:type="spellStart"/>
      <w:r w:rsidR="00065BC9" w:rsidRPr="008D1395">
        <w:rPr>
          <w:sz w:val="20"/>
          <w:szCs w:val="20"/>
        </w:rPr>
        <w:t>Voalte</w:t>
      </w:r>
      <w:proofErr w:type="spellEnd"/>
      <w:r w:rsidRPr="008D1395">
        <w:rPr>
          <w:sz w:val="20"/>
          <w:szCs w:val="20"/>
        </w:rPr>
        <w:t xml:space="preserve"> is not the surviving entity in the merger or to any entity that purchases all or substantially </w:t>
      </w:r>
      <w:proofErr w:type="gramStart"/>
      <w:r w:rsidRPr="008D1395">
        <w:rPr>
          <w:sz w:val="20"/>
          <w:szCs w:val="20"/>
        </w:rPr>
        <w:t>all of</w:t>
      </w:r>
      <w:proofErr w:type="gramEnd"/>
      <w:r w:rsidRPr="008D1395">
        <w:rPr>
          <w:sz w:val="20"/>
          <w:szCs w:val="20"/>
        </w:rPr>
        <w:t xml:space="preserve"> the assets of </w:t>
      </w:r>
      <w:proofErr w:type="spellStart"/>
      <w:r w:rsidR="00065BC9" w:rsidRPr="008D1395">
        <w:rPr>
          <w:sz w:val="20"/>
          <w:szCs w:val="20"/>
        </w:rPr>
        <w:t>Voalte</w:t>
      </w:r>
      <w:proofErr w:type="spellEnd"/>
      <w:r w:rsidRPr="008D1395">
        <w:rPr>
          <w:sz w:val="20"/>
          <w:szCs w:val="20"/>
        </w:rPr>
        <w:t>.</w:t>
      </w:r>
    </w:p>
    <w:p w14:paraId="79802D86" w14:textId="77777777" w:rsidR="0025278C" w:rsidRPr="00B43CB5" w:rsidRDefault="0025278C" w:rsidP="0025278C">
      <w:pPr>
        <w:pStyle w:val="L2A"/>
        <w:jc w:val="both"/>
        <w:rPr>
          <w:b/>
          <w:vanish/>
          <w:sz w:val="20"/>
          <w:szCs w:val="20"/>
          <w:specVanish/>
        </w:rPr>
      </w:pPr>
      <w:bookmarkStart w:id="330" w:name="Elou_O"/>
      <w:bookmarkEnd w:id="330"/>
      <w:r w:rsidRPr="00B43CB5">
        <w:rPr>
          <w:b/>
          <w:sz w:val="20"/>
          <w:szCs w:val="20"/>
        </w:rPr>
        <w:t xml:space="preserve">Relationship of the </w:t>
      </w:r>
      <w:bookmarkStart w:id="331" w:name="El2w_O"/>
      <w:r w:rsidRPr="00B43CB5">
        <w:rPr>
          <w:b/>
          <w:sz w:val="20"/>
          <w:szCs w:val="20"/>
        </w:rPr>
        <w:t>Parties</w:t>
      </w:r>
      <w:bookmarkEnd w:id="331"/>
    </w:p>
    <w:p w14:paraId="455F5694" w14:textId="1207DA33" w:rsidR="0025278C" w:rsidRPr="008D1395" w:rsidRDefault="0025278C" w:rsidP="0025278C">
      <w:pPr>
        <w:pStyle w:val="L2A0"/>
        <w:jc w:val="both"/>
        <w:rPr>
          <w:sz w:val="20"/>
          <w:szCs w:val="20"/>
        </w:rPr>
      </w:pPr>
      <w:r w:rsidRPr="008D1395">
        <w:rPr>
          <w:sz w:val="20"/>
          <w:szCs w:val="20"/>
        </w:rPr>
        <w:t xml:space="preserve">.  </w:t>
      </w:r>
      <w:r w:rsidR="00A263CB" w:rsidRPr="008D1395">
        <w:rPr>
          <w:sz w:val="20"/>
          <w:szCs w:val="20"/>
        </w:rPr>
        <w:t xml:space="preserve">The relationship between the </w:t>
      </w:r>
      <w:bookmarkStart w:id="332" w:name="El2i31O"/>
      <w:r w:rsidR="00A263CB" w:rsidRPr="008D1395">
        <w:rPr>
          <w:sz w:val="20"/>
          <w:szCs w:val="20"/>
        </w:rPr>
        <w:t xml:space="preserve">Parties </w:t>
      </w:r>
      <w:bookmarkEnd w:id="332"/>
      <w:r w:rsidR="00A263CB" w:rsidRPr="008D1395">
        <w:rPr>
          <w:sz w:val="20"/>
          <w:szCs w:val="20"/>
        </w:rPr>
        <w:t xml:space="preserve">created by this </w:t>
      </w:r>
      <w:bookmarkStart w:id="333" w:name="El2j31O"/>
      <w:r w:rsidR="00A263CB" w:rsidRPr="008D1395">
        <w:rPr>
          <w:sz w:val="20"/>
          <w:szCs w:val="20"/>
        </w:rPr>
        <w:t xml:space="preserve">Agreement </w:t>
      </w:r>
      <w:bookmarkEnd w:id="333"/>
      <w:r w:rsidR="00A263CB" w:rsidRPr="008D1395">
        <w:rPr>
          <w:sz w:val="20"/>
          <w:szCs w:val="20"/>
        </w:rPr>
        <w:t xml:space="preserve">is that of independent contractor and not partners, joint </w:t>
      </w:r>
      <w:r w:rsidR="00AD2742" w:rsidRPr="008D1395">
        <w:rPr>
          <w:sz w:val="20"/>
          <w:szCs w:val="20"/>
        </w:rPr>
        <w:t>ventures</w:t>
      </w:r>
      <w:r w:rsidR="00A263CB" w:rsidRPr="008D1395">
        <w:rPr>
          <w:sz w:val="20"/>
          <w:szCs w:val="20"/>
        </w:rPr>
        <w:t xml:space="preserve">, </w:t>
      </w:r>
      <w:proofErr w:type="gramStart"/>
      <w:r w:rsidR="00A263CB" w:rsidRPr="008D1395">
        <w:rPr>
          <w:sz w:val="20"/>
          <w:szCs w:val="20"/>
        </w:rPr>
        <w:t>agents</w:t>
      </w:r>
      <w:proofErr w:type="gramEnd"/>
      <w:r w:rsidR="00A263CB" w:rsidRPr="008D1395">
        <w:rPr>
          <w:sz w:val="20"/>
          <w:szCs w:val="20"/>
        </w:rPr>
        <w:t xml:space="preserve"> or employees.  </w:t>
      </w:r>
    </w:p>
    <w:p w14:paraId="758950FE" w14:textId="77777777" w:rsidR="0025278C" w:rsidRPr="008D1395" w:rsidRDefault="0025278C" w:rsidP="0025278C">
      <w:pPr>
        <w:pStyle w:val="L2A"/>
        <w:jc w:val="both"/>
        <w:rPr>
          <w:sz w:val="20"/>
          <w:szCs w:val="20"/>
        </w:rPr>
      </w:pPr>
      <w:bookmarkStart w:id="334" w:name="Elo__O"/>
      <w:bookmarkEnd w:id="334"/>
      <w:r w:rsidRPr="00B43CB5">
        <w:rPr>
          <w:b/>
          <w:sz w:val="20"/>
          <w:szCs w:val="20"/>
        </w:rPr>
        <w:t>Non-Solicitation</w:t>
      </w:r>
      <w:r w:rsidRPr="008D1395">
        <w:rPr>
          <w:sz w:val="20"/>
          <w:szCs w:val="20"/>
          <w:u w:val="none"/>
        </w:rPr>
        <w:t xml:space="preserve">.  During the </w:t>
      </w:r>
      <w:bookmarkStart w:id="335" w:name="El2101O"/>
      <w:r w:rsidRPr="008D1395">
        <w:rPr>
          <w:sz w:val="20"/>
          <w:szCs w:val="20"/>
          <w:u w:val="none"/>
        </w:rPr>
        <w:t xml:space="preserve">Term </w:t>
      </w:r>
      <w:bookmarkEnd w:id="335"/>
      <w:r w:rsidRPr="008D1395">
        <w:rPr>
          <w:sz w:val="20"/>
          <w:szCs w:val="20"/>
          <w:u w:val="none"/>
        </w:rPr>
        <w:t xml:space="preserve">of the </w:t>
      </w:r>
      <w:bookmarkStart w:id="336" w:name="El2201O"/>
      <w:r w:rsidRPr="008D1395">
        <w:rPr>
          <w:sz w:val="20"/>
          <w:szCs w:val="20"/>
          <w:u w:val="none"/>
        </w:rPr>
        <w:t xml:space="preserve">Agreement </w:t>
      </w:r>
      <w:bookmarkEnd w:id="336"/>
      <w:r w:rsidRPr="008D1395">
        <w:rPr>
          <w:sz w:val="20"/>
          <w:szCs w:val="20"/>
          <w:u w:val="none"/>
        </w:rPr>
        <w:t xml:space="preserve">and for a period of 1 year after the expiration or termination of the </w:t>
      </w:r>
      <w:bookmarkStart w:id="337" w:name="El2301O"/>
      <w:r w:rsidRPr="008D1395">
        <w:rPr>
          <w:sz w:val="20"/>
          <w:szCs w:val="20"/>
          <w:u w:val="none"/>
        </w:rPr>
        <w:t>Agreement</w:t>
      </w:r>
      <w:r w:rsidR="00EC0AF2" w:rsidRPr="008D1395">
        <w:rPr>
          <w:sz w:val="20"/>
          <w:szCs w:val="20"/>
          <w:u w:val="none"/>
        </w:rPr>
        <w:t xml:space="preserve">, Customer </w:t>
      </w:r>
      <w:bookmarkEnd w:id="337"/>
      <w:r w:rsidRPr="008D1395">
        <w:rPr>
          <w:sz w:val="20"/>
          <w:szCs w:val="20"/>
          <w:u w:val="none"/>
        </w:rPr>
        <w:t>will</w:t>
      </w:r>
      <w:r w:rsidR="00EC0AF2" w:rsidRPr="008D1395">
        <w:rPr>
          <w:sz w:val="20"/>
          <w:szCs w:val="20"/>
          <w:u w:val="none"/>
        </w:rPr>
        <w:t xml:space="preserve"> not</w:t>
      </w:r>
      <w:r w:rsidRPr="008D1395">
        <w:rPr>
          <w:sz w:val="20"/>
          <w:szCs w:val="20"/>
          <w:u w:val="none"/>
        </w:rPr>
        <w:t xml:space="preserve">, </w:t>
      </w:r>
      <w:proofErr w:type="gramStart"/>
      <w:r w:rsidRPr="008D1395">
        <w:rPr>
          <w:sz w:val="20"/>
          <w:szCs w:val="20"/>
          <w:u w:val="none"/>
        </w:rPr>
        <w:t>directly</w:t>
      </w:r>
      <w:proofErr w:type="gramEnd"/>
      <w:r w:rsidRPr="008D1395">
        <w:rPr>
          <w:sz w:val="20"/>
          <w:szCs w:val="20"/>
          <w:u w:val="none"/>
        </w:rPr>
        <w:t xml:space="preserve"> or indirectly, alone or in conjunction with, or on behalf of, any other person solicit any employee of </w:t>
      </w:r>
      <w:proofErr w:type="spellStart"/>
      <w:r w:rsidR="00065BC9" w:rsidRPr="008D1395">
        <w:rPr>
          <w:sz w:val="20"/>
          <w:szCs w:val="20"/>
          <w:u w:val="none"/>
        </w:rPr>
        <w:t>Voalte</w:t>
      </w:r>
      <w:proofErr w:type="spellEnd"/>
      <w:r w:rsidR="00EC0AF2" w:rsidRPr="008D1395">
        <w:rPr>
          <w:sz w:val="20"/>
          <w:szCs w:val="20"/>
          <w:u w:val="none"/>
        </w:rPr>
        <w:t xml:space="preserve"> </w:t>
      </w:r>
      <w:r w:rsidRPr="008D1395">
        <w:rPr>
          <w:sz w:val="20"/>
          <w:szCs w:val="20"/>
          <w:u w:val="none"/>
        </w:rPr>
        <w:t xml:space="preserve">to terminate his or her employment with </w:t>
      </w:r>
      <w:proofErr w:type="spellStart"/>
      <w:r w:rsidR="00065BC9" w:rsidRPr="008D1395">
        <w:rPr>
          <w:sz w:val="20"/>
          <w:szCs w:val="20"/>
          <w:u w:val="none"/>
        </w:rPr>
        <w:t>Voalte</w:t>
      </w:r>
      <w:proofErr w:type="spellEnd"/>
      <w:r w:rsidR="00EC0AF2" w:rsidRPr="008D1395">
        <w:rPr>
          <w:sz w:val="20"/>
          <w:szCs w:val="20"/>
          <w:u w:val="none"/>
        </w:rPr>
        <w:t xml:space="preserve"> or solicit any other person or entity in a business relationship with </w:t>
      </w:r>
      <w:proofErr w:type="spellStart"/>
      <w:r w:rsidR="00065BC9" w:rsidRPr="008D1395">
        <w:rPr>
          <w:sz w:val="20"/>
          <w:szCs w:val="20"/>
          <w:u w:val="none"/>
        </w:rPr>
        <w:t>Voalte</w:t>
      </w:r>
      <w:proofErr w:type="spellEnd"/>
      <w:r w:rsidR="00EC0AF2" w:rsidRPr="008D1395">
        <w:rPr>
          <w:sz w:val="20"/>
          <w:szCs w:val="20"/>
          <w:u w:val="none"/>
        </w:rPr>
        <w:t xml:space="preserve"> to sever or reduce the scope of that business relationship.  </w:t>
      </w:r>
      <w:r w:rsidRPr="008D1395">
        <w:rPr>
          <w:sz w:val="20"/>
          <w:szCs w:val="20"/>
          <w:u w:val="none"/>
        </w:rPr>
        <w:t xml:space="preserve"> </w:t>
      </w:r>
    </w:p>
    <w:p w14:paraId="2FF50953" w14:textId="77777777" w:rsidR="0025278C" w:rsidRPr="008D1395" w:rsidRDefault="0025278C" w:rsidP="0025278C">
      <w:pPr>
        <w:pStyle w:val="L2A"/>
        <w:jc w:val="both"/>
        <w:rPr>
          <w:sz w:val="20"/>
          <w:szCs w:val="20"/>
        </w:rPr>
      </w:pPr>
      <w:bookmarkStart w:id="338" w:name="Eloh01O"/>
      <w:bookmarkEnd w:id="338"/>
      <w:r w:rsidRPr="00B43CB5">
        <w:rPr>
          <w:b/>
          <w:sz w:val="20"/>
          <w:szCs w:val="20"/>
        </w:rPr>
        <w:t xml:space="preserve">Third </w:t>
      </w:r>
      <w:bookmarkStart w:id="339" w:name="El2j01O"/>
      <w:r w:rsidRPr="00B43CB5">
        <w:rPr>
          <w:b/>
          <w:sz w:val="20"/>
          <w:szCs w:val="20"/>
        </w:rPr>
        <w:t xml:space="preserve">Party </w:t>
      </w:r>
      <w:bookmarkEnd w:id="339"/>
      <w:r w:rsidRPr="00B43CB5">
        <w:rPr>
          <w:b/>
          <w:sz w:val="20"/>
          <w:szCs w:val="20"/>
        </w:rPr>
        <w:t>Beneficiaries</w:t>
      </w:r>
      <w:r w:rsidRPr="008D1395">
        <w:rPr>
          <w:sz w:val="20"/>
          <w:szCs w:val="20"/>
          <w:u w:val="none"/>
        </w:rPr>
        <w:t xml:space="preserve">.  This </w:t>
      </w:r>
      <w:bookmarkStart w:id="340" w:name="El2k01O"/>
      <w:r w:rsidRPr="008D1395">
        <w:rPr>
          <w:sz w:val="20"/>
          <w:szCs w:val="20"/>
          <w:u w:val="none"/>
        </w:rPr>
        <w:t xml:space="preserve">Agreement </w:t>
      </w:r>
      <w:bookmarkStart w:id="341" w:name="El2pa4C"/>
      <w:bookmarkEnd w:id="340"/>
      <w:bookmarkEnd w:id="341"/>
      <w:r w:rsidRPr="008D1395">
        <w:rPr>
          <w:sz w:val="20"/>
          <w:szCs w:val="20"/>
          <w:u w:val="none"/>
        </w:rPr>
        <w:t xml:space="preserve">is entered into solely between, and may be enforced only by, </w:t>
      </w:r>
      <w:bookmarkStart w:id="342" w:name="El2qa4C"/>
      <w:bookmarkStart w:id="343" w:name="El2q01O"/>
      <w:bookmarkEnd w:id="342"/>
      <w:proofErr w:type="spellStart"/>
      <w:r w:rsidR="00065BC9" w:rsidRPr="008D1395">
        <w:rPr>
          <w:sz w:val="20"/>
          <w:szCs w:val="20"/>
          <w:u w:val="none"/>
        </w:rPr>
        <w:t>Voalte</w:t>
      </w:r>
      <w:proofErr w:type="spellEnd"/>
      <w:r w:rsidRPr="008D1395">
        <w:rPr>
          <w:sz w:val="20"/>
          <w:szCs w:val="20"/>
          <w:u w:val="none"/>
        </w:rPr>
        <w:t xml:space="preserve"> </w:t>
      </w:r>
      <w:bookmarkEnd w:id="343"/>
      <w:r w:rsidRPr="008D1395">
        <w:rPr>
          <w:sz w:val="20"/>
          <w:szCs w:val="20"/>
          <w:u w:val="none"/>
        </w:rPr>
        <w:t>and</w:t>
      </w:r>
      <w:bookmarkStart w:id="344" w:name="El2ya4C"/>
      <w:bookmarkEnd w:id="344"/>
      <w:r w:rsidRPr="008D1395">
        <w:rPr>
          <w:sz w:val="20"/>
          <w:szCs w:val="20"/>
          <w:u w:val="none"/>
        </w:rPr>
        <w:t xml:space="preserve"> Customer.  </w:t>
      </w:r>
      <w:r w:rsidR="00AD6022">
        <w:rPr>
          <w:sz w:val="20"/>
          <w:szCs w:val="20"/>
          <w:u w:val="none"/>
        </w:rPr>
        <w:t xml:space="preserve">Except as is otherwise contemplated by this Agreement, there </w:t>
      </w:r>
      <w:r w:rsidRPr="008D1395">
        <w:rPr>
          <w:sz w:val="20"/>
          <w:szCs w:val="20"/>
          <w:u w:val="none"/>
        </w:rPr>
        <w:t xml:space="preserve">are no </w:t>
      </w:r>
      <w:proofErr w:type="gramStart"/>
      <w:r w:rsidR="00AD6022">
        <w:rPr>
          <w:sz w:val="20"/>
          <w:szCs w:val="20"/>
          <w:u w:val="none"/>
        </w:rPr>
        <w:t>T</w:t>
      </w:r>
      <w:r w:rsidRPr="008D1395">
        <w:rPr>
          <w:sz w:val="20"/>
          <w:szCs w:val="20"/>
          <w:u w:val="none"/>
        </w:rPr>
        <w:t xml:space="preserve">hird </w:t>
      </w:r>
      <w:r w:rsidR="00447055" w:rsidRPr="008D1395">
        <w:rPr>
          <w:sz w:val="20"/>
          <w:szCs w:val="20"/>
          <w:u w:val="none"/>
        </w:rPr>
        <w:t>Party</w:t>
      </w:r>
      <w:proofErr w:type="gramEnd"/>
      <w:r w:rsidRPr="008D1395">
        <w:rPr>
          <w:sz w:val="20"/>
          <w:szCs w:val="20"/>
          <w:u w:val="none"/>
        </w:rPr>
        <w:t xml:space="preserve"> beneficiaries under or in connection with this </w:t>
      </w:r>
      <w:bookmarkStart w:id="345" w:name="El2p01O"/>
      <w:r w:rsidRPr="008D1395">
        <w:rPr>
          <w:sz w:val="20"/>
          <w:szCs w:val="20"/>
          <w:u w:val="none"/>
        </w:rPr>
        <w:t>Agreement</w:t>
      </w:r>
      <w:bookmarkEnd w:id="345"/>
      <w:r w:rsidRPr="008D1395">
        <w:rPr>
          <w:sz w:val="20"/>
          <w:szCs w:val="20"/>
          <w:u w:val="none"/>
        </w:rPr>
        <w:t>.</w:t>
      </w:r>
    </w:p>
    <w:p w14:paraId="2A3993C3" w14:textId="77777777" w:rsidR="0025278C" w:rsidRPr="00B43CB5" w:rsidRDefault="0025278C" w:rsidP="0025278C">
      <w:pPr>
        <w:pStyle w:val="L2A"/>
        <w:jc w:val="both"/>
        <w:rPr>
          <w:b/>
          <w:vanish/>
          <w:sz w:val="20"/>
          <w:szCs w:val="20"/>
          <w:specVanish/>
        </w:rPr>
      </w:pPr>
      <w:bookmarkStart w:id="346" w:name="Elou01O"/>
      <w:bookmarkStart w:id="347" w:name="Elo711O"/>
      <w:bookmarkStart w:id="348" w:name="Eloe11O"/>
      <w:bookmarkStart w:id="349" w:name="Eloq11O"/>
      <w:bookmarkEnd w:id="346"/>
      <w:bookmarkEnd w:id="347"/>
      <w:bookmarkEnd w:id="348"/>
      <w:bookmarkEnd w:id="349"/>
      <w:r w:rsidRPr="00B43CB5">
        <w:rPr>
          <w:b/>
          <w:sz w:val="20"/>
          <w:szCs w:val="20"/>
        </w:rPr>
        <w:t>Counterparts</w:t>
      </w:r>
    </w:p>
    <w:p w14:paraId="7DE66A77" w14:textId="77777777" w:rsidR="0025278C" w:rsidRPr="008D1395" w:rsidRDefault="0025278C" w:rsidP="0025278C">
      <w:pPr>
        <w:pStyle w:val="L2A0"/>
        <w:jc w:val="both"/>
        <w:rPr>
          <w:sz w:val="20"/>
          <w:szCs w:val="20"/>
        </w:rPr>
      </w:pPr>
      <w:r w:rsidRPr="008D1395">
        <w:rPr>
          <w:sz w:val="20"/>
          <w:szCs w:val="20"/>
        </w:rPr>
        <w:t xml:space="preserve">.  This </w:t>
      </w:r>
      <w:bookmarkStart w:id="350" w:name="El2s11O"/>
      <w:r w:rsidRPr="008D1395">
        <w:rPr>
          <w:sz w:val="20"/>
          <w:szCs w:val="20"/>
        </w:rPr>
        <w:t xml:space="preserve">Agreement </w:t>
      </w:r>
      <w:bookmarkEnd w:id="350"/>
      <w:r w:rsidRPr="008D1395">
        <w:rPr>
          <w:sz w:val="20"/>
          <w:szCs w:val="20"/>
        </w:rPr>
        <w:t xml:space="preserve">may be executed simultaneously in multiple counterparts, each of which is deemed an original, but all of which taken together constitute one and the same instrument. </w:t>
      </w:r>
      <w:r w:rsidR="009457D8">
        <w:rPr>
          <w:sz w:val="20"/>
          <w:szCs w:val="20"/>
        </w:rPr>
        <w:t xml:space="preserve"> </w:t>
      </w:r>
      <w:r w:rsidRPr="008D1395">
        <w:rPr>
          <w:sz w:val="20"/>
          <w:szCs w:val="20"/>
        </w:rPr>
        <w:t xml:space="preserve">For purposes of execution and delivery, each </w:t>
      </w:r>
      <w:bookmarkStart w:id="351" w:name="El2t11O"/>
      <w:r w:rsidRPr="008D1395">
        <w:rPr>
          <w:sz w:val="20"/>
          <w:szCs w:val="20"/>
        </w:rPr>
        <w:t xml:space="preserve">Party </w:t>
      </w:r>
      <w:bookmarkEnd w:id="351"/>
      <w:r w:rsidRPr="008D1395">
        <w:rPr>
          <w:sz w:val="20"/>
          <w:szCs w:val="20"/>
        </w:rPr>
        <w:t>may rely upon the electronic (</w:t>
      </w:r>
      <w:proofErr w:type="gramStart"/>
      <w:r w:rsidRPr="008D1395">
        <w:rPr>
          <w:sz w:val="20"/>
          <w:szCs w:val="20"/>
        </w:rPr>
        <w:t>i.e.</w:t>
      </w:r>
      <w:proofErr w:type="gramEnd"/>
      <w:r w:rsidRPr="008D1395">
        <w:rPr>
          <w:sz w:val="20"/>
          <w:szCs w:val="20"/>
        </w:rPr>
        <w:t xml:space="preserve"> via facsimile or email/PDF) signature of the other </w:t>
      </w:r>
      <w:bookmarkStart w:id="352" w:name="El2u11O"/>
      <w:r w:rsidRPr="008D1395">
        <w:rPr>
          <w:sz w:val="20"/>
          <w:szCs w:val="20"/>
        </w:rPr>
        <w:t>Party</w:t>
      </w:r>
      <w:bookmarkEnd w:id="352"/>
      <w:r w:rsidRPr="008D1395">
        <w:rPr>
          <w:sz w:val="20"/>
          <w:szCs w:val="20"/>
        </w:rPr>
        <w:t>.</w:t>
      </w:r>
    </w:p>
    <w:p w14:paraId="0B8F5424" w14:textId="77777777" w:rsidR="0025278C" w:rsidRPr="00B43CB5" w:rsidRDefault="0025278C" w:rsidP="0025278C">
      <w:pPr>
        <w:pStyle w:val="L2A"/>
        <w:jc w:val="both"/>
        <w:rPr>
          <w:b/>
          <w:vanish/>
          <w:sz w:val="20"/>
          <w:szCs w:val="20"/>
          <w:specVanish/>
        </w:rPr>
      </w:pPr>
      <w:bookmarkStart w:id="353" w:name="Elox11O"/>
      <w:bookmarkEnd w:id="353"/>
      <w:r w:rsidRPr="00B43CB5">
        <w:rPr>
          <w:b/>
          <w:sz w:val="20"/>
          <w:szCs w:val="20"/>
        </w:rPr>
        <w:t>Entire Understanding</w:t>
      </w:r>
    </w:p>
    <w:p w14:paraId="149B94C4" w14:textId="77777777" w:rsidR="0025278C" w:rsidRPr="008D1395" w:rsidRDefault="0025278C" w:rsidP="0025278C">
      <w:pPr>
        <w:pStyle w:val="L2A0"/>
        <w:jc w:val="both"/>
        <w:rPr>
          <w:sz w:val="20"/>
          <w:szCs w:val="20"/>
        </w:rPr>
      </w:pPr>
      <w:r w:rsidRPr="008D1395">
        <w:rPr>
          <w:sz w:val="20"/>
          <w:szCs w:val="20"/>
        </w:rPr>
        <w:t xml:space="preserve">.  This </w:t>
      </w:r>
      <w:bookmarkStart w:id="354" w:name="El2z11O"/>
      <w:r w:rsidRPr="008D1395">
        <w:rPr>
          <w:sz w:val="20"/>
          <w:szCs w:val="20"/>
        </w:rPr>
        <w:t xml:space="preserve">Agreement </w:t>
      </w:r>
      <w:bookmarkEnd w:id="354"/>
      <w:r w:rsidRPr="008D1395">
        <w:rPr>
          <w:sz w:val="20"/>
          <w:szCs w:val="20"/>
        </w:rPr>
        <w:t xml:space="preserve">is the exclusive and entire </w:t>
      </w:r>
      <w:bookmarkStart w:id="355" w:name="El2021O"/>
      <w:r w:rsidRPr="008D1395">
        <w:rPr>
          <w:sz w:val="20"/>
          <w:szCs w:val="20"/>
        </w:rPr>
        <w:t xml:space="preserve">agreement </w:t>
      </w:r>
      <w:bookmarkEnd w:id="355"/>
      <w:r w:rsidRPr="008D1395">
        <w:rPr>
          <w:sz w:val="20"/>
          <w:szCs w:val="20"/>
        </w:rPr>
        <w:t xml:space="preserve">between the </w:t>
      </w:r>
      <w:bookmarkStart w:id="356" w:name="El2_11O"/>
      <w:r w:rsidRPr="008D1395">
        <w:rPr>
          <w:sz w:val="20"/>
          <w:szCs w:val="20"/>
        </w:rPr>
        <w:t xml:space="preserve">Parties </w:t>
      </w:r>
      <w:bookmarkEnd w:id="356"/>
      <w:r w:rsidRPr="008D1395">
        <w:rPr>
          <w:sz w:val="20"/>
          <w:szCs w:val="20"/>
        </w:rPr>
        <w:t xml:space="preserve">with respect to its subject matters and supersedes all prior or contemporaneous agreements, negotiations, </w:t>
      </w:r>
      <w:proofErr w:type="gramStart"/>
      <w:r w:rsidRPr="008D1395">
        <w:rPr>
          <w:sz w:val="20"/>
          <w:szCs w:val="20"/>
        </w:rPr>
        <w:t>representations</w:t>
      </w:r>
      <w:proofErr w:type="gramEnd"/>
      <w:r w:rsidRPr="008D1395">
        <w:rPr>
          <w:sz w:val="20"/>
          <w:szCs w:val="20"/>
        </w:rPr>
        <w:t xml:space="preserve"> and proposals, written, oral, electronic or web-based relating to its subject matter.</w:t>
      </w:r>
    </w:p>
    <w:p w14:paraId="2FA6D2B6" w14:textId="77777777" w:rsidR="0025278C" w:rsidRPr="00B43CB5" w:rsidRDefault="0025278C" w:rsidP="0025278C">
      <w:pPr>
        <w:pStyle w:val="L2A"/>
        <w:jc w:val="both"/>
        <w:rPr>
          <w:b/>
          <w:vanish/>
          <w:sz w:val="20"/>
          <w:szCs w:val="20"/>
          <w:specVanish/>
        </w:rPr>
      </w:pPr>
      <w:bookmarkStart w:id="357" w:name="Elo321O"/>
      <w:bookmarkStart w:id="358" w:name="Elom21O"/>
      <w:bookmarkEnd w:id="357"/>
      <w:bookmarkEnd w:id="358"/>
      <w:r w:rsidRPr="00B43CB5">
        <w:rPr>
          <w:b/>
          <w:sz w:val="20"/>
          <w:szCs w:val="20"/>
        </w:rPr>
        <w:t>Interpretation</w:t>
      </w:r>
    </w:p>
    <w:p w14:paraId="2DEE49BD" w14:textId="77777777" w:rsidR="0025278C" w:rsidRPr="008D1395" w:rsidRDefault="0025278C" w:rsidP="0025278C">
      <w:pPr>
        <w:pStyle w:val="L2A0"/>
        <w:jc w:val="both"/>
        <w:rPr>
          <w:sz w:val="20"/>
          <w:szCs w:val="20"/>
        </w:rPr>
      </w:pPr>
      <w:r w:rsidRPr="008D1395">
        <w:rPr>
          <w:sz w:val="20"/>
          <w:szCs w:val="20"/>
        </w:rPr>
        <w:t xml:space="preserve">.  Section headings are provided for convenience only and are not to be used to construe or interpret this </w:t>
      </w:r>
      <w:bookmarkStart w:id="359" w:name="El2o21O"/>
      <w:r w:rsidRPr="008D1395">
        <w:rPr>
          <w:sz w:val="20"/>
          <w:szCs w:val="20"/>
        </w:rPr>
        <w:t>Agreement</w:t>
      </w:r>
      <w:bookmarkEnd w:id="359"/>
      <w:r w:rsidRPr="008D1395">
        <w:rPr>
          <w:sz w:val="20"/>
          <w:szCs w:val="20"/>
        </w:rPr>
        <w:t>.  Whenever the words "</w:t>
      </w:r>
      <w:bookmarkStart w:id="360" w:name="El3abO"/>
      <w:r w:rsidRPr="008D1395">
        <w:rPr>
          <w:sz w:val="20"/>
          <w:szCs w:val="20"/>
        </w:rPr>
        <w:t>include</w:t>
      </w:r>
      <w:bookmarkEnd w:id="360"/>
      <w:r w:rsidRPr="008D1395">
        <w:rPr>
          <w:sz w:val="20"/>
          <w:szCs w:val="20"/>
        </w:rPr>
        <w:t>" or "</w:t>
      </w:r>
      <w:bookmarkStart w:id="361" w:name="El3l2O"/>
      <w:r w:rsidRPr="008D1395">
        <w:rPr>
          <w:sz w:val="20"/>
          <w:szCs w:val="20"/>
        </w:rPr>
        <w:t>including</w:t>
      </w:r>
      <w:bookmarkEnd w:id="361"/>
      <w:r w:rsidRPr="008D1395">
        <w:rPr>
          <w:sz w:val="20"/>
          <w:szCs w:val="20"/>
        </w:rPr>
        <w:t xml:space="preserve">" are used in this </w:t>
      </w:r>
      <w:bookmarkStart w:id="362" w:name="El2p21O"/>
      <w:r w:rsidRPr="008D1395">
        <w:rPr>
          <w:sz w:val="20"/>
          <w:szCs w:val="20"/>
        </w:rPr>
        <w:t>Agreement</w:t>
      </w:r>
      <w:bookmarkEnd w:id="362"/>
      <w:r w:rsidRPr="008D1395">
        <w:rPr>
          <w:sz w:val="20"/>
          <w:szCs w:val="20"/>
        </w:rPr>
        <w:t xml:space="preserve">, they will be deemed to be followed by the words "but not limited to."  </w:t>
      </w:r>
    </w:p>
    <w:p w14:paraId="298FA54A" w14:textId="77777777" w:rsidR="0025278C" w:rsidRPr="00B43CB5" w:rsidRDefault="0025278C" w:rsidP="0025278C">
      <w:pPr>
        <w:pStyle w:val="L2A"/>
        <w:jc w:val="both"/>
        <w:rPr>
          <w:b/>
          <w:vanish/>
          <w:sz w:val="20"/>
          <w:szCs w:val="20"/>
          <w:specVanish/>
        </w:rPr>
      </w:pPr>
      <w:bookmarkStart w:id="363" w:name="Elos21O"/>
      <w:bookmarkEnd w:id="363"/>
      <w:r w:rsidRPr="00B43CB5">
        <w:rPr>
          <w:b/>
          <w:sz w:val="20"/>
          <w:szCs w:val="20"/>
        </w:rPr>
        <w:t>Modification and Waiver</w:t>
      </w:r>
    </w:p>
    <w:p w14:paraId="06C4C241" w14:textId="77777777" w:rsidR="0025278C" w:rsidRPr="008D1395" w:rsidRDefault="0025278C" w:rsidP="0025278C">
      <w:pPr>
        <w:pStyle w:val="L2A0"/>
        <w:jc w:val="both"/>
        <w:rPr>
          <w:sz w:val="20"/>
          <w:szCs w:val="20"/>
        </w:rPr>
      </w:pPr>
      <w:r w:rsidRPr="008D1395">
        <w:rPr>
          <w:sz w:val="20"/>
          <w:szCs w:val="20"/>
        </w:rPr>
        <w:t xml:space="preserve">.  No modification or waiver of any breach of this </w:t>
      </w:r>
      <w:bookmarkStart w:id="364" w:name="El2u21O"/>
      <w:r w:rsidRPr="008D1395">
        <w:rPr>
          <w:sz w:val="20"/>
          <w:szCs w:val="20"/>
        </w:rPr>
        <w:t xml:space="preserve">Agreement </w:t>
      </w:r>
      <w:bookmarkEnd w:id="364"/>
      <w:r w:rsidRPr="008D1395">
        <w:rPr>
          <w:sz w:val="20"/>
          <w:szCs w:val="20"/>
        </w:rPr>
        <w:t xml:space="preserve">will be effective unless in writing and signed by an authorized representative of the </w:t>
      </w:r>
      <w:bookmarkStart w:id="365" w:name="El2w21O"/>
      <w:r w:rsidRPr="008D1395">
        <w:rPr>
          <w:sz w:val="20"/>
          <w:szCs w:val="20"/>
        </w:rPr>
        <w:t xml:space="preserve">Party </w:t>
      </w:r>
      <w:bookmarkEnd w:id="365"/>
      <w:r w:rsidRPr="008D1395">
        <w:rPr>
          <w:sz w:val="20"/>
          <w:szCs w:val="20"/>
        </w:rPr>
        <w:t xml:space="preserve">against whom enforcement is sought.  No waiver of any breach of this </w:t>
      </w:r>
      <w:bookmarkStart w:id="366" w:name="El2x21O"/>
      <w:r w:rsidRPr="008D1395">
        <w:rPr>
          <w:sz w:val="20"/>
          <w:szCs w:val="20"/>
        </w:rPr>
        <w:t xml:space="preserve">Agreement </w:t>
      </w:r>
      <w:bookmarkEnd w:id="366"/>
      <w:r w:rsidRPr="008D1395">
        <w:rPr>
          <w:sz w:val="20"/>
          <w:szCs w:val="20"/>
        </w:rPr>
        <w:t xml:space="preserve">and no course of dealing between the </w:t>
      </w:r>
      <w:bookmarkStart w:id="367" w:name="El2z21O"/>
      <w:r w:rsidRPr="008D1395">
        <w:rPr>
          <w:sz w:val="20"/>
          <w:szCs w:val="20"/>
        </w:rPr>
        <w:t xml:space="preserve">Parties </w:t>
      </w:r>
      <w:bookmarkEnd w:id="367"/>
      <w:r w:rsidRPr="008D1395">
        <w:rPr>
          <w:sz w:val="20"/>
          <w:szCs w:val="20"/>
        </w:rPr>
        <w:t xml:space="preserve">will be construed as a waiver of any subsequent breach of this </w:t>
      </w:r>
      <w:bookmarkStart w:id="368" w:name="El2_21O"/>
      <w:r w:rsidRPr="008D1395">
        <w:rPr>
          <w:sz w:val="20"/>
          <w:szCs w:val="20"/>
        </w:rPr>
        <w:t>Agreement</w:t>
      </w:r>
      <w:bookmarkEnd w:id="368"/>
      <w:r w:rsidRPr="008D1395">
        <w:rPr>
          <w:sz w:val="20"/>
          <w:szCs w:val="20"/>
        </w:rPr>
        <w:t>.</w:t>
      </w:r>
    </w:p>
    <w:p w14:paraId="455CFE32" w14:textId="77777777" w:rsidR="0025278C" w:rsidRPr="00B43CB5" w:rsidRDefault="0025278C" w:rsidP="0025278C">
      <w:pPr>
        <w:pStyle w:val="L2A"/>
        <w:jc w:val="both"/>
        <w:rPr>
          <w:b/>
          <w:vanish/>
          <w:sz w:val="20"/>
          <w:szCs w:val="20"/>
          <w:specVanish/>
        </w:rPr>
      </w:pPr>
      <w:bookmarkStart w:id="369" w:name="Elo631O"/>
      <w:bookmarkEnd w:id="369"/>
      <w:r w:rsidRPr="00B43CB5">
        <w:rPr>
          <w:b/>
          <w:sz w:val="20"/>
          <w:szCs w:val="20"/>
        </w:rPr>
        <w:t>Notice</w:t>
      </w:r>
    </w:p>
    <w:p w14:paraId="1B90A20D" w14:textId="2B88C8CD" w:rsidR="0025278C" w:rsidRPr="008D1395" w:rsidRDefault="0025278C" w:rsidP="0025278C">
      <w:pPr>
        <w:pStyle w:val="L2A0"/>
        <w:jc w:val="both"/>
        <w:rPr>
          <w:sz w:val="20"/>
          <w:szCs w:val="20"/>
        </w:rPr>
      </w:pPr>
      <w:r w:rsidRPr="008D1395">
        <w:rPr>
          <w:sz w:val="20"/>
          <w:szCs w:val="20"/>
        </w:rPr>
        <w:t xml:space="preserve">.  All notices pursuant to this </w:t>
      </w:r>
      <w:bookmarkStart w:id="370" w:name="El2831O"/>
      <w:r w:rsidRPr="008D1395">
        <w:rPr>
          <w:sz w:val="20"/>
          <w:szCs w:val="20"/>
        </w:rPr>
        <w:t>Agreement</w:t>
      </w:r>
      <w:bookmarkEnd w:id="370"/>
      <w:r w:rsidRPr="008D1395">
        <w:rPr>
          <w:sz w:val="20"/>
          <w:szCs w:val="20"/>
        </w:rPr>
        <w:t xml:space="preserve">, will be deemed sufficiently given in writing if personally delivered or mailed by certified or </w:t>
      </w:r>
      <w:proofErr w:type="gramStart"/>
      <w:r w:rsidRPr="008D1395">
        <w:rPr>
          <w:sz w:val="20"/>
          <w:szCs w:val="20"/>
        </w:rPr>
        <w:t>first class</w:t>
      </w:r>
      <w:proofErr w:type="gramEnd"/>
      <w:r w:rsidRPr="008D1395">
        <w:rPr>
          <w:sz w:val="20"/>
          <w:szCs w:val="20"/>
        </w:rPr>
        <w:t xml:space="preserve"> mail or a nationally recognized courier to a </w:t>
      </w:r>
      <w:bookmarkStart w:id="371" w:name="El2931O"/>
      <w:r w:rsidRPr="008D1395">
        <w:rPr>
          <w:sz w:val="20"/>
          <w:szCs w:val="20"/>
        </w:rPr>
        <w:t xml:space="preserve">Party </w:t>
      </w:r>
      <w:bookmarkEnd w:id="371"/>
      <w:r w:rsidRPr="008D1395">
        <w:rPr>
          <w:sz w:val="20"/>
          <w:szCs w:val="20"/>
        </w:rPr>
        <w:t xml:space="preserve">at its address set forth on the cover page to this </w:t>
      </w:r>
      <w:bookmarkStart w:id="372" w:name="El2a31O"/>
      <w:r w:rsidRPr="008D1395">
        <w:rPr>
          <w:sz w:val="20"/>
          <w:szCs w:val="20"/>
        </w:rPr>
        <w:t>Agreement</w:t>
      </w:r>
      <w:bookmarkEnd w:id="372"/>
      <w:r w:rsidRPr="008D1395">
        <w:rPr>
          <w:sz w:val="20"/>
          <w:szCs w:val="20"/>
        </w:rPr>
        <w:t xml:space="preserve">, or at such other address as a </w:t>
      </w:r>
      <w:bookmarkStart w:id="373" w:name="El2b31O"/>
      <w:r w:rsidRPr="008D1395">
        <w:rPr>
          <w:sz w:val="20"/>
          <w:szCs w:val="20"/>
        </w:rPr>
        <w:t xml:space="preserve">Party </w:t>
      </w:r>
      <w:bookmarkEnd w:id="373"/>
      <w:r w:rsidRPr="008D1395">
        <w:rPr>
          <w:sz w:val="20"/>
          <w:szCs w:val="20"/>
        </w:rPr>
        <w:t xml:space="preserve">may from time to time specify by written notice to the other </w:t>
      </w:r>
      <w:bookmarkStart w:id="374" w:name="El2c31O"/>
      <w:r w:rsidRPr="008D1395">
        <w:rPr>
          <w:sz w:val="20"/>
          <w:szCs w:val="20"/>
        </w:rPr>
        <w:t>Party</w:t>
      </w:r>
      <w:bookmarkEnd w:id="374"/>
      <w:r w:rsidRPr="008D1395">
        <w:rPr>
          <w:sz w:val="20"/>
          <w:szCs w:val="20"/>
        </w:rPr>
        <w:t>.</w:t>
      </w:r>
      <w:r w:rsidR="00ED0793">
        <w:rPr>
          <w:sz w:val="20"/>
          <w:szCs w:val="20"/>
        </w:rPr>
        <w:t xml:space="preserve"> Notice to </w:t>
      </w:r>
      <w:proofErr w:type="spellStart"/>
      <w:r w:rsidR="00ED0793">
        <w:rPr>
          <w:sz w:val="20"/>
          <w:szCs w:val="20"/>
        </w:rPr>
        <w:t>Voalte</w:t>
      </w:r>
      <w:proofErr w:type="spellEnd"/>
      <w:r w:rsidR="00ED0793">
        <w:rPr>
          <w:sz w:val="20"/>
          <w:szCs w:val="20"/>
        </w:rPr>
        <w:t xml:space="preserve"> shall be sent “Care of Contract Manager.”</w:t>
      </w:r>
      <w:r w:rsidRPr="008D1395">
        <w:rPr>
          <w:sz w:val="20"/>
          <w:szCs w:val="20"/>
        </w:rPr>
        <w:t xml:space="preserve">  Faxed notices are sufficient to meet the notice requirement, provided an original copy follows it in a timely manner.</w:t>
      </w:r>
    </w:p>
    <w:p w14:paraId="16A5970E" w14:textId="77777777" w:rsidR="0025278C" w:rsidRPr="00B43CB5" w:rsidRDefault="0025278C" w:rsidP="0025278C">
      <w:pPr>
        <w:pStyle w:val="L2A"/>
        <w:jc w:val="both"/>
        <w:rPr>
          <w:b/>
          <w:vanish/>
          <w:sz w:val="20"/>
          <w:szCs w:val="20"/>
          <w:specVanish/>
        </w:rPr>
      </w:pPr>
      <w:bookmarkStart w:id="375" w:name="Elof31O"/>
      <w:bookmarkStart w:id="376" w:name="Elom31O"/>
      <w:bookmarkEnd w:id="375"/>
      <w:bookmarkEnd w:id="376"/>
      <w:r w:rsidRPr="00B43CB5">
        <w:rPr>
          <w:b/>
          <w:sz w:val="20"/>
          <w:szCs w:val="20"/>
        </w:rPr>
        <w:lastRenderedPageBreak/>
        <w:t>Severability</w:t>
      </w:r>
    </w:p>
    <w:p w14:paraId="69A0AEC1" w14:textId="77777777" w:rsidR="0025278C" w:rsidRPr="008D1395" w:rsidRDefault="0025278C" w:rsidP="0025278C">
      <w:pPr>
        <w:pStyle w:val="L2A0"/>
        <w:jc w:val="both"/>
        <w:rPr>
          <w:sz w:val="20"/>
          <w:szCs w:val="20"/>
        </w:rPr>
      </w:pPr>
      <w:r w:rsidRPr="008D1395">
        <w:rPr>
          <w:sz w:val="20"/>
          <w:szCs w:val="20"/>
        </w:rPr>
        <w:t xml:space="preserve">.  The provisions of this </w:t>
      </w:r>
      <w:bookmarkStart w:id="377" w:name="El2o31O"/>
      <w:r w:rsidRPr="008D1395">
        <w:rPr>
          <w:sz w:val="20"/>
          <w:szCs w:val="20"/>
        </w:rPr>
        <w:t xml:space="preserve">Agreement </w:t>
      </w:r>
      <w:bookmarkEnd w:id="377"/>
      <w:r w:rsidRPr="008D1395">
        <w:rPr>
          <w:sz w:val="20"/>
          <w:szCs w:val="20"/>
        </w:rPr>
        <w:t xml:space="preserve">are severable.  If any provision of this </w:t>
      </w:r>
      <w:bookmarkStart w:id="378" w:name="El2p31O"/>
      <w:r w:rsidRPr="008D1395">
        <w:rPr>
          <w:sz w:val="20"/>
          <w:szCs w:val="20"/>
        </w:rPr>
        <w:t xml:space="preserve">Agreement </w:t>
      </w:r>
      <w:bookmarkEnd w:id="378"/>
      <w:r w:rsidRPr="008D1395">
        <w:rPr>
          <w:sz w:val="20"/>
          <w:szCs w:val="20"/>
        </w:rPr>
        <w:t xml:space="preserve">is held to be invalid, </w:t>
      </w:r>
      <w:proofErr w:type="gramStart"/>
      <w:r w:rsidRPr="008D1395">
        <w:rPr>
          <w:sz w:val="20"/>
          <w:szCs w:val="20"/>
        </w:rPr>
        <w:t>illegal</w:t>
      </w:r>
      <w:proofErr w:type="gramEnd"/>
      <w:r w:rsidRPr="008D1395">
        <w:rPr>
          <w:sz w:val="20"/>
          <w:szCs w:val="20"/>
        </w:rPr>
        <w:t xml:space="preserve"> or unenforceable, the validity, legality or enforceability of the remaining provisions will in no way be affected or impaired thereby.</w:t>
      </w:r>
    </w:p>
    <w:p w14:paraId="0F852271" w14:textId="77777777" w:rsidR="00643217" w:rsidRPr="008D1395" w:rsidRDefault="00643217" w:rsidP="0025278C">
      <w:pPr>
        <w:pStyle w:val="L2A"/>
        <w:jc w:val="both"/>
        <w:rPr>
          <w:sz w:val="20"/>
          <w:szCs w:val="20"/>
        </w:rPr>
      </w:pPr>
      <w:bookmarkStart w:id="379" w:name="Elos31O"/>
      <w:bookmarkEnd w:id="379"/>
      <w:r w:rsidRPr="00B43CB5">
        <w:rPr>
          <w:b/>
          <w:sz w:val="20"/>
          <w:szCs w:val="20"/>
        </w:rPr>
        <w:t>Obligations of Affiliates</w:t>
      </w:r>
      <w:r>
        <w:rPr>
          <w:sz w:val="20"/>
          <w:szCs w:val="20"/>
          <w:u w:val="none"/>
        </w:rPr>
        <w:t xml:space="preserve">.  </w:t>
      </w:r>
      <w:r w:rsidR="00AD6022">
        <w:rPr>
          <w:sz w:val="20"/>
          <w:szCs w:val="20"/>
          <w:u w:val="none"/>
        </w:rPr>
        <w:t>The obligations of Customer shall also apply to Customer’s Affiliates to the extent that the Affiliates are involved in use of the Solutions or the management or operation of Customer’s hospital or healthcare facilities where the Solutions are used.</w:t>
      </w:r>
    </w:p>
    <w:p w14:paraId="018714E2" w14:textId="77777777" w:rsidR="0025278C" w:rsidRPr="008D1395" w:rsidRDefault="0025278C" w:rsidP="0025278C">
      <w:pPr>
        <w:pStyle w:val="L2A"/>
        <w:jc w:val="both"/>
        <w:rPr>
          <w:sz w:val="20"/>
          <w:szCs w:val="20"/>
        </w:rPr>
      </w:pPr>
      <w:bookmarkStart w:id="380" w:name="Eloz31O"/>
      <w:bookmarkEnd w:id="380"/>
      <w:r w:rsidRPr="00B43CB5">
        <w:rPr>
          <w:b/>
          <w:sz w:val="20"/>
          <w:szCs w:val="20"/>
        </w:rPr>
        <w:t>Press Releases</w:t>
      </w:r>
      <w:r w:rsidRPr="008D1395">
        <w:rPr>
          <w:sz w:val="20"/>
          <w:szCs w:val="20"/>
          <w:u w:val="none"/>
        </w:rPr>
        <w:t xml:space="preserve">.  Neither </w:t>
      </w:r>
      <w:bookmarkStart w:id="381" w:name="El2jc4O"/>
      <w:bookmarkStart w:id="382" w:name="El2041O"/>
      <w:bookmarkEnd w:id="381"/>
      <w:r w:rsidRPr="008D1395">
        <w:rPr>
          <w:sz w:val="20"/>
          <w:szCs w:val="20"/>
          <w:u w:val="none"/>
        </w:rPr>
        <w:t xml:space="preserve">Party </w:t>
      </w:r>
      <w:bookmarkStart w:id="383" w:name="El2jc4C"/>
      <w:bookmarkEnd w:id="382"/>
      <w:bookmarkEnd w:id="383"/>
      <w:r w:rsidRPr="008D1395">
        <w:rPr>
          <w:sz w:val="20"/>
          <w:szCs w:val="20"/>
          <w:u w:val="none"/>
        </w:rPr>
        <w:t xml:space="preserve">may make any press releases, public announcements </w:t>
      </w:r>
      <w:bookmarkStart w:id="384" w:name="El2vc4O"/>
      <w:bookmarkEnd w:id="384"/>
      <w:r w:rsidRPr="008D1395">
        <w:rPr>
          <w:sz w:val="20"/>
          <w:szCs w:val="20"/>
          <w:u w:val="none"/>
        </w:rPr>
        <w:t xml:space="preserve">or </w:t>
      </w:r>
      <w:bookmarkStart w:id="385" w:name="El2vc4C"/>
      <w:bookmarkEnd w:id="385"/>
      <w:r w:rsidRPr="008D1395">
        <w:rPr>
          <w:sz w:val="20"/>
          <w:szCs w:val="20"/>
          <w:u w:val="none"/>
        </w:rPr>
        <w:t>similar public disclosure</w:t>
      </w:r>
      <w:r w:rsidR="00AD6022">
        <w:rPr>
          <w:sz w:val="20"/>
          <w:szCs w:val="20"/>
          <w:u w:val="none"/>
        </w:rPr>
        <w:t xml:space="preserve"> </w:t>
      </w:r>
      <w:r w:rsidRPr="008D1395">
        <w:rPr>
          <w:sz w:val="20"/>
          <w:szCs w:val="20"/>
          <w:u w:val="none"/>
        </w:rPr>
        <w:t xml:space="preserve">relating to this </w:t>
      </w:r>
      <w:bookmarkStart w:id="386" w:name="El2kc4O"/>
      <w:bookmarkStart w:id="387" w:name="El2141O"/>
      <w:bookmarkEnd w:id="386"/>
      <w:r w:rsidRPr="008D1395">
        <w:rPr>
          <w:sz w:val="20"/>
          <w:szCs w:val="20"/>
          <w:u w:val="none"/>
        </w:rPr>
        <w:t xml:space="preserve">Agreement </w:t>
      </w:r>
      <w:bookmarkStart w:id="388" w:name="El2kc4C"/>
      <w:bookmarkStart w:id="389" w:name="El2wc4O"/>
      <w:bookmarkEnd w:id="387"/>
      <w:bookmarkEnd w:id="388"/>
      <w:bookmarkEnd w:id="389"/>
      <w:r w:rsidRPr="008D1395">
        <w:rPr>
          <w:sz w:val="20"/>
          <w:szCs w:val="20"/>
          <w:u w:val="none"/>
        </w:rPr>
        <w:t xml:space="preserve">or </w:t>
      </w:r>
      <w:bookmarkStart w:id="390" w:name="El2wc4C"/>
      <w:bookmarkEnd w:id="390"/>
      <w:r w:rsidRPr="008D1395">
        <w:rPr>
          <w:sz w:val="20"/>
          <w:szCs w:val="20"/>
          <w:u w:val="none"/>
        </w:rPr>
        <w:t xml:space="preserve">its subject matter, </w:t>
      </w:r>
      <w:bookmarkStart w:id="391" w:name="El2uc4O"/>
      <w:bookmarkStart w:id="392" w:name="El2441O"/>
      <w:bookmarkEnd w:id="391"/>
      <w:r w:rsidRPr="008D1395">
        <w:rPr>
          <w:sz w:val="20"/>
          <w:szCs w:val="20"/>
          <w:u w:val="none"/>
        </w:rPr>
        <w:t xml:space="preserve">including </w:t>
      </w:r>
      <w:bookmarkStart w:id="393" w:name="El2uc4C"/>
      <w:bookmarkEnd w:id="392"/>
      <w:bookmarkEnd w:id="393"/>
      <w:r w:rsidRPr="008D1395">
        <w:rPr>
          <w:sz w:val="20"/>
          <w:szCs w:val="20"/>
          <w:u w:val="none"/>
        </w:rPr>
        <w:t xml:space="preserve">promotional </w:t>
      </w:r>
      <w:bookmarkStart w:id="394" w:name="El2xc4O"/>
      <w:bookmarkEnd w:id="394"/>
      <w:r w:rsidRPr="008D1395">
        <w:rPr>
          <w:sz w:val="20"/>
          <w:szCs w:val="20"/>
          <w:u w:val="none"/>
        </w:rPr>
        <w:t xml:space="preserve">or </w:t>
      </w:r>
      <w:bookmarkStart w:id="395" w:name="El2xc4C"/>
      <w:bookmarkEnd w:id="395"/>
      <w:r w:rsidRPr="008D1395">
        <w:rPr>
          <w:sz w:val="20"/>
          <w:szCs w:val="20"/>
          <w:u w:val="none"/>
        </w:rPr>
        <w:t xml:space="preserve">marketing material, without the </w:t>
      </w:r>
      <w:bookmarkStart w:id="396" w:name="El2lc4O"/>
      <w:bookmarkEnd w:id="396"/>
      <w:r w:rsidRPr="008D1395">
        <w:rPr>
          <w:sz w:val="20"/>
          <w:szCs w:val="20"/>
          <w:u w:val="none"/>
        </w:rPr>
        <w:t xml:space="preserve">consent </w:t>
      </w:r>
      <w:bookmarkStart w:id="397" w:name="El2lc4C"/>
      <w:bookmarkEnd w:id="397"/>
      <w:r w:rsidRPr="008D1395">
        <w:rPr>
          <w:sz w:val="20"/>
          <w:szCs w:val="20"/>
          <w:u w:val="none"/>
        </w:rPr>
        <w:t xml:space="preserve">of the other </w:t>
      </w:r>
      <w:bookmarkStart w:id="398" w:name="El2mc4O"/>
      <w:bookmarkStart w:id="399" w:name="El2241O"/>
      <w:bookmarkEnd w:id="398"/>
      <w:r w:rsidRPr="008D1395">
        <w:rPr>
          <w:sz w:val="20"/>
          <w:szCs w:val="20"/>
          <w:u w:val="none"/>
        </w:rPr>
        <w:t>Party</w:t>
      </w:r>
      <w:bookmarkStart w:id="400" w:name="El2mc4C"/>
      <w:bookmarkEnd w:id="399"/>
      <w:bookmarkEnd w:id="400"/>
      <w:r w:rsidRPr="008D1395">
        <w:rPr>
          <w:sz w:val="20"/>
          <w:szCs w:val="20"/>
          <w:u w:val="none"/>
        </w:rPr>
        <w:t xml:space="preserve">. Any such press release, public announcement </w:t>
      </w:r>
      <w:bookmarkStart w:id="401" w:name="El2yc4O"/>
      <w:bookmarkEnd w:id="401"/>
      <w:r w:rsidRPr="008D1395">
        <w:rPr>
          <w:sz w:val="20"/>
          <w:szCs w:val="20"/>
          <w:u w:val="none"/>
        </w:rPr>
        <w:t xml:space="preserve">or </w:t>
      </w:r>
      <w:bookmarkStart w:id="402" w:name="El2yc4C"/>
      <w:bookmarkEnd w:id="402"/>
      <w:r w:rsidRPr="008D1395">
        <w:rPr>
          <w:sz w:val="20"/>
          <w:szCs w:val="20"/>
          <w:u w:val="none"/>
        </w:rPr>
        <w:t xml:space="preserve">similar public disclosure will be coordinated with and approved by the other </w:t>
      </w:r>
      <w:bookmarkStart w:id="403" w:name="El2nc4O"/>
      <w:bookmarkStart w:id="404" w:name="El2341O"/>
      <w:bookmarkEnd w:id="403"/>
      <w:r w:rsidRPr="008D1395">
        <w:rPr>
          <w:sz w:val="20"/>
          <w:szCs w:val="20"/>
          <w:u w:val="none"/>
        </w:rPr>
        <w:t xml:space="preserve">Party </w:t>
      </w:r>
      <w:bookmarkStart w:id="405" w:name="El2nc4C"/>
      <w:bookmarkEnd w:id="404"/>
      <w:bookmarkEnd w:id="405"/>
      <w:r w:rsidRPr="008D1395">
        <w:rPr>
          <w:sz w:val="20"/>
          <w:szCs w:val="20"/>
          <w:u w:val="none"/>
        </w:rPr>
        <w:t>before release.</w:t>
      </w:r>
    </w:p>
    <w:p w14:paraId="3638CEAF" w14:textId="77777777" w:rsidR="005E08A5" w:rsidRDefault="0025278C" w:rsidP="005E08A5">
      <w:pPr>
        <w:pStyle w:val="L2A"/>
        <w:jc w:val="both"/>
        <w:rPr>
          <w:sz w:val="20"/>
          <w:szCs w:val="20"/>
          <w:u w:val="none"/>
        </w:rPr>
      </w:pPr>
      <w:bookmarkStart w:id="406" w:name="Elo741O"/>
      <w:bookmarkEnd w:id="406"/>
      <w:r w:rsidRPr="00B43CB5">
        <w:rPr>
          <w:b/>
          <w:sz w:val="20"/>
          <w:szCs w:val="20"/>
        </w:rPr>
        <w:t>Survival</w:t>
      </w:r>
      <w:r w:rsidRPr="008D1395">
        <w:rPr>
          <w:sz w:val="20"/>
          <w:szCs w:val="20"/>
          <w:u w:val="none"/>
        </w:rPr>
        <w:t xml:space="preserve">. All provisions of this </w:t>
      </w:r>
      <w:bookmarkStart w:id="407" w:name="El2941O"/>
      <w:r w:rsidRPr="008D1395">
        <w:rPr>
          <w:sz w:val="20"/>
          <w:szCs w:val="20"/>
          <w:u w:val="none"/>
        </w:rPr>
        <w:t xml:space="preserve">Agreement </w:t>
      </w:r>
      <w:bookmarkEnd w:id="407"/>
      <w:r w:rsidRPr="008D1395">
        <w:rPr>
          <w:sz w:val="20"/>
          <w:szCs w:val="20"/>
          <w:u w:val="none"/>
        </w:rPr>
        <w:t xml:space="preserve">that by their nature or terms should continue in effect after termination or expiration of this </w:t>
      </w:r>
      <w:bookmarkStart w:id="408" w:name="El2a41O"/>
      <w:r w:rsidRPr="008D1395">
        <w:rPr>
          <w:sz w:val="20"/>
          <w:szCs w:val="20"/>
          <w:u w:val="none"/>
        </w:rPr>
        <w:t xml:space="preserve">Agreement </w:t>
      </w:r>
      <w:bookmarkEnd w:id="408"/>
      <w:r w:rsidRPr="008D1395">
        <w:rPr>
          <w:sz w:val="20"/>
          <w:szCs w:val="20"/>
          <w:u w:val="none"/>
        </w:rPr>
        <w:t>shall survive termination or expiration.</w:t>
      </w:r>
    </w:p>
    <w:p w14:paraId="3C5DEC56" w14:textId="77777777" w:rsidR="00AD6022" w:rsidRDefault="00AD6022" w:rsidP="005E08A5">
      <w:pPr>
        <w:pStyle w:val="L2A"/>
        <w:jc w:val="both"/>
        <w:rPr>
          <w:sz w:val="20"/>
          <w:szCs w:val="20"/>
          <w:u w:val="none"/>
        </w:rPr>
      </w:pPr>
      <w:r w:rsidRPr="00AD6022">
        <w:rPr>
          <w:b/>
          <w:sz w:val="20"/>
          <w:szCs w:val="20"/>
        </w:rPr>
        <w:t>Authority</w:t>
      </w:r>
      <w:r>
        <w:rPr>
          <w:sz w:val="20"/>
          <w:szCs w:val="20"/>
          <w:u w:val="none"/>
        </w:rPr>
        <w:t xml:space="preserve">.  Each Party represents and warrants to the other Party that it has the corporate authority </w:t>
      </w:r>
      <w:r w:rsidR="00B43CB5">
        <w:rPr>
          <w:sz w:val="20"/>
          <w:szCs w:val="20"/>
          <w:u w:val="none"/>
        </w:rPr>
        <w:t xml:space="preserve">to </w:t>
      </w:r>
      <w:proofErr w:type="gramStart"/>
      <w:r w:rsidR="00B43CB5">
        <w:rPr>
          <w:sz w:val="20"/>
          <w:szCs w:val="20"/>
          <w:u w:val="none"/>
        </w:rPr>
        <w:t>enter into</w:t>
      </w:r>
      <w:proofErr w:type="gramEnd"/>
      <w:r w:rsidR="00B43CB5">
        <w:rPr>
          <w:sz w:val="20"/>
          <w:szCs w:val="20"/>
          <w:u w:val="none"/>
        </w:rPr>
        <w:t xml:space="preserve"> and perform its obligations under this Agreement and that the person signing this Agreement on its behalf has the authority to do so.</w:t>
      </w:r>
    </w:p>
    <w:p w14:paraId="49858015" w14:textId="218F8B4F" w:rsidR="00B66829" w:rsidRDefault="00B66829">
      <w:pPr>
        <w:rPr>
          <w:b/>
          <w:sz w:val="20"/>
          <w:szCs w:val="20"/>
          <w:u w:val="single"/>
        </w:rPr>
      </w:pPr>
      <w:r>
        <w:rPr>
          <w:b/>
          <w:sz w:val="20"/>
          <w:szCs w:val="20"/>
        </w:rPr>
        <w:br w:type="page"/>
      </w:r>
    </w:p>
    <w:p w14:paraId="25711BED" w14:textId="77777777" w:rsidR="00217351" w:rsidRPr="008D1395" w:rsidRDefault="00217351" w:rsidP="00B66829">
      <w:pPr>
        <w:pStyle w:val="ABNormal"/>
        <w:jc w:val="center"/>
        <w:rPr>
          <w:rFonts w:ascii="Times New Roman" w:hAnsi="Times New Roman"/>
          <w:b/>
          <w:sz w:val="20"/>
          <w:u w:val="single"/>
        </w:rPr>
      </w:pPr>
      <w:r w:rsidRPr="008D1395">
        <w:rPr>
          <w:rFonts w:ascii="Times New Roman" w:hAnsi="Times New Roman"/>
          <w:b/>
          <w:sz w:val="20"/>
          <w:u w:val="single"/>
        </w:rPr>
        <w:lastRenderedPageBreak/>
        <w:t>Exhibit B</w:t>
      </w:r>
      <w:r w:rsidRPr="008D1395">
        <w:rPr>
          <w:rFonts w:ascii="Times New Roman" w:hAnsi="Times New Roman"/>
          <w:b/>
          <w:sz w:val="20"/>
          <w:u w:val="single"/>
        </w:rPr>
        <w:br/>
        <w:t>Defined Terms</w:t>
      </w:r>
    </w:p>
    <w:p w14:paraId="7F492285" w14:textId="77777777" w:rsidR="00217351" w:rsidRDefault="00217351" w:rsidP="00217351">
      <w:pPr>
        <w:pStyle w:val="ABNormal"/>
        <w:rPr>
          <w:rFonts w:ascii="Times New Roman" w:hAnsi="Times New Roman"/>
          <w:sz w:val="20"/>
        </w:rPr>
      </w:pPr>
      <w:r w:rsidRPr="008D1395">
        <w:rPr>
          <w:rFonts w:ascii="Times New Roman" w:hAnsi="Times New Roman"/>
          <w:b/>
          <w:sz w:val="20"/>
        </w:rPr>
        <w:t>“Access Credentials”</w:t>
      </w:r>
      <w:r w:rsidRPr="008D1395">
        <w:rPr>
          <w:rFonts w:ascii="Times New Roman" w:hAnsi="Times New Roman"/>
          <w:sz w:val="20"/>
        </w:rPr>
        <w:t xml:space="preserve"> are security credentials issued by </w:t>
      </w:r>
      <w:proofErr w:type="spellStart"/>
      <w:r w:rsidRPr="008D1395">
        <w:rPr>
          <w:rFonts w:ascii="Times New Roman" w:hAnsi="Times New Roman"/>
          <w:sz w:val="20"/>
        </w:rPr>
        <w:t>Voalte</w:t>
      </w:r>
      <w:proofErr w:type="spellEnd"/>
      <w:r w:rsidRPr="008D1395">
        <w:rPr>
          <w:rFonts w:ascii="Times New Roman" w:hAnsi="Times New Roman"/>
          <w:sz w:val="20"/>
        </w:rPr>
        <w:t xml:space="preserve"> to Customer that are required for Customer to access </w:t>
      </w:r>
      <w:r w:rsidR="00A73D53">
        <w:rPr>
          <w:rFonts w:ascii="Times New Roman" w:hAnsi="Times New Roman"/>
          <w:sz w:val="20"/>
        </w:rPr>
        <w:t xml:space="preserve">the </w:t>
      </w:r>
      <w:r w:rsidRPr="008D1395">
        <w:rPr>
          <w:rFonts w:ascii="Times New Roman" w:hAnsi="Times New Roman"/>
          <w:sz w:val="20"/>
        </w:rPr>
        <w:t>Software</w:t>
      </w:r>
      <w:r w:rsidR="00A73D53">
        <w:rPr>
          <w:rFonts w:ascii="Times New Roman" w:hAnsi="Times New Roman"/>
          <w:sz w:val="20"/>
        </w:rPr>
        <w:t xml:space="preserve"> and/or any other Solution</w:t>
      </w:r>
      <w:r w:rsidRPr="008D1395">
        <w:rPr>
          <w:rFonts w:ascii="Times New Roman" w:hAnsi="Times New Roman"/>
          <w:sz w:val="20"/>
        </w:rPr>
        <w:t xml:space="preserve">. </w:t>
      </w:r>
    </w:p>
    <w:p w14:paraId="33BE36D6" w14:textId="68C8D6CB" w:rsidR="00217351" w:rsidRPr="00C73CAE" w:rsidRDefault="00217351" w:rsidP="00217351">
      <w:pPr>
        <w:pStyle w:val="ABNormal"/>
        <w:rPr>
          <w:rFonts w:ascii="Times New Roman" w:hAnsi="Times New Roman"/>
          <w:sz w:val="20"/>
        </w:rPr>
      </w:pPr>
      <w:r w:rsidRPr="00C73CAE">
        <w:rPr>
          <w:rFonts w:ascii="Times New Roman" w:hAnsi="Times New Roman"/>
          <w:b/>
          <w:sz w:val="20"/>
        </w:rPr>
        <w:t>“</w:t>
      </w:r>
      <w:r>
        <w:rPr>
          <w:rFonts w:ascii="Times New Roman" w:hAnsi="Times New Roman"/>
          <w:b/>
          <w:sz w:val="20"/>
        </w:rPr>
        <w:t xml:space="preserve">Additional </w:t>
      </w:r>
      <w:proofErr w:type="gramStart"/>
      <w:r>
        <w:rPr>
          <w:rFonts w:ascii="Times New Roman" w:hAnsi="Times New Roman"/>
          <w:b/>
          <w:sz w:val="20"/>
        </w:rPr>
        <w:t>Third Party</w:t>
      </w:r>
      <w:proofErr w:type="gramEnd"/>
      <w:r w:rsidRPr="00C73CAE">
        <w:rPr>
          <w:rFonts w:ascii="Times New Roman" w:hAnsi="Times New Roman"/>
          <w:b/>
          <w:sz w:val="20"/>
        </w:rPr>
        <w:t xml:space="preserve"> Software”</w:t>
      </w:r>
      <w:r>
        <w:rPr>
          <w:rFonts w:ascii="Times New Roman" w:hAnsi="Times New Roman"/>
          <w:sz w:val="20"/>
        </w:rPr>
        <w:t xml:space="preserve"> has the meaning set forth in </w:t>
      </w:r>
      <w:r w:rsidRPr="00A90AA3">
        <w:rPr>
          <w:rFonts w:ascii="Times New Roman" w:hAnsi="Times New Roman"/>
          <w:sz w:val="20"/>
          <w:u w:val="single"/>
        </w:rPr>
        <w:t xml:space="preserve">Exhibit </w:t>
      </w:r>
      <w:r w:rsidR="00C475D3">
        <w:rPr>
          <w:rFonts w:ascii="Times New Roman" w:hAnsi="Times New Roman"/>
          <w:sz w:val="20"/>
          <w:u w:val="single"/>
        </w:rPr>
        <w:t>C</w:t>
      </w:r>
      <w:r>
        <w:rPr>
          <w:rFonts w:ascii="Times New Roman" w:hAnsi="Times New Roman"/>
          <w:b/>
          <w:sz w:val="20"/>
        </w:rPr>
        <w:t>.</w:t>
      </w:r>
    </w:p>
    <w:p w14:paraId="234A8696" w14:textId="77777777" w:rsidR="00217351" w:rsidRPr="008D1395" w:rsidRDefault="00217351" w:rsidP="00217351">
      <w:pPr>
        <w:pStyle w:val="ABNormal"/>
        <w:rPr>
          <w:rFonts w:ascii="Times New Roman" w:hAnsi="Times New Roman"/>
          <w:b/>
          <w:sz w:val="20"/>
        </w:rPr>
      </w:pPr>
      <w:r w:rsidRPr="008D1395">
        <w:rPr>
          <w:rFonts w:ascii="Times New Roman" w:hAnsi="Times New Roman"/>
          <w:b/>
          <w:sz w:val="20"/>
        </w:rPr>
        <w:t>“</w:t>
      </w:r>
      <w:bookmarkStart w:id="409" w:name="El3agO"/>
      <w:r w:rsidRPr="008D1395">
        <w:rPr>
          <w:rFonts w:ascii="Times New Roman" w:hAnsi="Times New Roman"/>
          <w:b/>
          <w:sz w:val="20"/>
        </w:rPr>
        <w:t>Affiliate</w:t>
      </w:r>
      <w:bookmarkEnd w:id="409"/>
      <w:r w:rsidRPr="008D1395">
        <w:rPr>
          <w:rFonts w:ascii="Times New Roman" w:hAnsi="Times New Roman"/>
          <w:b/>
          <w:sz w:val="20"/>
        </w:rPr>
        <w:t>”</w:t>
      </w:r>
      <w:r w:rsidRPr="008D1395">
        <w:rPr>
          <w:rFonts w:ascii="Times New Roman" w:hAnsi="Times New Roman"/>
          <w:sz w:val="20"/>
        </w:rPr>
        <w:t xml:space="preserve"> means, with respect to any entity, any </w:t>
      </w:r>
      <w:bookmarkStart w:id="410" w:name="El2y41O"/>
      <w:r w:rsidR="00A73D53">
        <w:rPr>
          <w:rFonts w:ascii="Times New Roman" w:hAnsi="Times New Roman"/>
          <w:sz w:val="20"/>
        </w:rPr>
        <w:t xml:space="preserve">other entity </w:t>
      </w:r>
      <w:bookmarkStart w:id="411" w:name="El2_41O"/>
      <w:bookmarkStart w:id="412" w:name="El2z41O"/>
      <w:bookmarkEnd w:id="410"/>
      <w:r w:rsidR="00A73D53">
        <w:rPr>
          <w:rFonts w:ascii="Times New Roman" w:hAnsi="Times New Roman"/>
          <w:sz w:val="20"/>
        </w:rPr>
        <w:t xml:space="preserve">that controls, is controlled by or is under common control with the Person. </w:t>
      </w:r>
      <w:r w:rsidRPr="008D1395">
        <w:rPr>
          <w:rFonts w:ascii="Times New Roman" w:hAnsi="Times New Roman"/>
          <w:sz w:val="20"/>
        </w:rPr>
        <w:t>Controlling</w:t>
      </w:r>
      <w:bookmarkEnd w:id="411"/>
      <w:r w:rsidRPr="008D1395">
        <w:rPr>
          <w:rFonts w:ascii="Times New Roman" w:hAnsi="Times New Roman"/>
          <w:sz w:val="20"/>
        </w:rPr>
        <w:t xml:space="preserve">, Controlled </w:t>
      </w:r>
      <w:bookmarkEnd w:id="412"/>
      <w:r w:rsidRPr="008D1395">
        <w:rPr>
          <w:rFonts w:ascii="Times New Roman" w:hAnsi="Times New Roman"/>
          <w:sz w:val="20"/>
        </w:rPr>
        <w:t xml:space="preserve">by or under common Control with </w:t>
      </w:r>
      <w:r w:rsidR="00A73D53">
        <w:rPr>
          <w:rFonts w:ascii="Times New Roman" w:hAnsi="Times New Roman"/>
          <w:sz w:val="20"/>
        </w:rPr>
        <w:t xml:space="preserve">the first referenced </w:t>
      </w:r>
      <w:r w:rsidRPr="008D1395">
        <w:rPr>
          <w:rFonts w:ascii="Times New Roman" w:hAnsi="Times New Roman"/>
          <w:sz w:val="20"/>
        </w:rPr>
        <w:t xml:space="preserve">entity.  </w:t>
      </w:r>
    </w:p>
    <w:p w14:paraId="7D19EFF8" w14:textId="336FDA4B" w:rsidR="00217351" w:rsidRDefault="00217351" w:rsidP="00217351">
      <w:pPr>
        <w:pStyle w:val="ABNormal"/>
        <w:rPr>
          <w:rFonts w:ascii="Times New Roman" w:hAnsi="Times New Roman"/>
          <w:sz w:val="20"/>
        </w:rPr>
      </w:pPr>
      <w:r w:rsidRPr="008D1395">
        <w:rPr>
          <w:rFonts w:ascii="Times New Roman" w:hAnsi="Times New Roman"/>
          <w:b/>
          <w:sz w:val="20"/>
        </w:rPr>
        <w:t>“</w:t>
      </w:r>
      <w:bookmarkStart w:id="413" w:name="El2551O"/>
      <w:bookmarkStart w:id="414" w:name="Elq751O"/>
      <w:bookmarkStart w:id="415" w:name="Elq851O"/>
      <w:r w:rsidRPr="008D1395">
        <w:rPr>
          <w:rFonts w:ascii="Times New Roman" w:hAnsi="Times New Roman"/>
          <w:b/>
          <w:sz w:val="20"/>
        </w:rPr>
        <w:t>Agreement</w:t>
      </w:r>
      <w:bookmarkEnd w:id="413"/>
      <w:r w:rsidRPr="008D1395">
        <w:rPr>
          <w:rFonts w:ascii="Times New Roman" w:hAnsi="Times New Roman"/>
          <w:b/>
          <w:sz w:val="20"/>
        </w:rPr>
        <w:t>”</w:t>
      </w:r>
      <w:r w:rsidRPr="008D1395">
        <w:rPr>
          <w:rFonts w:ascii="Times New Roman" w:hAnsi="Times New Roman"/>
          <w:sz w:val="20"/>
        </w:rPr>
        <w:t xml:space="preserve"> </w:t>
      </w:r>
      <w:bookmarkStart w:id="416" w:name="Elq951O"/>
      <w:r w:rsidRPr="008D1395">
        <w:rPr>
          <w:rFonts w:ascii="Times New Roman" w:hAnsi="Times New Roman"/>
          <w:sz w:val="20"/>
        </w:rPr>
        <w:t xml:space="preserve">has the meaning set forth in the </w:t>
      </w:r>
      <w:bookmarkEnd w:id="414"/>
      <w:bookmarkEnd w:id="415"/>
      <w:bookmarkEnd w:id="416"/>
      <w:r w:rsidRPr="008D1395">
        <w:rPr>
          <w:rFonts w:ascii="Times New Roman" w:hAnsi="Times New Roman"/>
          <w:sz w:val="20"/>
        </w:rPr>
        <w:t xml:space="preserve">introductory paragraph of this </w:t>
      </w:r>
      <w:bookmarkStart w:id="417" w:name="El2651O"/>
      <w:r w:rsidRPr="008D1395">
        <w:rPr>
          <w:rFonts w:ascii="Times New Roman" w:hAnsi="Times New Roman"/>
          <w:sz w:val="20"/>
        </w:rPr>
        <w:t>Agreement</w:t>
      </w:r>
      <w:bookmarkEnd w:id="417"/>
      <w:r w:rsidRPr="008D1395">
        <w:rPr>
          <w:rFonts w:ascii="Times New Roman" w:hAnsi="Times New Roman"/>
          <w:sz w:val="20"/>
        </w:rPr>
        <w:t>.</w:t>
      </w:r>
    </w:p>
    <w:p w14:paraId="6718083C" w14:textId="77777777" w:rsidR="00217351" w:rsidRPr="008D1395" w:rsidRDefault="00217351" w:rsidP="00217351">
      <w:pPr>
        <w:pStyle w:val="ABNormal"/>
        <w:rPr>
          <w:rFonts w:ascii="Times New Roman" w:hAnsi="Times New Roman"/>
          <w:sz w:val="20"/>
        </w:rPr>
      </w:pPr>
      <w:r w:rsidRPr="0038124D">
        <w:rPr>
          <w:rFonts w:ascii="Times New Roman" w:hAnsi="Times New Roman"/>
          <w:b/>
          <w:sz w:val="20"/>
        </w:rPr>
        <w:t>“App</w:t>
      </w:r>
      <w:r>
        <w:rPr>
          <w:rFonts w:ascii="Times New Roman" w:hAnsi="Times New Roman"/>
          <w:b/>
          <w:sz w:val="20"/>
        </w:rPr>
        <w:t>”</w:t>
      </w:r>
      <w:r>
        <w:rPr>
          <w:rFonts w:ascii="Times New Roman" w:hAnsi="Times New Roman"/>
          <w:sz w:val="20"/>
        </w:rPr>
        <w:t xml:space="preserve"> or </w:t>
      </w:r>
      <w:r>
        <w:rPr>
          <w:rFonts w:ascii="Times New Roman" w:hAnsi="Times New Roman"/>
          <w:b/>
          <w:sz w:val="20"/>
        </w:rPr>
        <w:t>“Apps”</w:t>
      </w:r>
      <w:r>
        <w:rPr>
          <w:rFonts w:ascii="Times New Roman" w:hAnsi="Times New Roman"/>
          <w:sz w:val="20"/>
        </w:rPr>
        <w:t xml:space="preserve"> is defined as </w:t>
      </w:r>
      <w:r w:rsidR="00A73D53">
        <w:rPr>
          <w:rFonts w:ascii="Times New Roman" w:hAnsi="Times New Roman"/>
          <w:sz w:val="20"/>
        </w:rPr>
        <w:t>a software application</w:t>
      </w:r>
      <w:r>
        <w:rPr>
          <w:rFonts w:ascii="Times New Roman" w:hAnsi="Times New Roman"/>
          <w:sz w:val="20"/>
        </w:rPr>
        <w:t>.</w:t>
      </w:r>
    </w:p>
    <w:p w14:paraId="2000CB7A" w14:textId="77777777" w:rsidR="00217351" w:rsidRPr="008D1395" w:rsidRDefault="00217351" w:rsidP="00217351">
      <w:pPr>
        <w:pStyle w:val="ABNormal"/>
        <w:rPr>
          <w:rFonts w:ascii="Times New Roman" w:hAnsi="Times New Roman"/>
          <w:sz w:val="20"/>
        </w:rPr>
      </w:pPr>
      <w:r w:rsidRPr="008D1395">
        <w:rPr>
          <w:rFonts w:ascii="Times New Roman" w:hAnsi="Times New Roman"/>
          <w:b/>
          <w:sz w:val="20"/>
        </w:rPr>
        <w:t>“</w:t>
      </w:r>
      <w:bookmarkStart w:id="418" w:name="El316O"/>
      <w:r w:rsidRPr="008D1395">
        <w:rPr>
          <w:rFonts w:ascii="Times New Roman" w:hAnsi="Times New Roman"/>
          <w:b/>
          <w:sz w:val="20"/>
        </w:rPr>
        <w:t>Applicable Law</w:t>
      </w:r>
      <w:bookmarkEnd w:id="418"/>
      <w:r w:rsidRPr="008D1395">
        <w:rPr>
          <w:rFonts w:ascii="Times New Roman" w:hAnsi="Times New Roman"/>
          <w:b/>
          <w:sz w:val="20"/>
        </w:rPr>
        <w:t>”</w:t>
      </w:r>
      <w:r w:rsidRPr="008D1395">
        <w:rPr>
          <w:rFonts w:ascii="Times New Roman" w:hAnsi="Times New Roman"/>
          <w:sz w:val="20"/>
        </w:rPr>
        <w:t xml:space="preserve"> or “</w:t>
      </w:r>
      <w:r w:rsidRPr="008D1395">
        <w:rPr>
          <w:rFonts w:ascii="Times New Roman" w:hAnsi="Times New Roman"/>
          <w:b/>
          <w:sz w:val="20"/>
        </w:rPr>
        <w:t>Law</w:t>
      </w:r>
      <w:r w:rsidRPr="008D1395">
        <w:rPr>
          <w:rFonts w:ascii="Times New Roman" w:hAnsi="Times New Roman"/>
          <w:sz w:val="20"/>
        </w:rPr>
        <w:t xml:space="preserve">” means, to the extent applicable to either </w:t>
      </w:r>
      <w:bookmarkStart w:id="419" w:name="El2o51O"/>
      <w:r w:rsidRPr="008D1395">
        <w:rPr>
          <w:rFonts w:ascii="Times New Roman" w:hAnsi="Times New Roman"/>
          <w:sz w:val="20"/>
        </w:rPr>
        <w:t xml:space="preserve">Party </w:t>
      </w:r>
      <w:bookmarkEnd w:id="419"/>
      <w:r w:rsidRPr="008D1395">
        <w:rPr>
          <w:rFonts w:ascii="Times New Roman" w:hAnsi="Times New Roman"/>
          <w:sz w:val="20"/>
        </w:rPr>
        <w:t xml:space="preserve">or this </w:t>
      </w:r>
      <w:bookmarkStart w:id="420" w:name="El2s51O"/>
      <w:r w:rsidRPr="008D1395">
        <w:rPr>
          <w:rFonts w:ascii="Times New Roman" w:hAnsi="Times New Roman"/>
          <w:sz w:val="20"/>
        </w:rPr>
        <w:t>Agreement</w:t>
      </w:r>
      <w:bookmarkEnd w:id="420"/>
      <w:r w:rsidRPr="008D1395">
        <w:rPr>
          <w:rFonts w:ascii="Times New Roman" w:hAnsi="Times New Roman"/>
          <w:sz w:val="20"/>
        </w:rPr>
        <w:t xml:space="preserve">, laws (constitutional, statutory, case, common, code), regulations, directives and orders and all </w:t>
      </w:r>
      <w:bookmarkStart w:id="421" w:name="El2061O"/>
      <w:r w:rsidR="00A73D53">
        <w:rPr>
          <w:rFonts w:ascii="Times New Roman" w:hAnsi="Times New Roman"/>
          <w:sz w:val="20"/>
        </w:rPr>
        <w:t>g</w:t>
      </w:r>
      <w:r w:rsidRPr="008D1395">
        <w:rPr>
          <w:rFonts w:ascii="Times New Roman" w:hAnsi="Times New Roman"/>
          <w:sz w:val="20"/>
        </w:rPr>
        <w:t xml:space="preserve">overnmental </w:t>
      </w:r>
      <w:r w:rsidR="00A73D53">
        <w:rPr>
          <w:rFonts w:ascii="Times New Roman" w:hAnsi="Times New Roman"/>
          <w:sz w:val="20"/>
        </w:rPr>
        <w:t>a</w:t>
      </w:r>
      <w:r w:rsidRPr="008D1395">
        <w:rPr>
          <w:rFonts w:ascii="Times New Roman" w:hAnsi="Times New Roman"/>
          <w:sz w:val="20"/>
        </w:rPr>
        <w:t xml:space="preserve">uthorities </w:t>
      </w:r>
      <w:bookmarkEnd w:id="421"/>
      <w:r w:rsidRPr="008D1395">
        <w:rPr>
          <w:rFonts w:ascii="Times New Roman" w:hAnsi="Times New Roman"/>
          <w:sz w:val="20"/>
        </w:rPr>
        <w:t xml:space="preserve">and </w:t>
      </w:r>
      <w:bookmarkStart w:id="422" w:name="El2t51O"/>
      <w:r w:rsidR="00A73D53">
        <w:rPr>
          <w:rFonts w:ascii="Times New Roman" w:hAnsi="Times New Roman"/>
          <w:sz w:val="20"/>
        </w:rPr>
        <w:t>r</w:t>
      </w:r>
      <w:r w:rsidRPr="008D1395">
        <w:rPr>
          <w:rFonts w:ascii="Times New Roman" w:hAnsi="Times New Roman"/>
          <w:sz w:val="20"/>
        </w:rPr>
        <w:t xml:space="preserve">egulatory </w:t>
      </w:r>
      <w:r w:rsidR="00A73D53">
        <w:rPr>
          <w:rFonts w:ascii="Times New Roman" w:hAnsi="Times New Roman"/>
          <w:sz w:val="20"/>
        </w:rPr>
        <w:t>a</w:t>
      </w:r>
      <w:r w:rsidRPr="008D1395">
        <w:rPr>
          <w:rFonts w:ascii="Times New Roman" w:hAnsi="Times New Roman"/>
          <w:sz w:val="20"/>
        </w:rPr>
        <w:t xml:space="preserve">uthorities </w:t>
      </w:r>
      <w:bookmarkEnd w:id="422"/>
      <w:r w:rsidRPr="008D1395">
        <w:rPr>
          <w:rFonts w:ascii="Times New Roman" w:hAnsi="Times New Roman"/>
          <w:sz w:val="20"/>
        </w:rPr>
        <w:t xml:space="preserve">and decrees of all courts, tribunals. </w:t>
      </w:r>
    </w:p>
    <w:p w14:paraId="598ACD74" w14:textId="77777777" w:rsidR="00217351" w:rsidRDefault="00217351" w:rsidP="00217351">
      <w:pPr>
        <w:pStyle w:val="ABNormal"/>
        <w:rPr>
          <w:rFonts w:ascii="Times New Roman" w:hAnsi="Times New Roman"/>
          <w:sz w:val="20"/>
        </w:rPr>
      </w:pPr>
      <w:r w:rsidRPr="008D1395">
        <w:rPr>
          <w:rFonts w:ascii="Times New Roman" w:hAnsi="Times New Roman"/>
          <w:b/>
          <w:sz w:val="20"/>
        </w:rPr>
        <w:t>“</w:t>
      </w:r>
      <w:r>
        <w:rPr>
          <w:rFonts w:ascii="Times New Roman" w:hAnsi="Times New Roman"/>
          <w:b/>
          <w:sz w:val="20"/>
        </w:rPr>
        <w:t>Approved Third Party</w:t>
      </w:r>
      <w:r w:rsidRPr="008D1395">
        <w:rPr>
          <w:rFonts w:ascii="Times New Roman" w:hAnsi="Times New Roman"/>
          <w:b/>
          <w:sz w:val="20"/>
        </w:rPr>
        <w:t xml:space="preserve"> Providers” </w:t>
      </w:r>
      <w:r w:rsidRPr="008D1395">
        <w:rPr>
          <w:rFonts w:ascii="Times New Roman" w:hAnsi="Times New Roman"/>
          <w:sz w:val="20"/>
        </w:rPr>
        <w:t xml:space="preserve">has the meaning set forth in Section </w:t>
      </w:r>
      <w:r>
        <w:rPr>
          <w:rFonts w:ascii="Times New Roman" w:hAnsi="Times New Roman"/>
          <w:sz w:val="20"/>
        </w:rPr>
        <w:t>2.3</w:t>
      </w:r>
      <w:r w:rsidRPr="008D1395">
        <w:rPr>
          <w:rFonts w:ascii="Times New Roman" w:hAnsi="Times New Roman"/>
          <w:sz w:val="20"/>
        </w:rPr>
        <w:t>.</w:t>
      </w:r>
    </w:p>
    <w:p w14:paraId="3CF8B594" w14:textId="77777777" w:rsidR="00217351" w:rsidRDefault="00217351" w:rsidP="00217351">
      <w:pPr>
        <w:pStyle w:val="ABNormal"/>
        <w:rPr>
          <w:rFonts w:ascii="Times New Roman" w:hAnsi="Times New Roman"/>
          <w:sz w:val="20"/>
        </w:rPr>
      </w:pPr>
      <w:r w:rsidRPr="00F75062">
        <w:rPr>
          <w:rFonts w:ascii="Times New Roman" w:hAnsi="Times New Roman"/>
          <w:b/>
          <w:sz w:val="20"/>
        </w:rPr>
        <w:t>“Authorized User”</w:t>
      </w:r>
      <w:r>
        <w:rPr>
          <w:rFonts w:ascii="Times New Roman" w:hAnsi="Times New Roman"/>
          <w:sz w:val="20"/>
        </w:rPr>
        <w:t xml:space="preserve"> is defined as </w:t>
      </w:r>
      <w:r w:rsidR="00A73D53">
        <w:rPr>
          <w:rFonts w:ascii="Times New Roman" w:hAnsi="Times New Roman"/>
          <w:sz w:val="20"/>
        </w:rPr>
        <w:t>a Person that is authorized to access and/or use the Solutions pursuant to this Agreement</w:t>
      </w:r>
      <w:r>
        <w:rPr>
          <w:rFonts w:ascii="Times New Roman" w:hAnsi="Times New Roman"/>
          <w:sz w:val="20"/>
        </w:rPr>
        <w:t>.</w:t>
      </w:r>
    </w:p>
    <w:p w14:paraId="33304413" w14:textId="163CBAAF" w:rsidR="00217351" w:rsidRDefault="00217351" w:rsidP="00217351">
      <w:pPr>
        <w:pStyle w:val="ABLevel3"/>
        <w:numPr>
          <w:ilvl w:val="0"/>
          <w:numId w:val="0"/>
        </w:numPr>
        <w:rPr>
          <w:rFonts w:ascii="Times New Roman" w:hAnsi="Times New Roman"/>
          <w:sz w:val="20"/>
        </w:rPr>
      </w:pPr>
      <w:r w:rsidRPr="001F73F4">
        <w:rPr>
          <w:rFonts w:ascii="Times New Roman" w:hAnsi="Times New Roman"/>
          <w:b/>
          <w:sz w:val="20"/>
        </w:rPr>
        <w:t>“Change Orders”</w:t>
      </w:r>
      <w:r>
        <w:rPr>
          <w:rFonts w:ascii="Times New Roman" w:hAnsi="Times New Roman"/>
          <w:sz w:val="20"/>
        </w:rPr>
        <w:t xml:space="preserve"> has the meaning set forth in Section 1.1.</w:t>
      </w:r>
    </w:p>
    <w:p w14:paraId="5DB05E20" w14:textId="0FBB1107" w:rsidR="00217351" w:rsidRPr="008D1395" w:rsidRDefault="00217351" w:rsidP="00217351">
      <w:pPr>
        <w:pStyle w:val="ABLevel3"/>
        <w:numPr>
          <w:ilvl w:val="0"/>
          <w:numId w:val="0"/>
        </w:numPr>
        <w:rPr>
          <w:rFonts w:ascii="Times New Roman" w:hAnsi="Times New Roman"/>
          <w:sz w:val="20"/>
        </w:rPr>
      </w:pPr>
      <w:r w:rsidRPr="00F75062">
        <w:rPr>
          <w:rFonts w:ascii="Times New Roman" w:hAnsi="Times New Roman"/>
          <w:b/>
          <w:sz w:val="20"/>
        </w:rPr>
        <w:t>“Changes”</w:t>
      </w:r>
      <w:r w:rsidR="006261E5">
        <w:rPr>
          <w:rFonts w:ascii="Times New Roman" w:hAnsi="Times New Roman"/>
          <w:sz w:val="20"/>
        </w:rPr>
        <w:t xml:space="preserve"> means mutually agreed upon changes to the Services or an SOW pursuant to Section 2.7.</w:t>
      </w:r>
    </w:p>
    <w:p w14:paraId="66F7C9E6" w14:textId="77777777" w:rsidR="0025605B" w:rsidRPr="008D1395" w:rsidRDefault="0025605B" w:rsidP="0025605B">
      <w:pPr>
        <w:pStyle w:val="ABLevel3"/>
        <w:numPr>
          <w:ilvl w:val="0"/>
          <w:numId w:val="0"/>
        </w:numPr>
        <w:tabs>
          <w:tab w:val="left" w:pos="4140"/>
        </w:tabs>
        <w:rPr>
          <w:rFonts w:ascii="Times New Roman" w:hAnsi="Times New Roman"/>
          <w:sz w:val="20"/>
        </w:rPr>
      </w:pPr>
      <w:r w:rsidRPr="008D1395">
        <w:rPr>
          <w:rFonts w:ascii="Times New Roman" w:hAnsi="Times New Roman"/>
          <w:b/>
          <w:bCs/>
          <w:sz w:val="20"/>
        </w:rPr>
        <w:t>“</w:t>
      </w:r>
      <w:bookmarkStart w:id="423" w:name="El3weO"/>
      <w:r w:rsidRPr="008D1395">
        <w:rPr>
          <w:rFonts w:ascii="Times New Roman" w:hAnsi="Times New Roman"/>
          <w:b/>
          <w:bCs/>
          <w:sz w:val="20"/>
        </w:rPr>
        <w:t>Confidential Information</w:t>
      </w:r>
      <w:bookmarkEnd w:id="423"/>
      <w:r w:rsidRPr="008D1395">
        <w:rPr>
          <w:rFonts w:ascii="Times New Roman" w:hAnsi="Times New Roman"/>
          <w:b/>
          <w:bCs/>
          <w:sz w:val="20"/>
        </w:rPr>
        <w:t>”</w:t>
      </w:r>
      <w:r w:rsidRPr="008D1395">
        <w:rPr>
          <w:rFonts w:ascii="Times New Roman" w:hAnsi="Times New Roman"/>
          <w:bCs/>
          <w:sz w:val="20"/>
        </w:rPr>
        <w:t xml:space="preserve"> of a Party </w:t>
      </w:r>
      <w:r w:rsidRPr="008D1395">
        <w:rPr>
          <w:rFonts w:ascii="Times New Roman" w:hAnsi="Times New Roman"/>
          <w:sz w:val="20"/>
        </w:rPr>
        <w:t xml:space="preserve">means all financial, technical, legal, business, commercial and other data and information (except for information and data specifically excluded from the definition below) of that </w:t>
      </w:r>
      <w:bookmarkStart w:id="424" w:name="El2281O"/>
      <w:r w:rsidRPr="008D1395">
        <w:rPr>
          <w:rFonts w:ascii="Times New Roman" w:hAnsi="Times New Roman"/>
          <w:sz w:val="20"/>
        </w:rPr>
        <w:t xml:space="preserve">Party </w:t>
      </w:r>
      <w:bookmarkEnd w:id="424"/>
      <w:r w:rsidRPr="008D1395">
        <w:rPr>
          <w:rFonts w:ascii="Times New Roman" w:hAnsi="Times New Roman"/>
          <w:sz w:val="20"/>
        </w:rPr>
        <w:t xml:space="preserve">or its </w:t>
      </w:r>
      <w:bookmarkStart w:id="425" w:name="El2f81O"/>
      <w:r w:rsidRPr="008D1395">
        <w:rPr>
          <w:rFonts w:ascii="Times New Roman" w:hAnsi="Times New Roman"/>
          <w:sz w:val="20"/>
        </w:rPr>
        <w:t>Affiliates</w:t>
      </w:r>
      <w:bookmarkEnd w:id="425"/>
      <w:r w:rsidRPr="008D1395">
        <w:rPr>
          <w:rFonts w:ascii="Times New Roman" w:hAnsi="Times New Roman"/>
          <w:sz w:val="20"/>
        </w:rPr>
        <w:t>, regardless of form or format (i.e. written, oral, electronic, digital) (</w:t>
      </w:r>
      <w:bookmarkStart w:id="426" w:name="El2e81O"/>
      <w:r w:rsidRPr="008D1395">
        <w:rPr>
          <w:rFonts w:ascii="Times New Roman" w:hAnsi="Times New Roman"/>
          <w:sz w:val="20"/>
        </w:rPr>
        <w:t xml:space="preserve">including </w:t>
      </w:r>
      <w:bookmarkEnd w:id="426"/>
      <w:r w:rsidRPr="008D1395">
        <w:rPr>
          <w:rFonts w:ascii="Times New Roman" w:hAnsi="Times New Roman"/>
          <w:sz w:val="20"/>
        </w:rPr>
        <w:t xml:space="preserve">all trade secrets and all information and data covered or protected by the Privacy and Security Laws) disclosed or provided by or on behalf of a </w:t>
      </w:r>
      <w:bookmarkStart w:id="427" w:name="El2381O"/>
      <w:r w:rsidRPr="008D1395">
        <w:rPr>
          <w:rFonts w:ascii="Times New Roman" w:hAnsi="Times New Roman"/>
          <w:sz w:val="20"/>
        </w:rPr>
        <w:t xml:space="preserve">Disclosing Party </w:t>
      </w:r>
      <w:bookmarkEnd w:id="427"/>
      <w:r w:rsidRPr="008D1395">
        <w:rPr>
          <w:rFonts w:ascii="Times New Roman" w:hAnsi="Times New Roman"/>
          <w:sz w:val="20"/>
        </w:rPr>
        <w:t xml:space="preserve">to a </w:t>
      </w:r>
      <w:bookmarkStart w:id="428" w:name="El2g81O"/>
      <w:r w:rsidRPr="008D1395">
        <w:rPr>
          <w:rFonts w:ascii="Times New Roman" w:hAnsi="Times New Roman"/>
          <w:sz w:val="20"/>
        </w:rPr>
        <w:t xml:space="preserve">Receiving Party </w:t>
      </w:r>
      <w:bookmarkEnd w:id="428"/>
      <w:r w:rsidRPr="008D1395">
        <w:rPr>
          <w:rFonts w:ascii="Times New Roman" w:hAnsi="Times New Roman"/>
          <w:sz w:val="20"/>
        </w:rPr>
        <w:t xml:space="preserve">or to which a </w:t>
      </w:r>
      <w:bookmarkStart w:id="429" w:name="El2h81O"/>
      <w:r w:rsidRPr="008D1395">
        <w:rPr>
          <w:rFonts w:ascii="Times New Roman" w:hAnsi="Times New Roman"/>
          <w:sz w:val="20"/>
        </w:rPr>
        <w:t xml:space="preserve">Receiving Party </w:t>
      </w:r>
      <w:bookmarkEnd w:id="429"/>
      <w:r w:rsidRPr="008D1395">
        <w:rPr>
          <w:rFonts w:ascii="Times New Roman" w:hAnsi="Times New Roman"/>
          <w:sz w:val="20"/>
        </w:rPr>
        <w:t>is given access.  A “</w:t>
      </w:r>
      <w:bookmarkStart w:id="430" w:name="El3hhO"/>
      <w:r w:rsidRPr="008D1395">
        <w:rPr>
          <w:rFonts w:ascii="Times New Roman" w:hAnsi="Times New Roman"/>
          <w:b/>
          <w:sz w:val="20"/>
        </w:rPr>
        <w:t>Disclosing Party</w:t>
      </w:r>
      <w:bookmarkEnd w:id="430"/>
      <w:r w:rsidRPr="008D1395">
        <w:rPr>
          <w:rFonts w:ascii="Times New Roman" w:hAnsi="Times New Roman"/>
          <w:sz w:val="20"/>
        </w:rPr>
        <w:t xml:space="preserve">” is the Party that discloses or provides access to its </w:t>
      </w:r>
      <w:bookmarkStart w:id="431" w:name="El2481O"/>
      <w:r w:rsidRPr="008D1395">
        <w:rPr>
          <w:rFonts w:ascii="Times New Roman" w:hAnsi="Times New Roman"/>
          <w:sz w:val="20"/>
        </w:rPr>
        <w:t>Confidential Information</w:t>
      </w:r>
      <w:bookmarkEnd w:id="431"/>
      <w:r w:rsidRPr="008D1395">
        <w:rPr>
          <w:rFonts w:ascii="Times New Roman" w:hAnsi="Times New Roman"/>
          <w:sz w:val="20"/>
        </w:rPr>
        <w:t>.  The “</w:t>
      </w:r>
      <w:bookmarkStart w:id="432" w:name="El34hO"/>
      <w:r w:rsidRPr="008D1395">
        <w:rPr>
          <w:rFonts w:ascii="Times New Roman" w:hAnsi="Times New Roman"/>
          <w:b/>
          <w:sz w:val="20"/>
        </w:rPr>
        <w:t>Receiving Party</w:t>
      </w:r>
      <w:bookmarkEnd w:id="432"/>
      <w:r w:rsidRPr="008D1395">
        <w:rPr>
          <w:rFonts w:ascii="Times New Roman" w:hAnsi="Times New Roman"/>
          <w:sz w:val="20"/>
        </w:rPr>
        <w:t xml:space="preserve">” is the Party to whom the </w:t>
      </w:r>
      <w:bookmarkStart w:id="433" w:name="El2581O"/>
      <w:r w:rsidRPr="008D1395">
        <w:rPr>
          <w:rFonts w:ascii="Times New Roman" w:hAnsi="Times New Roman"/>
          <w:sz w:val="20"/>
        </w:rPr>
        <w:t xml:space="preserve">Confidential Information </w:t>
      </w:r>
      <w:bookmarkEnd w:id="433"/>
      <w:r w:rsidRPr="008D1395">
        <w:rPr>
          <w:rFonts w:ascii="Times New Roman" w:hAnsi="Times New Roman"/>
          <w:sz w:val="20"/>
        </w:rPr>
        <w:t xml:space="preserve">is provided or who is given access to such information.  Examples of </w:t>
      </w:r>
      <w:bookmarkStart w:id="434" w:name="El2681O"/>
      <w:r w:rsidRPr="008D1395">
        <w:rPr>
          <w:rFonts w:ascii="Times New Roman" w:hAnsi="Times New Roman"/>
          <w:sz w:val="20"/>
        </w:rPr>
        <w:t xml:space="preserve">Confidential Information </w:t>
      </w:r>
      <w:bookmarkStart w:id="435" w:name="El2c81O"/>
      <w:bookmarkEnd w:id="434"/>
      <w:r w:rsidRPr="008D1395">
        <w:rPr>
          <w:rFonts w:ascii="Times New Roman" w:hAnsi="Times New Roman"/>
          <w:sz w:val="20"/>
        </w:rPr>
        <w:t>include</w:t>
      </w:r>
      <w:bookmarkEnd w:id="435"/>
      <w:r w:rsidRPr="008D1395">
        <w:rPr>
          <w:rFonts w:ascii="Times New Roman" w:hAnsi="Times New Roman"/>
          <w:sz w:val="20"/>
        </w:rPr>
        <w:t>: (</w:t>
      </w:r>
      <w:proofErr w:type="spellStart"/>
      <w:r w:rsidRPr="008D1395">
        <w:rPr>
          <w:rFonts w:ascii="Times New Roman" w:hAnsi="Times New Roman"/>
          <w:sz w:val="20"/>
        </w:rPr>
        <w:t>i</w:t>
      </w:r>
      <w:proofErr w:type="spellEnd"/>
      <w:r w:rsidRPr="008D1395">
        <w:rPr>
          <w:rFonts w:ascii="Times New Roman" w:hAnsi="Times New Roman"/>
          <w:sz w:val="20"/>
        </w:rPr>
        <w:t xml:space="preserve">) non-public information about a </w:t>
      </w:r>
      <w:bookmarkStart w:id="436" w:name="El2p81O"/>
      <w:r w:rsidRPr="008D1395">
        <w:rPr>
          <w:rFonts w:ascii="Times New Roman" w:hAnsi="Times New Roman"/>
          <w:sz w:val="20"/>
        </w:rPr>
        <w:t>Party</w:t>
      </w:r>
      <w:bookmarkEnd w:id="436"/>
      <w:r w:rsidRPr="008D1395">
        <w:rPr>
          <w:rFonts w:ascii="Times New Roman" w:hAnsi="Times New Roman"/>
          <w:sz w:val="20"/>
        </w:rPr>
        <w:t xml:space="preserve">’s product offerings, product development strategies, technologies, business relationships, sales channels, financial position, pricing strategies, operations, assets, personnel, financial information and data, research and development plans, methods, scientific and technical data, manufacturing and production data, business development, marketing and sales plans and data, and the identities of, discussions with and the course of dealing with any actual and prospective customers, contractors, vendors and other suppliers; (ii) all notes, analyses, compilations, forecasts, studies, interpretations, and other documents prepared by a </w:t>
      </w:r>
      <w:bookmarkStart w:id="437" w:name="El2r81O"/>
      <w:r w:rsidRPr="008D1395">
        <w:rPr>
          <w:rFonts w:ascii="Times New Roman" w:hAnsi="Times New Roman"/>
          <w:sz w:val="20"/>
        </w:rPr>
        <w:t xml:space="preserve">Receiving Party </w:t>
      </w:r>
      <w:bookmarkEnd w:id="437"/>
      <w:r w:rsidRPr="008D1395">
        <w:rPr>
          <w:rFonts w:ascii="Times New Roman" w:hAnsi="Times New Roman"/>
          <w:sz w:val="20"/>
        </w:rPr>
        <w:t xml:space="preserve">or any of its representatives which contain, reflect or are based upon, in whole or in part, any information furnished by </w:t>
      </w:r>
      <w:bookmarkStart w:id="438" w:name="El2s81O"/>
      <w:r w:rsidRPr="008D1395">
        <w:rPr>
          <w:rFonts w:ascii="Times New Roman" w:hAnsi="Times New Roman"/>
          <w:sz w:val="20"/>
        </w:rPr>
        <w:t xml:space="preserve">Disclosing Party </w:t>
      </w:r>
      <w:bookmarkEnd w:id="438"/>
      <w:r w:rsidRPr="008D1395">
        <w:rPr>
          <w:rFonts w:ascii="Times New Roman" w:hAnsi="Times New Roman"/>
          <w:sz w:val="20"/>
        </w:rPr>
        <w:t xml:space="preserve">or any of </w:t>
      </w:r>
      <w:bookmarkStart w:id="439" w:name="El2t81O"/>
      <w:r w:rsidRPr="008D1395">
        <w:rPr>
          <w:rFonts w:ascii="Times New Roman" w:hAnsi="Times New Roman"/>
          <w:sz w:val="20"/>
        </w:rPr>
        <w:t>Disclosing Party</w:t>
      </w:r>
      <w:bookmarkEnd w:id="439"/>
      <w:r w:rsidRPr="008D1395">
        <w:rPr>
          <w:rFonts w:ascii="Times New Roman" w:hAnsi="Times New Roman"/>
          <w:sz w:val="20"/>
        </w:rPr>
        <w:t xml:space="preserve">’s representatives; and (iii) </w:t>
      </w:r>
      <w:bookmarkStart w:id="440" w:name="El2v81O"/>
      <w:r w:rsidRPr="008D1395">
        <w:rPr>
          <w:rFonts w:ascii="Times New Roman" w:hAnsi="Times New Roman"/>
          <w:sz w:val="20"/>
        </w:rPr>
        <w:t>Intellectual Property Rights</w:t>
      </w:r>
      <w:bookmarkEnd w:id="440"/>
      <w:r w:rsidRPr="008D1395">
        <w:rPr>
          <w:rFonts w:ascii="Times New Roman" w:hAnsi="Times New Roman"/>
          <w:sz w:val="20"/>
        </w:rPr>
        <w:t xml:space="preserve">.  Failure to mark or designate any </w:t>
      </w:r>
      <w:proofErr w:type="gramStart"/>
      <w:r w:rsidRPr="008D1395">
        <w:rPr>
          <w:rFonts w:ascii="Times New Roman" w:hAnsi="Times New Roman"/>
          <w:sz w:val="20"/>
        </w:rPr>
        <w:t xml:space="preserve">particular </w:t>
      </w:r>
      <w:bookmarkStart w:id="441" w:name="El2781O"/>
      <w:r w:rsidRPr="008D1395">
        <w:rPr>
          <w:rFonts w:ascii="Times New Roman" w:hAnsi="Times New Roman"/>
          <w:sz w:val="20"/>
        </w:rPr>
        <w:t>Confidential</w:t>
      </w:r>
      <w:proofErr w:type="gramEnd"/>
      <w:r w:rsidRPr="008D1395">
        <w:rPr>
          <w:rFonts w:ascii="Times New Roman" w:hAnsi="Times New Roman"/>
          <w:sz w:val="20"/>
        </w:rPr>
        <w:t xml:space="preserve"> Information </w:t>
      </w:r>
      <w:bookmarkEnd w:id="441"/>
      <w:r w:rsidRPr="008D1395">
        <w:rPr>
          <w:rFonts w:ascii="Times New Roman" w:hAnsi="Times New Roman"/>
          <w:sz w:val="20"/>
        </w:rPr>
        <w:t xml:space="preserve">as confidential or proprietary will not affect its status as </w:t>
      </w:r>
      <w:bookmarkStart w:id="442" w:name="El2881O"/>
      <w:r w:rsidRPr="008D1395">
        <w:rPr>
          <w:rFonts w:ascii="Times New Roman" w:hAnsi="Times New Roman"/>
          <w:sz w:val="20"/>
        </w:rPr>
        <w:t xml:space="preserve">Confidential Information </w:t>
      </w:r>
      <w:bookmarkEnd w:id="442"/>
      <w:r w:rsidRPr="008D1395">
        <w:rPr>
          <w:rFonts w:ascii="Times New Roman" w:hAnsi="Times New Roman"/>
          <w:sz w:val="20"/>
        </w:rPr>
        <w:t xml:space="preserve">under the terms of this </w:t>
      </w:r>
      <w:bookmarkStart w:id="443" w:name="El2981O"/>
      <w:r w:rsidRPr="008D1395">
        <w:rPr>
          <w:rFonts w:ascii="Times New Roman" w:hAnsi="Times New Roman"/>
          <w:sz w:val="20"/>
        </w:rPr>
        <w:t xml:space="preserve">Agreement </w:t>
      </w:r>
      <w:bookmarkEnd w:id="443"/>
      <w:r w:rsidRPr="008D1395">
        <w:rPr>
          <w:rFonts w:ascii="Times New Roman" w:hAnsi="Times New Roman"/>
          <w:sz w:val="20"/>
        </w:rPr>
        <w:t xml:space="preserve">if the circumstances and context reasonably indicate that the information and data at issue should be treated as confidential or proprietary under the circumstances.  Except as is otherwise provided by the </w:t>
      </w:r>
      <w:bookmarkStart w:id="444" w:name="El2a81O"/>
      <w:r w:rsidRPr="008D1395">
        <w:rPr>
          <w:rFonts w:ascii="Times New Roman" w:hAnsi="Times New Roman"/>
          <w:sz w:val="20"/>
        </w:rPr>
        <w:t>Information Privacy and Security Laws</w:t>
      </w:r>
      <w:bookmarkEnd w:id="444"/>
      <w:r w:rsidRPr="008D1395">
        <w:rPr>
          <w:rFonts w:ascii="Times New Roman" w:hAnsi="Times New Roman"/>
          <w:sz w:val="20"/>
        </w:rPr>
        <w:t xml:space="preserve">, </w:t>
      </w:r>
      <w:bookmarkStart w:id="445" w:name="El2b81O"/>
      <w:r w:rsidRPr="008D1395">
        <w:rPr>
          <w:rFonts w:ascii="Times New Roman" w:hAnsi="Times New Roman"/>
          <w:sz w:val="20"/>
        </w:rPr>
        <w:t xml:space="preserve">Confidential Information </w:t>
      </w:r>
      <w:bookmarkEnd w:id="445"/>
      <w:r w:rsidRPr="008D1395">
        <w:rPr>
          <w:rFonts w:ascii="Times New Roman" w:hAnsi="Times New Roman"/>
          <w:sz w:val="20"/>
        </w:rPr>
        <w:t xml:space="preserve">will not </w:t>
      </w:r>
      <w:bookmarkStart w:id="446" w:name="El2d81O"/>
      <w:r w:rsidRPr="008D1395">
        <w:rPr>
          <w:rFonts w:ascii="Times New Roman" w:hAnsi="Times New Roman"/>
          <w:sz w:val="20"/>
        </w:rPr>
        <w:t xml:space="preserve">include </w:t>
      </w:r>
      <w:bookmarkEnd w:id="446"/>
      <w:r w:rsidRPr="008D1395">
        <w:rPr>
          <w:rFonts w:ascii="Times New Roman" w:hAnsi="Times New Roman"/>
          <w:sz w:val="20"/>
        </w:rPr>
        <w:t xml:space="preserve">any information that: (a) at the time of </w:t>
      </w:r>
      <w:bookmarkStart w:id="447" w:name="El2i81O"/>
      <w:r w:rsidRPr="008D1395">
        <w:rPr>
          <w:rFonts w:ascii="Times New Roman" w:hAnsi="Times New Roman"/>
          <w:sz w:val="20"/>
        </w:rPr>
        <w:t xml:space="preserve">disclosure </w:t>
      </w:r>
      <w:bookmarkEnd w:id="447"/>
      <w:r w:rsidRPr="008D1395">
        <w:rPr>
          <w:rFonts w:ascii="Times New Roman" w:hAnsi="Times New Roman"/>
          <w:sz w:val="20"/>
        </w:rPr>
        <w:t xml:space="preserve">by or on behalf of </w:t>
      </w:r>
      <w:bookmarkStart w:id="448" w:name="El2x81O"/>
      <w:r w:rsidRPr="008D1395">
        <w:rPr>
          <w:rFonts w:ascii="Times New Roman" w:hAnsi="Times New Roman"/>
          <w:sz w:val="20"/>
        </w:rPr>
        <w:t xml:space="preserve">Disclosing Party </w:t>
      </w:r>
      <w:bookmarkEnd w:id="448"/>
      <w:r w:rsidRPr="008D1395">
        <w:rPr>
          <w:rFonts w:ascii="Times New Roman" w:hAnsi="Times New Roman"/>
          <w:sz w:val="20"/>
        </w:rPr>
        <w:t xml:space="preserve">is in the public domain, or known by the general public or </w:t>
      </w:r>
      <w:bookmarkStart w:id="449" w:name="El2y81O"/>
      <w:r w:rsidRPr="008D1395">
        <w:rPr>
          <w:rFonts w:ascii="Times New Roman" w:hAnsi="Times New Roman"/>
          <w:sz w:val="20"/>
        </w:rPr>
        <w:t>Disclosing Party</w:t>
      </w:r>
      <w:bookmarkEnd w:id="449"/>
      <w:r w:rsidRPr="008D1395">
        <w:rPr>
          <w:rFonts w:ascii="Times New Roman" w:hAnsi="Times New Roman"/>
          <w:sz w:val="20"/>
        </w:rPr>
        <w:t>’s industry through no improper act (</w:t>
      </w:r>
      <w:bookmarkStart w:id="450" w:name="El2_81O"/>
      <w:r w:rsidRPr="008D1395">
        <w:rPr>
          <w:rFonts w:ascii="Times New Roman" w:hAnsi="Times New Roman"/>
          <w:sz w:val="20"/>
        </w:rPr>
        <w:t xml:space="preserve">including </w:t>
      </w:r>
      <w:bookmarkEnd w:id="450"/>
      <w:r w:rsidRPr="008D1395">
        <w:rPr>
          <w:rFonts w:ascii="Times New Roman" w:hAnsi="Times New Roman"/>
          <w:sz w:val="20"/>
        </w:rPr>
        <w:t xml:space="preserve">a breach of this </w:t>
      </w:r>
      <w:bookmarkStart w:id="451" w:name="El2z81O"/>
      <w:r w:rsidRPr="008D1395">
        <w:rPr>
          <w:rFonts w:ascii="Times New Roman" w:hAnsi="Times New Roman"/>
          <w:sz w:val="20"/>
        </w:rPr>
        <w:t xml:space="preserve">Agreement </w:t>
      </w:r>
      <w:bookmarkEnd w:id="451"/>
      <w:r w:rsidRPr="008D1395">
        <w:rPr>
          <w:rFonts w:ascii="Times New Roman" w:hAnsi="Times New Roman"/>
          <w:sz w:val="20"/>
        </w:rPr>
        <w:t>or any other confidentiality or non-</w:t>
      </w:r>
      <w:bookmarkStart w:id="452" w:name="El2j81O"/>
      <w:r w:rsidRPr="008D1395">
        <w:rPr>
          <w:rFonts w:ascii="Times New Roman" w:hAnsi="Times New Roman"/>
          <w:sz w:val="20"/>
        </w:rPr>
        <w:t xml:space="preserve">disclosure </w:t>
      </w:r>
      <w:bookmarkEnd w:id="452"/>
      <w:r w:rsidRPr="008D1395">
        <w:rPr>
          <w:rFonts w:ascii="Times New Roman" w:hAnsi="Times New Roman"/>
          <w:sz w:val="20"/>
        </w:rPr>
        <w:t xml:space="preserve">agreement); (b) a </w:t>
      </w:r>
      <w:bookmarkStart w:id="453" w:name="El2191O"/>
      <w:r w:rsidRPr="008D1395">
        <w:rPr>
          <w:rFonts w:ascii="Times New Roman" w:hAnsi="Times New Roman"/>
          <w:sz w:val="20"/>
        </w:rPr>
        <w:t xml:space="preserve">Party </w:t>
      </w:r>
      <w:bookmarkEnd w:id="453"/>
      <w:r w:rsidRPr="008D1395">
        <w:rPr>
          <w:rFonts w:ascii="Times New Roman" w:hAnsi="Times New Roman"/>
          <w:sz w:val="20"/>
        </w:rPr>
        <w:t xml:space="preserve">receives from a Third </w:t>
      </w:r>
      <w:bookmarkStart w:id="454" w:name="El2291O"/>
      <w:r w:rsidRPr="008D1395">
        <w:rPr>
          <w:rFonts w:ascii="Times New Roman" w:hAnsi="Times New Roman"/>
          <w:sz w:val="20"/>
        </w:rPr>
        <w:t xml:space="preserve">Party </w:t>
      </w:r>
      <w:bookmarkEnd w:id="454"/>
      <w:r w:rsidRPr="008D1395">
        <w:rPr>
          <w:rFonts w:ascii="Times New Roman" w:hAnsi="Times New Roman"/>
          <w:sz w:val="20"/>
        </w:rPr>
        <w:t xml:space="preserve">free from any restriction as to its use or </w:t>
      </w:r>
      <w:bookmarkStart w:id="455" w:name="El2k81O"/>
      <w:r w:rsidRPr="008D1395">
        <w:rPr>
          <w:rFonts w:ascii="Times New Roman" w:hAnsi="Times New Roman"/>
          <w:sz w:val="20"/>
        </w:rPr>
        <w:t xml:space="preserve">disclosure </w:t>
      </w:r>
      <w:bookmarkEnd w:id="455"/>
      <w:r w:rsidRPr="008D1395">
        <w:rPr>
          <w:rFonts w:ascii="Times New Roman" w:hAnsi="Times New Roman"/>
          <w:sz w:val="20"/>
        </w:rPr>
        <w:t xml:space="preserve">and such Third </w:t>
      </w:r>
      <w:bookmarkStart w:id="456" w:name="El2391O"/>
      <w:r w:rsidRPr="008D1395">
        <w:rPr>
          <w:rFonts w:ascii="Times New Roman" w:hAnsi="Times New Roman"/>
          <w:sz w:val="20"/>
        </w:rPr>
        <w:t xml:space="preserve">Party </w:t>
      </w:r>
      <w:bookmarkEnd w:id="456"/>
      <w:r w:rsidRPr="008D1395">
        <w:rPr>
          <w:rFonts w:ascii="Times New Roman" w:hAnsi="Times New Roman"/>
          <w:sz w:val="20"/>
        </w:rPr>
        <w:t xml:space="preserve">had no direct or indirect obligation to </w:t>
      </w:r>
      <w:bookmarkStart w:id="457" w:name="El2491O"/>
      <w:r w:rsidRPr="008D1395">
        <w:rPr>
          <w:rFonts w:ascii="Times New Roman" w:hAnsi="Times New Roman"/>
          <w:sz w:val="20"/>
        </w:rPr>
        <w:t xml:space="preserve">Disclosing Party </w:t>
      </w:r>
      <w:bookmarkEnd w:id="457"/>
      <w:r w:rsidRPr="008D1395">
        <w:rPr>
          <w:rFonts w:ascii="Times New Roman" w:hAnsi="Times New Roman"/>
          <w:sz w:val="20"/>
        </w:rPr>
        <w:t xml:space="preserve">not to disclose such information; (c) one </w:t>
      </w:r>
      <w:bookmarkStart w:id="458" w:name="El2691O"/>
      <w:r w:rsidRPr="008D1395">
        <w:rPr>
          <w:rFonts w:ascii="Times New Roman" w:hAnsi="Times New Roman"/>
          <w:sz w:val="20"/>
        </w:rPr>
        <w:t xml:space="preserve">Party </w:t>
      </w:r>
      <w:bookmarkEnd w:id="458"/>
      <w:r w:rsidRPr="008D1395">
        <w:rPr>
          <w:rFonts w:ascii="Times New Roman" w:hAnsi="Times New Roman"/>
          <w:sz w:val="20"/>
        </w:rPr>
        <w:t xml:space="preserve">independently develops without reference to or use of any </w:t>
      </w:r>
      <w:bookmarkStart w:id="459" w:name="El2791O"/>
      <w:r w:rsidRPr="008D1395">
        <w:rPr>
          <w:rFonts w:ascii="Times New Roman" w:hAnsi="Times New Roman"/>
          <w:sz w:val="20"/>
        </w:rPr>
        <w:t xml:space="preserve">Confidential Information </w:t>
      </w:r>
      <w:bookmarkEnd w:id="459"/>
      <w:r w:rsidRPr="008D1395">
        <w:rPr>
          <w:rFonts w:ascii="Times New Roman" w:hAnsi="Times New Roman"/>
          <w:sz w:val="20"/>
        </w:rPr>
        <w:t xml:space="preserve">of the other; (d) the </w:t>
      </w:r>
      <w:bookmarkStart w:id="460" w:name="El2991O"/>
      <w:r w:rsidRPr="008D1395">
        <w:rPr>
          <w:rFonts w:ascii="Times New Roman" w:hAnsi="Times New Roman"/>
          <w:sz w:val="20"/>
        </w:rPr>
        <w:t xml:space="preserve">Receiving Party </w:t>
      </w:r>
      <w:bookmarkEnd w:id="460"/>
      <w:r w:rsidRPr="008D1395">
        <w:rPr>
          <w:rFonts w:ascii="Times New Roman" w:hAnsi="Times New Roman"/>
          <w:sz w:val="20"/>
        </w:rPr>
        <w:t xml:space="preserve">knew or had access to, without any obligation of confidentiality, prior to the </w:t>
      </w:r>
      <w:bookmarkStart w:id="461" w:name="El2l81O"/>
      <w:r w:rsidRPr="008D1395">
        <w:rPr>
          <w:rFonts w:ascii="Times New Roman" w:hAnsi="Times New Roman"/>
          <w:sz w:val="20"/>
        </w:rPr>
        <w:t xml:space="preserve">disclosure </w:t>
      </w:r>
      <w:bookmarkEnd w:id="461"/>
      <w:r w:rsidRPr="008D1395">
        <w:rPr>
          <w:rFonts w:ascii="Times New Roman" w:hAnsi="Times New Roman"/>
          <w:sz w:val="20"/>
        </w:rPr>
        <w:t xml:space="preserve">of the </w:t>
      </w:r>
      <w:bookmarkStart w:id="462" w:name="El2b91O"/>
      <w:r w:rsidRPr="008D1395">
        <w:rPr>
          <w:rFonts w:ascii="Times New Roman" w:hAnsi="Times New Roman"/>
          <w:sz w:val="20"/>
        </w:rPr>
        <w:t xml:space="preserve">Confidential Information </w:t>
      </w:r>
      <w:bookmarkEnd w:id="462"/>
      <w:r w:rsidRPr="008D1395">
        <w:rPr>
          <w:rFonts w:ascii="Times New Roman" w:hAnsi="Times New Roman"/>
          <w:sz w:val="20"/>
        </w:rPr>
        <w:t xml:space="preserve">to </w:t>
      </w:r>
      <w:bookmarkStart w:id="463" w:name="El2a91O"/>
      <w:r w:rsidRPr="008D1395">
        <w:rPr>
          <w:rFonts w:ascii="Times New Roman" w:hAnsi="Times New Roman"/>
          <w:sz w:val="20"/>
        </w:rPr>
        <w:t>Disclosing Party</w:t>
      </w:r>
      <w:bookmarkEnd w:id="463"/>
      <w:r w:rsidRPr="008D1395">
        <w:rPr>
          <w:rFonts w:ascii="Times New Roman" w:hAnsi="Times New Roman"/>
          <w:sz w:val="20"/>
        </w:rPr>
        <w:t xml:space="preserve">; or (e) information disclosed for unrestricted release with the written approval of the </w:t>
      </w:r>
      <w:bookmarkStart w:id="464" w:name="El2c91O"/>
      <w:r w:rsidRPr="008D1395">
        <w:rPr>
          <w:rFonts w:ascii="Times New Roman" w:hAnsi="Times New Roman"/>
          <w:sz w:val="20"/>
        </w:rPr>
        <w:t>Disclosing Party</w:t>
      </w:r>
      <w:bookmarkEnd w:id="464"/>
      <w:r w:rsidRPr="008D1395">
        <w:rPr>
          <w:rFonts w:ascii="Times New Roman" w:hAnsi="Times New Roman"/>
          <w:sz w:val="20"/>
        </w:rPr>
        <w:t>.</w:t>
      </w:r>
      <w:r>
        <w:rPr>
          <w:rFonts w:ascii="Times New Roman" w:hAnsi="Times New Roman"/>
          <w:sz w:val="20"/>
        </w:rPr>
        <w:t xml:space="preserve">  As between Customer and </w:t>
      </w:r>
      <w:proofErr w:type="spellStart"/>
      <w:r>
        <w:rPr>
          <w:rFonts w:ascii="Times New Roman" w:hAnsi="Times New Roman"/>
          <w:sz w:val="20"/>
        </w:rPr>
        <w:t>Voalte</w:t>
      </w:r>
      <w:proofErr w:type="spellEnd"/>
      <w:r>
        <w:rPr>
          <w:rFonts w:ascii="Times New Roman" w:hAnsi="Times New Roman"/>
          <w:sz w:val="20"/>
        </w:rPr>
        <w:t xml:space="preserve">, Customer Data is Confidential Information of </w:t>
      </w:r>
      <w:r>
        <w:rPr>
          <w:rFonts w:ascii="Times New Roman" w:hAnsi="Times New Roman"/>
          <w:sz w:val="20"/>
        </w:rPr>
        <w:lastRenderedPageBreak/>
        <w:t xml:space="preserve">Customer except that it is excluded from such definitions to the extent it has been de-identified in compliance with HIPAA and the Business Associate Agreement.  </w:t>
      </w:r>
    </w:p>
    <w:p w14:paraId="1635A5FF" w14:textId="093D4C60" w:rsidR="00217351" w:rsidRDefault="005C4EF5" w:rsidP="00217351">
      <w:pPr>
        <w:pStyle w:val="ABNormal"/>
        <w:rPr>
          <w:rFonts w:ascii="Times New Roman" w:hAnsi="Times New Roman"/>
          <w:sz w:val="20"/>
        </w:rPr>
      </w:pPr>
      <w:r w:rsidRPr="008D1395" w:rsidDel="005C4EF5">
        <w:rPr>
          <w:rFonts w:ascii="Times New Roman" w:hAnsi="Times New Roman"/>
          <w:b/>
          <w:sz w:val="20"/>
        </w:rPr>
        <w:t xml:space="preserve"> </w:t>
      </w:r>
      <w:r w:rsidR="00217351" w:rsidRPr="00CD7894">
        <w:rPr>
          <w:rFonts w:ascii="Times New Roman" w:hAnsi="Times New Roman"/>
          <w:b/>
          <w:sz w:val="20"/>
        </w:rPr>
        <w:t>“Customer Data”</w:t>
      </w:r>
      <w:r w:rsidR="00217351">
        <w:rPr>
          <w:rFonts w:ascii="Times New Roman" w:hAnsi="Times New Roman"/>
          <w:sz w:val="20"/>
        </w:rPr>
        <w:t xml:space="preserve"> is defined as </w:t>
      </w:r>
      <w:r w:rsidR="00356903">
        <w:rPr>
          <w:rFonts w:ascii="Times New Roman" w:hAnsi="Times New Roman"/>
          <w:sz w:val="20"/>
        </w:rPr>
        <w:t>information, data and content that is stored in, transmitted using or made available through use of the Solutions</w:t>
      </w:r>
      <w:r w:rsidR="00217351">
        <w:rPr>
          <w:rFonts w:ascii="Times New Roman" w:hAnsi="Times New Roman"/>
          <w:sz w:val="20"/>
        </w:rPr>
        <w:t>.</w:t>
      </w:r>
    </w:p>
    <w:p w14:paraId="32556C89" w14:textId="351BED0B" w:rsidR="00217351" w:rsidRPr="008D1395" w:rsidRDefault="00217351" w:rsidP="00217351">
      <w:pPr>
        <w:pStyle w:val="ABNormal"/>
        <w:rPr>
          <w:rFonts w:ascii="Times New Roman" w:hAnsi="Times New Roman"/>
          <w:sz w:val="20"/>
        </w:rPr>
      </w:pPr>
      <w:r w:rsidRPr="002F75D4">
        <w:rPr>
          <w:rFonts w:ascii="Times New Roman" w:hAnsi="Times New Roman"/>
          <w:b/>
          <w:sz w:val="20"/>
        </w:rPr>
        <w:t>“Data Breach”</w:t>
      </w:r>
      <w:r>
        <w:rPr>
          <w:rFonts w:ascii="Times New Roman" w:hAnsi="Times New Roman"/>
          <w:sz w:val="20"/>
        </w:rPr>
        <w:t xml:space="preserve"> has the meaning set forth in Section 7.6.</w:t>
      </w:r>
    </w:p>
    <w:p w14:paraId="123188EE" w14:textId="77777777" w:rsidR="00217351" w:rsidRDefault="00217351" w:rsidP="00217351">
      <w:pPr>
        <w:pStyle w:val="ABNormal"/>
        <w:rPr>
          <w:rFonts w:ascii="Times New Roman" w:hAnsi="Times New Roman"/>
          <w:sz w:val="20"/>
        </w:rPr>
      </w:pPr>
      <w:r w:rsidRPr="008D1395">
        <w:rPr>
          <w:rFonts w:ascii="Times New Roman" w:hAnsi="Times New Roman"/>
          <w:b/>
          <w:sz w:val="20"/>
        </w:rPr>
        <w:t>“Data Privacy Laws”</w:t>
      </w:r>
      <w:r w:rsidRPr="008D1395">
        <w:rPr>
          <w:rFonts w:ascii="Times New Roman" w:hAnsi="Times New Roman"/>
          <w:sz w:val="20"/>
        </w:rPr>
        <w:t xml:space="preserve"> are Laws that protect the privacy or security of information or data.</w:t>
      </w:r>
    </w:p>
    <w:p w14:paraId="115EDF0A" w14:textId="77777777" w:rsidR="00217351" w:rsidRPr="008D1395" w:rsidRDefault="00217351" w:rsidP="00217351">
      <w:pPr>
        <w:pStyle w:val="ABNormal"/>
        <w:rPr>
          <w:rFonts w:ascii="Times New Roman" w:hAnsi="Times New Roman"/>
          <w:sz w:val="20"/>
        </w:rPr>
      </w:pPr>
      <w:r w:rsidRPr="002F75D4">
        <w:rPr>
          <w:rFonts w:ascii="Times New Roman" w:hAnsi="Times New Roman"/>
          <w:b/>
          <w:sz w:val="20"/>
        </w:rPr>
        <w:t>“Documentation”</w:t>
      </w:r>
      <w:r>
        <w:rPr>
          <w:rFonts w:ascii="Times New Roman" w:hAnsi="Times New Roman"/>
          <w:sz w:val="20"/>
        </w:rPr>
        <w:t xml:space="preserve"> is defined as </w:t>
      </w:r>
      <w:r w:rsidR="00D643F0">
        <w:rPr>
          <w:rFonts w:ascii="Times New Roman" w:hAnsi="Times New Roman"/>
          <w:sz w:val="20"/>
        </w:rPr>
        <w:t xml:space="preserve">the then-current, </w:t>
      </w:r>
      <w:r w:rsidR="00356903">
        <w:rPr>
          <w:rFonts w:ascii="Times New Roman" w:hAnsi="Times New Roman"/>
          <w:sz w:val="20"/>
        </w:rPr>
        <w:t xml:space="preserve">authorized </w:t>
      </w:r>
      <w:proofErr w:type="spellStart"/>
      <w:r w:rsidR="00356903">
        <w:rPr>
          <w:rFonts w:ascii="Times New Roman" w:hAnsi="Times New Roman"/>
          <w:sz w:val="20"/>
        </w:rPr>
        <w:t>Voalte</w:t>
      </w:r>
      <w:proofErr w:type="spellEnd"/>
      <w:r w:rsidR="00356903">
        <w:rPr>
          <w:rFonts w:ascii="Times New Roman" w:hAnsi="Times New Roman"/>
          <w:sz w:val="20"/>
        </w:rPr>
        <w:t xml:space="preserve"> documentation </w:t>
      </w:r>
      <w:r w:rsidR="00D643F0">
        <w:rPr>
          <w:rFonts w:ascii="Times New Roman" w:hAnsi="Times New Roman"/>
          <w:sz w:val="20"/>
        </w:rPr>
        <w:t xml:space="preserve">describing a </w:t>
      </w:r>
      <w:proofErr w:type="spellStart"/>
      <w:r w:rsidR="00D643F0">
        <w:rPr>
          <w:rFonts w:ascii="Times New Roman" w:hAnsi="Times New Roman"/>
          <w:sz w:val="20"/>
        </w:rPr>
        <w:t>Voalte</w:t>
      </w:r>
      <w:proofErr w:type="spellEnd"/>
      <w:r w:rsidR="00D643F0">
        <w:rPr>
          <w:rFonts w:ascii="Times New Roman" w:hAnsi="Times New Roman"/>
          <w:sz w:val="20"/>
        </w:rPr>
        <w:t xml:space="preserve"> Solution</w:t>
      </w:r>
      <w:r w:rsidR="00356903">
        <w:rPr>
          <w:rFonts w:ascii="Times New Roman" w:hAnsi="Times New Roman"/>
          <w:sz w:val="20"/>
        </w:rPr>
        <w:t>, whether printed, electronic or on-line</w:t>
      </w:r>
      <w:r>
        <w:rPr>
          <w:rFonts w:ascii="Times New Roman" w:hAnsi="Times New Roman"/>
          <w:sz w:val="20"/>
        </w:rPr>
        <w:t>.</w:t>
      </w:r>
    </w:p>
    <w:p w14:paraId="1D94B7B0" w14:textId="794B7E01" w:rsidR="00217351" w:rsidRDefault="00217351" w:rsidP="00217351">
      <w:pPr>
        <w:pStyle w:val="ABNormal"/>
        <w:rPr>
          <w:rFonts w:ascii="Times New Roman" w:hAnsi="Times New Roman"/>
          <w:sz w:val="20"/>
        </w:rPr>
      </w:pPr>
      <w:r w:rsidRPr="008D1395">
        <w:rPr>
          <w:rFonts w:ascii="Times New Roman" w:hAnsi="Times New Roman"/>
          <w:b/>
          <w:sz w:val="20"/>
        </w:rPr>
        <w:t>“</w:t>
      </w:r>
      <w:bookmarkStart w:id="465" w:name="El3y51O"/>
      <w:r w:rsidRPr="008D1395">
        <w:rPr>
          <w:rFonts w:ascii="Times New Roman" w:hAnsi="Times New Roman"/>
          <w:b/>
          <w:sz w:val="20"/>
        </w:rPr>
        <w:t>Effective Date</w:t>
      </w:r>
      <w:bookmarkEnd w:id="465"/>
      <w:r w:rsidRPr="008D1395">
        <w:rPr>
          <w:rFonts w:ascii="Times New Roman" w:hAnsi="Times New Roman"/>
          <w:b/>
          <w:sz w:val="20"/>
        </w:rPr>
        <w:t xml:space="preserve">” </w:t>
      </w:r>
      <w:r w:rsidRPr="008D1395">
        <w:rPr>
          <w:rFonts w:ascii="Times New Roman" w:hAnsi="Times New Roman"/>
          <w:sz w:val="20"/>
        </w:rPr>
        <w:t xml:space="preserve">means the date specified in the introductory paragraph of the </w:t>
      </w:r>
      <w:bookmarkStart w:id="466" w:name="El2bc1O"/>
      <w:r w:rsidRPr="008D1395">
        <w:rPr>
          <w:rFonts w:ascii="Times New Roman" w:hAnsi="Times New Roman"/>
          <w:sz w:val="20"/>
        </w:rPr>
        <w:t xml:space="preserve">Agreement </w:t>
      </w:r>
      <w:bookmarkEnd w:id="466"/>
      <w:r w:rsidRPr="008D1395">
        <w:rPr>
          <w:rFonts w:ascii="Times New Roman" w:hAnsi="Times New Roman"/>
          <w:sz w:val="20"/>
        </w:rPr>
        <w:t xml:space="preserve">and is the date on which the </w:t>
      </w:r>
      <w:bookmarkStart w:id="467" w:name="El2cc1O"/>
      <w:r w:rsidRPr="008D1395">
        <w:rPr>
          <w:rFonts w:ascii="Times New Roman" w:hAnsi="Times New Roman"/>
          <w:sz w:val="20"/>
        </w:rPr>
        <w:t xml:space="preserve">Agreement </w:t>
      </w:r>
      <w:bookmarkEnd w:id="467"/>
      <w:r w:rsidRPr="008D1395">
        <w:rPr>
          <w:rFonts w:ascii="Times New Roman" w:hAnsi="Times New Roman"/>
          <w:sz w:val="20"/>
        </w:rPr>
        <w:t>is effective.</w:t>
      </w:r>
    </w:p>
    <w:p w14:paraId="6D578D36" w14:textId="0FA7C3AA" w:rsidR="00217351" w:rsidRPr="00C73CAE" w:rsidRDefault="00217351" w:rsidP="00217351">
      <w:pPr>
        <w:pStyle w:val="ABNormal"/>
        <w:rPr>
          <w:rFonts w:ascii="Times New Roman" w:hAnsi="Times New Roman"/>
          <w:sz w:val="20"/>
        </w:rPr>
      </w:pPr>
      <w:r w:rsidRPr="00C73CAE">
        <w:rPr>
          <w:rFonts w:ascii="Times New Roman" w:hAnsi="Times New Roman"/>
          <w:b/>
          <w:sz w:val="20"/>
        </w:rPr>
        <w:t>“</w:t>
      </w:r>
      <w:r>
        <w:rPr>
          <w:rFonts w:ascii="Times New Roman" w:hAnsi="Times New Roman"/>
          <w:b/>
          <w:sz w:val="20"/>
        </w:rPr>
        <w:t>Equipment</w:t>
      </w:r>
      <w:r w:rsidRPr="00C73CAE">
        <w:rPr>
          <w:rFonts w:ascii="Times New Roman" w:hAnsi="Times New Roman"/>
          <w:b/>
          <w:sz w:val="20"/>
        </w:rPr>
        <w:t>”</w:t>
      </w:r>
      <w:r>
        <w:rPr>
          <w:rFonts w:ascii="Times New Roman" w:hAnsi="Times New Roman"/>
          <w:sz w:val="20"/>
        </w:rPr>
        <w:t xml:space="preserve"> has the meaning set forth in </w:t>
      </w:r>
      <w:r w:rsidRPr="002D426D">
        <w:rPr>
          <w:rFonts w:ascii="Times New Roman" w:hAnsi="Times New Roman"/>
          <w:sz w:val="20"/>
          <w:u w:val="single"/>
        </w:rPr>
        <w:t xml:space="preserve">Exhibit </w:t>
      </w:r>
      <w:r w:rsidR="00C475D3">
        <w:rPr>
          <w:rFonts w:ascii="Times New Roman" w:hAnsi="Times New Roman"/>
          <w:sz w:val="20"/>
          <w:u w:val="single"/>
        </w:rPr>
        <w:t>D</w:t>
      </w:r>
      <w:r>
        <w:rPr>
          <w:rFonts w:ascii="Times New Roman" w:hAnsi="Times New Roman"/>
          <w:b/>
          <w:sz w:val="20"/>
        </w:rPr>
        <w:t>.</w:t>
      </w:r>
    </w:p>
    <w:p w14:paraId="52D14C40" w14:textId="3209FA7E" w:rsidR="00217351" w:rsidRPr="00C73CAE" w:rsidRDefault="00217351" w:rsidP="00217351">
      <w:pPr>
        <w:pStyle w:val="ABNormal"/>
        <w:rPr>
          <w:rFonts w:ascii="Times New Roman" w:hAnsi="Times New Roman"/>
          <w:sz w:val="20"/>
        </w:rPr>
      </w:pPr>
      <w:r w:rsidRPr="00C73CAE">
        <w:rPr>
          <w:rFonts w:ascii="Times New Roman" w:hAnsi="Times New Roman"/>
          <w:b/>
          <w:sz w:val="20"/>
        </w:rPr>
        <w:t>“</w:t>
      </w:r>
      <w:r>
        <w:rPr>
          <w:rFonts w:ascii="Times New Roman" w:hAnsi="Times New Roman"/>
          <w:b/>
          <w:sz w:val="20"/>
        </w:rPr>
        <w:t>Error</w:t>
      </w:r>
      <w:r w:rsidRPr="00C73CAE">
        <w:rPr>
          <w:rFonts w:ascii="Times New Roman" w:hAnsi="Times New Roman"/>
          <w:b/>
          <w:sz w:val="20"/>
        </w:rPr>
        <w:t>”</w:t>
      </w:r>
      <w:r>
        <w:rPr>
          <w:rFonts w:ascii="Times New Roman" w:hAnsi="Times New Roman"/>
          <w:sz w:val="20"/>
        </w:rPr>
        <w:t xml:space="preserve"> has the meaning set forth in </w:t>
      </w:r>
      <w:r w:rsidRPr="002D426D">
        <w:rPr>
          <w:rFonts w:ascii="Times New Roman" w:hAnsi="Times New Roman"/>
          <w:sz w:val="20"/>
          <w:u w:val="single"/>
        </w:rPr>
        <w:t xml:space="preserve">Exhibit </w:t>
      </w:r>
      <w:r w:rsidR="00C475D3">
        <w:rPr>
          <w:rFonts w:ascii="Times New Roman" w:hAnsi="Times New Roman"/>
          <w:sz w:val="20"/>
          <w:u w:val="single"/>
        </w:rPr>
        <w:t>C</w:t>
      </w:r>
      <w:r>
        <w:rPr>
          <w:rFonts w:ascii="Times New Roman" w:hAnsi="Times New Roman"/>
          <w:b/>
          <w:sz w:val="20"/>
        </w:rPr>
        <w:t>.</w:t>
      </w:r>
    </w:p>
    <w:p w14:paraId="04C4902C" w14:textId="281B3A53" w:rsidR="00217351" w:rsidRPr="008D1395" w:rsidRDefault="000653A8" w:rsidP="00217351">
      <w:pPr>
        <w:pStyle w:val="ABNormal"/>
        <w:rPr>
          <w:rFonts w:ascii="Times New Roman" w:hAnsi="Times New Roman"/>
          <w:sz w:val="20"/>
        </w:rPr>
      </w:pPr>
      <w:r w:rsidRPr="00CD7894" w:rsidDel="000653A8">
        <w:rPr>
          <w:rFonts w:ascii="Times New Roman" w:hAnsi="Times New Roman"/>
          <w:b/>
          <w:sz w:val="20"/>
        </w:rPr>
        <w:t xml:space="preserve"> </w:t>
      </w:r>
      <w:r w:rsidR="00217351" w:rsidRPr="00CD7894">
        <w:rPr>
          <w:rFonts w:ascii="Times New Roman" w:hAnsi="Times New Roman"/>
          <w:b/>
          <w:sz w:val="20"/>
        </w:rPr>
        <w:t>“</w:t>
      </w:r>
      <w:r w:rsidR="00217351">
        <w:rPr>
          <w:rFonts w:ascii="Times New Roman" w:hAnsi="Times New Roman"/>
          <w:b/>
          <w:sz w:val="20"/>
        </w:rPr>
        <w:t>FACTA</w:t>
      </w:r>
      <w:r w:rsidR="00217351" w:rsidRPr="00CD7894">
        <w:rPr>
          <w:rFonts w:ascii="Times New Roman" w:hAnsi="Times New Roman"/>
          <w:b/>
          <w:sz w:val="20"/>
        </w:rPr>
        <w:t>”</w:t>
      </w:r>
      <w:r w:rsidR="00931A31">
        <w:rPr>
          <w:rFonts w:ascii="Times New Roman" w:hAnsi="Times New Roman"/>
          <w:sz w:val="20"/>
        </w:rPr>
        <w:t xml:space="preserve"> means </w:t>
      </w:r>
      <w:r w:rsidR="00931A31" w:rsidRPr="008D1395">
        <w:rPr>
          <w:sz w:val="20"/>
        </w:rPr>
        <w:t xml:space="preserve">The </w:t>
      </w:r>
      <w:bookmarkStart w:id="468" w:name="ElromO"/>
      <w:r w:rsidR="00931A31" w:rsidRPr="008D1395">
        <w:rPr>
          <w:sz w:val="20"/>
        </w:rPr>
        <w:t>Fair and Accurate Credit Transactions Act of 2003</w:t>
      </w:r>
      <w:bookmarkEnd w:id="468"/>
      <w:r w:rsidR="00217351">
        <w:rPr>
          <w:rFonts w:ascii="Times New Roman" w:hAnsi="Times New Roman"/>
          <w:sz w:val="20"/>
        </w:rPr>
        <w:t>.</w:t>
      </w:r>
    </w:p>
    <w:p w14:paraId="03DB971E" w14:textId="77777777" w:rsidR="00217351" w:rsidRPr="008D1395" w:rsidRDefault="00217351" w:rsidP="00217351">
      <w:pPr>
        <w:pStyle w:val="ABNormal"/>
        <w:rPr>
          <w:rFonts w:ascii="Times New Roman" w:hAnsi="Times New Roman"/>
          <w:sz w:val="20"/>
        </w:rPr>
      </w:pPr>
      <w:r w:rsidRPr="00324442">
        <w:rPr>
          <w:rFonts w:ascii="Times New Roman" w:hAnsi="Times New Roman"/>
          <w:b/>
          <w:sz w:val="20"/>
        </w:rPr>
        <w:t>“Fee Deposit”</w:t>
      </w:r>
      <w:r>
        <w:rPr>
          <w:rFonts w:ascii="Times New Roman" w:hAnsi="Times New Roman"/>
          <w:sz w:val="20"/>
        </w:rPr>
        <w:t xml:space="preserve"> is defined as</w:t>
      </w:r>
      <w:r w:rsidR="00953B07">
        <w:rPr>
          <w:rFonts w:ascii="Times New Roman" w:hAnsi="Times New Roman"/>
          <w:sz w:val="20"/>
        </w:rPr>
        <w:t xml:space="preserve"> a deposit of funds that Customer is required to make to </w:t>
      </w:r>
      <w:proofErr w:type="spellStart"/>
      <w:r w:rsidR="00953B07">
        <w:rPr>
          <w:rFonts w:ascii="Times New Roman" w:hAnsi="Times New Roman"/>
          <w:sz w:val="20"/>
        </w:rPr>
        <w:t>Voalte</w:t>
      </w:r>
      <w:proofErr w:type="spellEnd"/>
      <w:r w:rsidR="00953B07">
        <w:rPr>
          <w:rFonts w:ascii="Times New Roman" w:hAnsi="Times New Roman"/>
          <w:sz w:val="20"/>
        </w:rPr>
        <w:t xml:space="preserve">, for </w:t>
      </w:r>
      <w:proofErr w:type="spellStart"/>
      <w:r w:rsidR="00953B07">
        <w:rPr>
          <w:rFonts w:ascii="Times New Roman" w:hAnsi="Times New Roman"/>
          <w:sz w:val="20"/>
        </w:rPr>
        <w:t>Voalte</w:t>
      </w:r>
      <w:proofErr w:type="spellEnd"/>
      <w:r w:rsidR="00953B07">
        <w:rPr>
          <w:rFonts w:ascii="Times New Roman" w:hAnsi="Times New Roman"/>
          <w:sz w:val="20"/>
        </w:rPr>
        <w:t xml:space="preserve"> to hold, to apply against a payment default by Customer.  Any remaining Fee Deposit is refundable to Customer upon any termination of this Agreement and full payment to </w:t>
      </w:r>
      <w:proofErr w:type="spellStart"/>
      <w:r w:rsidR="00953B07">
        <w:rPr>
          <w:rFonts w:ascii="Times New Roman" w:hAnsi="Times New Roman"/>
          <w:sz w:val="20"/>
        </w:rPr>
        <w:t>Voalte</w:t>
      </w:r>
      <w:proofErr w:type="spellEnd"/>
      <w:r w:rsidR="00953B07">
        <w:rPr>
          <w:rFonts w:ascii="Times New Roman" w:hAnsi="Times New Roman"/>
          <w:sz w:val="20"/>
        </w:rPr>
        <w:t xml:space="preserve"> through termination.</w:t>
      </w:r>
    </w:p>
    <w:p w14:paraId="1A41170B" w14:textId="77777777" w:rsidR="00217351" w:rsidRPr="008D1395" w:rsidRDefault="00217351" w:rsidP="00217351">
      <w:pPr>
        <w:pStyle w:val="ABNormal"/>
        <w:rPr>
          <w:rFonts w:ascii="Times New Roman" w:hAnsi="Times New Roman"/>
          <w:sz w:val="20"/>
        </w:rPr>
      </w:pPr>
      <w:r w:rsidRPr="008D1395">
        <w:rPr>
          <w:rFonts w:ascii="Times New Roman" w:hAnsi="Times New Roman"/>
          <w:b/>
          <w:sz w:val="20"/>
        </w:rPr>
        <w:t>“</w:t>
      </w:r>
      <w:bookmarkStart w:id="469" w:name="El2id1O"/>
      <w:bookmarkStart w:id="470" w:name="Elqkd1O"/>
      <w:bookmarkStart w:id="471" w:name="El9jd1O"/>
      <w:r w:rsidRPr="008D1395">
        <w:rPr>
          <w:rFonts w:ascii="Times New Roman" w:hAnsi="Times New Roman"/>
          <w:b/>
          <w:sz w:val="20"/>
        </w:rPr>
        <w:t>Fees</w:t>
      </w:r>
      <w:bookmarkEnd w:id="469"/>
      <w:r w:rsidRPr="008D1395">
        <w:rPr>
          <w:rFonts w:ascii="Times New Roman" w:hAnsi="Times New Roman"/>
          <w:b/>
          <w:sz w:val="20"/>
        </w:rPr>
        <w:t>”</w:t>
      </w:r>
      <w:r w:rsidRPr="008D1395">
        <w:rPr>
          <w:rFonts w:ascii="Times New Roman" w:hAnsi="Times New Roman"/>
          <w:sz w:val="20"/>
        </w:rPr>
        <w:t xml:space="preserve"> </w:t>
      </w:r>
      <w:bookmarkStart w:id="472" w:name="El9ld1O"/>
      <w:r w:rsidRPr="008D1395">
        <w:rPr>
          <w:rFonts w:ascii="Times New Roman" w:hAnsi="Times New Roman"/>
          <w:sz w:val="20"/>
        </w:rPr>
        <w:t xml:space="preserve">has the meaning set forth in Section </w:t>
      </w:r>
      <w:bookmarkEnd w:id="470"/>
      <w:r>
        <w:rPr>
          <w:rFonts w:ascii="Times New Roman" w:hAnsi="Times New Roman"/>
          <w:sz w:val="20"/>
        </w:rPr>
        <w:t>4.1</w:t>
      </w:r>
      <w:r w:rsidRPr="008D1395">
        <w:rPr>
          <w:rFonts w:ascii="Times New Roman" w:hAnsi="Times New Roman"/>
          <w:sz w:val="20"/>
        </w:rPr>
        <w:t>.</w:t>
      </w:r>
      <w:bookmarkEnd w:id="471"/>
      <w:bookmarkEnd w:id="472"/>
    </w:p>
    <w:p w14:paraId="5B79E8A1" w14:textId="00362228" w:rsidR="00217351" w:rsidRDefault="00217351" w:rsidP="00217351">
      <w:pPr>
        <w:pStyle w:val="ABNormal"/>
        <w:rPr>
          <w:rFonts w:ascii="Times New Roman" w:hAnsi="Times New Roman"/>
          <w:sz w:val="20"/>
        </w:rPr>
      </w:pPr>
      <w:r w:rsidRPr="00CD7894">
        <w:rPr>
          <w:rFonts w:ascii="Times New Roman" w:hAnsi="Times New Roman"/>
          <w:b/>
          <w:sz w:val="20"/>
        </w:rPr>
        <w:t>“HIPAA”</w:t>
      </w:r>
      <w:r w:rsidR="00931A31">
        <w:rPr>
          <w:rFonts w:ascii="Times New Roman" w:hAnsi="Times New Roman"/>
          <w:sz w:val="20"/>
        </w:rPr>
        <w:t xml:space="preserve"> means The </w:t>
      </w:r>
      <w:r w:rsidR="00931A31" w:rsidRPr="008D1395">
        <w:rPr>
          <w:sz w:val="20"/>
        </w:rPr>
        <w:t>Health Insurance Portability and Accountability Act of 1996</w:t>
      </w:r>
      <w:r>
        <w:rPr>
          <w:rFonts w:ascii="Times New Roman" w:hAnsi="Times New Roman"/>
          <w:sz w:val="20"/>
        </w:rPr>
        <w:t>.</w:t>
      </w:r>
    </w:p>
    <w:p w14:paraId="6EDE60AC" w14:textId="6288550C" w:rsidR="00217351" w:rsidRPr="009D180F" w:rsidRDefault="00217351" w:rsidP="009D180F">
      <w:pPr>
        <w:pStyle w:val="Heading1"/>
        <w:shd w:val="clear" w:color="auto" w:fill="FFFFFF"/>
        <w:spacing w:after="0" w:line="264" w:lineRule="atLeast"/>
        <w:rPr>
          <w:rFonts w:eastAsia="Times New Roman"/>
          <w:b w:val="0"/>
          <w:color w:val="323232"/>
          <w:spacing w:val="-5"/>
          <w:sz w:val="20"/>
          <w:szCs w:val="20"/>
        </w:rPr>
      </w:pPr>
      <w:r w:rsidRPr="00CD7894">
        <w:rPr>
          <w:sz w:val="20"/>
        </w:rPr>
        <w:t>“HI</w:t>
      </w:r>
      <w:r>
        <w:rPr>
          <w:sz w:val="20"/>
        </w:rPr>
        <w:t>TECH</w:t>
      </w:r>
      <w:r w:rsidRPr="00CD7894">
        <w:rPr>
          <w:sz w:val="20"/>
        </w:rPr>
        <w:t>”</w:t>
      </w:r>
      <w:r w:rsidR="009D180F">
        <w:rPr>
          <w:sz w:val="20"/>
        </w:rPr>
        <w:t xml:space="preserve"> </w:t>
      </w:r>
      <w:r w:rsidR="009D180F" w:rsidRPr="009D180F">
        <w:rPr>
          <w:sz w:val="20"/>
          <w:szCs w:val="20"/>
        </w:rPr>
        <w:t xml:space="preserve">means </w:t>
      </w:r>
      <w:r w:rsidR="009D180F" w:rsidRPr="009D180F">
        <w:rPr>
          <w:rFonts w:eastAsia="Times New Roman"/>
          <w:b w:val="0"/>
          <w:bCs/>
          <w:color w:val="323232"/>
          <w:spacing w:val="-5"/>
          <w:sz w:val="20"/>
          <w:szCs w:val="20"/>
        </w:rPr>
        <w:t>Health Information Technology for Economic and Clinical Health Act.</w:t>
      </w:r>
      <w:r w:rsidR="009D180F">
        <w:rPr>
          <w:rFonts w:eastAsia="Times New Roman"/>
          <w:b w:val="0"/>
          <w:bCs/>
          <w:color w:val="323232"/>
          <w:spacing w:val="-5"/>
          <w:sz w:val="20"/>
          <w:szCs w:val="20"/>
        </w:rPr>
        <w:br/>
      </w:r>
    </w:p>
    <w:p w14:paraId="642F8DCF" w14:textId="37995C71" w:rsidR="00217351" w:rsidRPr="00C73CAE" w:rsidRDefault="00217351" w:rsidP="00217351">
      <w:pPr>
        <w:pStyle w:val="ABNormal"/>
        <w:rPr>
          <w:rFonts w:ascii="Times New Roman" w:hAnsi="Times New Roman"/>
          <w:sz w:val="20"/>
        </w:rPr>
      </w:pPr>
      <w:r w:rsidRPr="00C73CAE">
        <w:rPr>
          <w:rFonts w:ascii="Times New Roman" w:hAnsi="Times New Roman"/>
          <w:b/>
          <w:sz w:val="20"/>
        </w:rPr>
        <w:t>“</w:t>
      </w:r>
      <w:r>
        <w:rPr>
          <w:rFonts w:ascii="Times New Roman" w:hAnsi="Times New Roman"/>
          <w:b/>
          <w:sz w:val="20"/>
        </w:rPr>
        <w:t>Included Third Party Software</w:t>
      </w:r>
      <w:r w:rsidRPr="00C73CAE">
        <w:rPr>
          <w:rFonts w:ascii="Times New Roman" w:hAnsi="Times New Roman"/>
          <w:b/>
          <w:sz w:val="20"/>
        </w:rPr>
        <w:t>”</w:t>
      </w:r>
      <w:r>
        <w:rPr>
          <w:rFonts w:ascii="Times New Roman" w:hAnsi="Times New Roman"/>
          <w:sz w:val="20"/>
        </w:rPr>
        <w:t xml:space="preserve"> has the meaning set forth in </w:t>
      </w:r>
      <w:r w:rsidRPr="002D426D">
        <w:rPr>
          <w:rFonts w:ascii="Times New Roman" w:hAnsi="Times New Roman"/>
          <w:sz w:val="20"/>
          <w:u w:val="single"/>
        </w:rPr>
        <w:t xml:space="preserve">Exhibit </w:t>
      </w:r>
      <w:r w:rsidR="00C475D3">
        <w:rPr>
          <w:rFonts w:ascii="Times New Roman" w:hAnsi="Times New Roman"/>
          <w:sz w:val="20"/>
          <w:u w:val="single"/>
        </w:rPr>
        <w:t>C</w:t>
      </w:r>
      <w:r>
        <w:rPr>
          <w:rFonts w:ascii="Times New Roman" w:hAnsi="Times New Roman"/>
          <w:b/>
          <w:sz w:val="20"/>
        </w:rPr>
        <w:t>.</w:t>
      </w:r>
    </w:p>
    <w:p w14:paraId="0F602AA0" w14:textId="6411EADC" w:rsidR="00217351" w:rsidRDefault="00217351" w:rsidP="00217351">
      <w:pPr>
        <w:pStyle w:val="ABNormal"/>
        <w:rPr>
          <w:rFonts w:ascii="Times New Roman" w:hAnsi="Times New Roman"/>
          <w:sz w:val="20"/>
        </w:rPr>
      </w:pPr>
      <w:r w:rsidRPr="008D1395">
        <w:rPr>
          <w:rFonts w:ascii="Times New Roman" w:hAnsi="Times New Roman"/>
          <w:b/>
          <w:sz w:val="20"/>
        </w:rPr>
        <w:t>“</w:t>
      </w:r>
      <w:bookmarkStart w:id="473" w:name="El23f1O"/>
      <w:bookmarkStart w:id="474" w:name="Elq6f1O"/>
      <w:bookmarkStart w:id="475" w:name="El95f1O"/>
      <w:r w:rsidRPr="008D1395">
        <w:rPr>
          <w:rFonts w:ascii="Times New Roman" w:hAnsi="Times New Roman"/>
          <w:b/>
          <w:sz w:val="20"/>
        </w:rPr>
        <w:t xml:space="preserve">Initial </w:t>
      </w:r>
      <w:bookmarkStart w:id="476" w:name="El24f1O"/>
      <w:r w:rsidRPr="008D1395">
        <w:rPr>
          <w:rFonts w:ascii="Times New Roman" w:hAnsi="Times New Roman"/>
          <w:b/>
          <w:sz w:val="20"/>
        </w:rPr>
        <w:t>Term</w:t>
      </w:r>
      <w:bookmarkEnd w:id="473"/>
      <w:bookmarkEnd w:id="476"/>
      <w:r w:rsidRPr="008D1395">
        <w:rPr>
          <w:rFonts w:ascii="Times New Roman" w:hAnsi="Times New Roman"/>
          <w:b/>
          <w:sz w:val="20"/>
        </w:rPr>
        <w:t xml:space="preserve">” </w:t>
      </w:r>
      <w:bookmarkStart w:id="477" w:name="El97f1O"/>
      <w:r w:rsidR="00A10CAC">
        <w:rPr>
          <w:rFonts w:ascii="Times New Roman" w:hAnsi="Times New Roman"/>
          <w:sz w:val="20"/>
        </w:rPr>
        <w:t xml:space="preserve">is the </w:t>
      </w:r>
      <w:proofErr w:type="gramStart"/>
      <w:r w:rsidR="00A10CAC">
        <w:rPr>
          <w:rFonts w:ascii="Times New Roman" w:hAnsi="Times New Roman"/>
          <w:sz w:val="20"/>
        </w:rPr>
        <w:t>period of time</w:t>
      </w:r>
      <w:proofErr w:type="gramEnd"/>
      <w:r w:rsidR="00A10CAC">
        <w:rPr>
          <w:rFonts w:ascii="Times New Roman" w:hAnsi="Times New Roman"/>
          <w:sz w:val="20"/>
        </w:rPr>
        <w:t xml:space="preserve"> specified as such on the Cover Page to this Agreement. </w:t>
      </w:r>
      <w:bookmarkEnd w:id="474"/>
      <w:bookmarkEnd w:id="475"/>
      <w:bookmarkEnd w:id="477"/>
    </w:p>
    <w:p w14:paraId="774FE93B" w14:textId="77777777" w:rsidR="00217351" w:rsidRPr="008D1395" w:rsidRDefault="00217351" w:rsidP="00217351">
      <w:pPr>
        <w:pStyle w:val="ABNormal"/>
        <w:rPr>
          <w:rFonts w:ascii="Times New Roman" w:hAnsi="Times New Roman"/>
          <w:sz w:val="20"/>
        </w:rPr>
      </w:pPr>
      <w:r w:rsidRPr="00324442">
        <w:rPr>
          <w:rFonts w:ascii="Times New Roman" w:hAnsi="Times New Roman"/>
          <w:b/>
          <w:sz w:val="20"/>
        </w:rPr>
        <w:t>“Integration Services”</w:t>
      </w:r>
      <w:r>
        <w:rPr>
          <w:rFonts w:ascii="Times New Roman" w:hAnsi="Times New Roman"/>
          <w:sz w:val="20"/>
        </w:rPr>
        <w:t xml:space="preserve"> is defined as </w:t>
      </w:r>
      <w:r w:rsidR="00953B07">
        <w:rPr>
          <w:rFonts w:ascii="Times New Roman" w:hAnsi="Times New Roman"/>
          <w:sz w:val="20"/>
        </w:rPr>
        <w:t xml:space="preserve">implementation and integration services performed by </w:t>
      </w:r>
      <w:proofErr w:type="spellStart"/>
      <w:r w:rsidR="00953B07">
        <w:rPr>
          <w:rFonts w:ascii="Times New Roman" w:hAnsi="Times New Roman"/>
          <w:sz w:val="20"/>
        </w:rPr>
        <w:t>Voalte</w:t>
      </w:r>
      <w:proofErr w:type="spellEnd"/>
      <w:r w:rsidR="00953B07">
        <w:rPr>
          <w:rFonts w:ascii="Times New Roman" w:hAnsi="Times New Roman"/>
          <w:sz w:val="20"/>
        </w:rPr>
        <w:t xml:space="preserve"> for Customer in connection with the Solutions</w:t>
      </w:r>
      <w:r>
        <w:rPr>
          <w:rFonts w:ascii="Times New Roman" w:hAnsi="Times New Roman"/>
          <w:sz w:val="20"/>
        </w:rPr>
        <w:t>.</w:t>
      </w:r>
    </w:p>
    <w:p w14:paraId="4FB3639C" w14:textId="77777777" w:rsidR="00217351" w:rsidRPr="008D1395" w:rsidRDefault="00217351" w:rsidP="00217351">
      <w:pPr>
        <w:pStyle w:val="ABNormal"/>
        <w:rPr>
          <w:rFonts w:ascii="Times New Roman" w:hAnsi="Times New Roman"/>
          <w:sz w:val="20"/>
        </w:rPr>
      </w:pPr>
      <w:r w:rsidRPr="008D1395">
        <w:rPr>
          <w:rFonts w:ascii="Times New Roman" w:hAnsi="Times New Roman"/>
          <w:b/>
          <w:sz w:val="20"/>
        </w:rPr>
        <w:t>“</w:t>
      </w:r>
      <w:bookmarkStart w:id="478" w:name="El30fO"/>
      <w:r w:rsidRPr="008D1395">
        <w:rPr>
          <w:rFonts w:ascii="Times New Roman" w:hAnsi="Times New Roman"/>
          <w:b/>
          <w:sz w:val="20"/>
        </w:rPr>
        <w:t>Intellectual Property Rights</w:t>
      </w:r>
      <w:bookmarkEnd w:id="478"/>
      <w:r w:rsidRPr="008D1395">
        <w:rPr>
          <w:rFonts w:ascii="Times New Roman" w:hAnsi="Times New Roman"/>
          <w:b/>
          <w:sz w:val="20"/>
        </w:rPr>
        <w:t xml:space="preserve">” </w:t>
      </w:r>
      <w:r w:rsidRPr="008D1395">
        <w:rPr>
          <w:rFonts w:ascii="Times New Roman" w:hAnsi="Times New Roman"/>
          <w:sz w:val="20"/>
        </w:rPr>
        <w:t>or</w:t>
      </w:r>
      <w:r w:rsidRPr="008D1395">
        <w:rPr>
          <w:rFonts w:ascii="Times New Roman" w:hAnsi="Times New Roman"/>
          <w:b/>
          <w:sz w:val="20"/>
        </w:rPr>
        <w:t xml:space="preserve"> “Intellectual Property” </w:t>
      </w:r>
      <w:r w:rsidRPr="008D1395">
        <w:rPr>
          <w:rFonts w:ascii="Times New Roman" w:hAnsi="Times New Roman"/>
          <w:sz w:val="20"/>
        </w:rPr>
        <w:t>means (</w:t>
      </w:r>
      <w:proofErr w:type="spellStart"/>
      <w:r w:rsidRPr="008D1395">
        <w:rPr>
          <w:rFonts w:ascii="Times New Roman" w:hAnsi="Times New Roman"/>
          <w:sz w:val="20"/>
        </w:rPr>
        <w:t>i</w:t>
      </w:r>
      <w:proofErr w:type="spellEnd"/>
      <w:r w:rsidRPr="008D1395">
        <w:rPr>
          <w:rFonts w:ascii="Times New Roman" w:hAnsi="Times New Roman"/>
          <w:sz w:val="20"/>
        </w:rPr>
        <w:t>) all patents (</w:t>
      </w:r>
      <w:bookmarkStart w:id="479" w:name="El2hf1O"/>
      <w:r w:rsidRPr="008D1395">
        <w:rPr>
          <w:rFonts w:ascii="Times New Roman" w:hAnsi="Times New Roman"/>
          <w:sz w:val="20"/>
        </w:rPr>
        <w:t xml:space="preserve">including </w:t>
      </w:r>
      <w:bookmarkEnd w:id="479"/>
      <w:r w:rsidRPr="008D1395">
        <w:rPr>
          <w:rFonts w:ascii="Times New Roman" w:hAnsi="Times New Roman"/>
          <w:sz w:val="20"/>
        </w:rPr>
        <w:t xml:space="preserve">originals, </w:t>
      </w:r>
      <w:proofErr w:type="spellStart"/>
      <w:r w:rsidRPr="008D1395">
        <w:rPr>
          <w:rFonts w:ascii="Times New Roman" w:hAnsi="Times New Roman"/>
          <w:sz w:val="20"/>
        </w:rPr>
        <w:t>divisionals</w:t>
      </w:r>
      <w:proofErr w:type="spellEnd"/>
      <w:r w:rsidRPr="008D1395">
        <w:rPr>
          <w:rFonts w:ascii="Times New Roman" w:hAnsi="Times New Roman"/>
          <w:sz w:val="20"/>
        </w:rPr>
        <w:t>, continuations, continuations-in-part, extensions, foreign applications, utility models and re-issues), patent applications, copyrights (</w:t>
      </w:r>
      <w:bookmarkStart w:id="480" w:name="El2if1O"/>
      <w:r w:rsidRPr="008D1395">
        <w:rPr>
          <w:rFonts w:ascii="Times New Roman" w:hAnsi="Times New Roman"/>
          <w:sz w:val="20"/>
        </w:rPr>
        <w:t xml:space="preserve">including </w:t>
      </w:r>
      <w:bookmarkEnd w:id="480"/>
      <w:r w:rsidRPr="008D1395">
        <w:rPr>
          <w:rFonts w:ascii="Times New Roman" w:hAnsi="Times New Roman"/>
          <w:sz w:val="20"/>
        </w:rPr>
        <w:t xml:space="preserve">all registrations and applications for such protection), trade secrets, trademarks, trademark applications and other proprietary and intellectual property rights, </w:t>
      </w:r>
      <w:bookmarkStart w:id="481" w:name="El2jf1O"/>
      <w:r w:rsidRPr="008D1395">
        <w:rPr>
          <w:rFonts w:ascii="Times New Roman" w:hAnsi="Times New Roman"/>
          <w:sz w:val="20"/>
        </w:rPr>
        <w:t xml:space="preserve">including </w:t>
      </w:r>
      <w:bookmarkEnd w:id="481"/>
      <w:r w:rsidRPr="008D1395">
        <w:rPr>
          <w:rFonts w:ascii="Times New Roman" w:hAnsi="Times New Roman"/>
          <w:sz w:val="20"/>
        </w:rPr>
        <w:t xml:space="preserve">moral rights; and (ii) with regard to </w:t>
      </w:r>
      <w:proofErr w:type="spellStart"/>
      <w:r w:rsidRPr="008D1395">
        <w:rPr>
          <w:rFonts w:ascii="Times New Roman" w:hAnsi="Times New Roman"/>
          <w:sz w:val="20"/>
        </w:rPr>
        <w:t>Voalte’s</w:t>
      </w:r>
      <w:proofErr w:type="spellEnd"/>
      <w:r w:rsidRPr="008D1395">
        <w:rPr>
          <w:rFonts w:ascii="Times New Roman" w:hAnsi="Times New Roman"/>
          <w:sz w:val="20"/>
        </w:rPr>
        <w:t xml:space="preserve"> assignment of </w:t>
      </w:r>
      <w:bookmarkStart w:id="482" w:name="El2mf1O"/>
      <w:r w:rsidRPr="008D1395">
        <w:rPr>
          <w:rFonts w:ascii="Times New Roman" w:hAnsi="Times New Roman"/>
          <w:sz w:val="20"/>
        </w:rPr>
        <w:t xml:space="preserve">Intellectual Property Rights </w:t>
      </w:r>
      <w:bookmarkEnd w:id="482"/>
      <w:r w:rsidRPr="008D1395">
        <w:rPr>
          <w:rFonts w:ascii="Times New Roman" w:hAnsi="Times New Roman"/>
          <w:sz w:val="20"/>
        </w:rPr>
        <w:t xml:space="preserve">under this </w:t>
      </w:r>
      <w:bookmarkStart w:id="483" w:name="El2nf1O"/>
      <w:r w:rsidRPr="008D1395">
        <w:rPr>
          <w:rFonts w:ascii="Times New Roman" w:hAnsi="Times New Roman"/>
          <w:sz w:val="20"/>
        </w:rPr>
        <w:t>Agreement</w:t>
      </w:r>
      <w:bookmarkEnd w:id="483"/>
      <w:r w:rsidRPr="008D1395">
        <w:rPr>
          <w:rFonts w:ascii="Times New Roman" w:hAnsi="Times New Roman"/>
          <w:sz w:val="20"/>
        </w:rPr>
        <w:t>, the exclusive right to make copies, prepare derivative works, publish, publicly perform, and publicly display the foregoing in (</w:t>
      </w:r>
      <w:proofErr w:type="spellStart"/>
      <w:r w:rsidRPr="008D1395">
        <w:rPr>
          <w:rFonts w:ascii="Times New Roman" w:hAnsi="Times New Roman"/>
          <w:sz w:val="20"/>
        </w:rPr>
        <w:t>i</w:t>
      </w:r>
      <w:proofErr w:type="spellEnd"/>
      <w:r w:rsidRPr="008D1395">
        <w:rPr>
          <w:rFonts w:ascii="Times New Roman" w:hAnsi="Times New Roman"/>
          <w:sz w:val="20"/>
        </w:rPr>
        <w:t>) with full rights to authorize others to do the same.</w:t>
      </w:r>
    </w:p>
    <w:p w14:paraId="30013628" w14:textId="79A5FEBF" w:rsidR="00217351" w:rsidRDefault="00217351" w:rsidP="00217351">
      <w:pPr>
        <w:pStyle w:val="ABNormal"/>
        <w:rPr>
          <w:rFonts w:ascii="Times New Roman" w:hAnsi="Times New Roman"/>
          <w:sz w:val="20"/>
        </w:rPr>
      </w:pPr>
      <w:r w:rsidRPr="008D1395">
        <w:rPr>
          <w:rFonts w:ascii="Times New Roman" w:hAnsi="Times New Roman"/>
          <w:b/>
          <w:sz w:val="20"/>
        </w:rPr>
        <w:t>“</w:t>
      </w:r>
      <w:bookmarkStart w:id="484" w:name="El36g1O"/>
      <w:r w:rsidRPr="008D1395">
        <w:rPr>
          <w:rFonts w:ascii="Times New Roman" w:hAnsi="Times New Roman"/>
          <w:b/>
          <w:sz w:val="20"/>
        </w:rPr>
        <w:t>Losses</w:t>
      </w:r>
      <w:bookmarkEnd w:id="484"/>
      <w:r w:rsidRPr="008D1395">
        <w:rPr>
          <w:rFonts w:ascii="Times New Roman" w:hAnsi="Times New Roman"/>
          <w:b/>
          <w:sz w:val="20"/>
        </w:rPr>
        <w:t>”</w:t>
      </w:r>
      <w:r>
        <w:rPr>
          <w:rFonts w:ascii="Times New Roman" w:hAnsi="Times New Roman"/>
          <w:b/>
          <w:sz w:val="20"/>
        </w:rPr>
        <w:t xml:space="preserve"> </w:t>
      </w:r>
      <w:r w:rsidR="006D6FA4">
        <w:rPr>
          <w:rFonts w:ascii="Times New Roman" w:hAnsi="Times New Roman"/>
          <w:sz w:val="20"/>
        </w:rPr>
        <w:t xml:space="preserve">means </w:t>
      </w:r>
      <w:r w:rsidR="006D6FA4" w:rsidRPr="008D1395">
        <w:rPr>
          <w:sz w:val="20"/>
        </w:rPr>
        <w:t xml:space="preserve">Third Party claims, allegations, actions, suits, loss, damages, and costs, </w:t>
      </w:r>
      <w:bookmarkStart w:id="485" w:name="El21xO"/>
      <w:r w:rsidR="006D6FA4" w:rsidRPr="008D1395">
        <w:rPr>
          <w:sz w:val="20"/>
        </w:rPr>
        <w:t xml:space="preserve">including </w:t>
      </w:r>
      <w:bookmarkEnd w:id="485"/>
      <w:r w:rsidR="006D6FA4" w:rsidRPr="008D1395">
        <w:rPr>
          <w:sz w:val="20"/>
        </w:rPr>
        <w:t xml:space="preserve">attorneys’ </w:t>
      </w:r>
      <w:bookmarkStart w:id="486" w:name="El22xO"/>
      <w:r w:rsidR="006D6FA4" w:rsidRPr="008D1395">
        <w:rPr>
          <w:sz w:val="20"/>
        </w:rPr>
        <w:t>fees</w:t>
      </w:r>
      <w:bookmarkEnd w:id="486"/>
      <w:r w:rsidRPr="008D1395">
        <w:rPr>
          <w:rFonts w:ascii="Times New Roman" w:hAnsi="Times New Roman"/>
          <w:sz w:val="20"/>
        </w:rPr>
        <w:t>.</w:t>
      </w:r>
    </w:p>
    <w:p w14:paraId="5EC69896" w14:textId="601F2FF8" w:rsidR="000653A8" w:rsidRDefault="000653A8" w:rsidP="00217351">
      <w:pPr>
        <w:pStyle w:val="ABNormal"/>
        <w:rPr>
          <w:rFonts w:ascii="Times New Roman" w:hAnsi="Times New Roman"/>
          <w:b/>
          <w:sz w:val="20"/>
        </w:rPr>
      </w:pPr>
      <w:r>
        <w:rPr>
          <w:rFonts w:ascii="Times New Roman" w:hAnsi="Times New Roman"/>
          <w:b/>
          <w:sz w:val="20"/>
        </w:rPr>
        <w:t xml:space="preserve">“Major Updates” </w:t>
      </w:r>
      <w:r w:rsidRPr="000653A8">
        <w:rPr>
          <w:rFonts w:ascii="Times New Roman" w:hAnsi="Times New Roman"/>
          <w:sz w:val="20"/>
        </w:rPr>
        <w:t>is defined</w:t>
      </w:r>
      <w:r>
        <w:rPr>
          <w:rFonts w:ascii="Times New Roman" w:hAnsi="Times New Roman"/>
          <w:sz w:val="20"/>
        </w:rPr>
        <w:t xml:space="preserve"> in Exhibit F.</w:t>
      </w:r>
    </w:p>
    <w:p w14:paraId="000C3665" w14:textId="17A556DA" w:rsidR="000653A8" w:rsidRPr="000653A8" w:rsidRDefault="000653A8" w:rsidP="00217351">
      <w:pPr>
        <w:pStyle w:val="ABNormal"/>
        <w:rPr>
          <w:rFonts w:ascii="Times New Roman" w:hAnsi="Times New Roman"/>
          <w:sz w:val="20"/>
        </w:rPr>
      </w:pPr>
      <w:r>
        <w:rPr>
          <w:rFonts w:ascii="Times New Roman" w:hAnsi="Times New Roman"/>
          <w:b/>
          <w:sz w:val="20"/>
        </w:rPr>
        <w:lastRenderedPageBreak/>
        <w:t xml:space="preserve">“Minor Updates” </w:t>
      </w:r>
      <w:r>
        <w:rPr>
          <w:rFonts w:ascii="Times New Roman" w:hAnsi="Times New Roman"/>
          <w:sz w:val="20"/>
        </w:rPr>
        <w:t>is defined in Exhibit F.</w:t>
      </w:r>
    </w:p>
    <w:p w14:paraId="3987783F" w14:textId="61950439" w:rsidR="00217351" w:rsidRDefault="00217351" w:rsidP="00217351">
      <w:pPr>
        <w:pStyle w:val="ABNormal"/>
        <w:rPr>
          <w:rFonts w:ascii="Times New Roman" w:hAnsi="Times New Roman"/>
          <w:sz w:val="20"/>
        </w:rPr>
      </w:pPr>
      <w:r w:rsidRPr="00CD7894">
        <w:rPr>
          <w:rFonts w:ascii="Times New Roman" w:hAnsi="Times New Roman"/>
          <w:b/>
          <w:sz w:val="20"/>
        </w:rPr>
        <w:t>“OFAC”</w:t>
      </w:r>
      <w:r w:rsidR="00931A31">
        <w:rPr>
          <w:rFonts w:ascii="Times New Roman" w:hAnsi="Times New Roman"/>
          <w:sz w:val="20"/>
        </w:rPr>
        <w:t xml:space="preserve"> </w:t>
      </w:r>
      <w:r w:rsidR="00931A31" w:rsidRPr="008D1395">
        <w:rPr>
          <w:color w:val="000000"/>
          <w:sz w:val="20"/>
        </w:rPr>
        <w:t xml:space="preserve">the </w:t>
      </w:r>
      <w:r w:rsidR="00931A31">
        <w:rPr>
          <w:color w:val="000000"/>
          <w:sz w:val="20"/>
        </w:rPr>
        <w:t xml:space="preserve">U.S Treasury Department’s </w:t>
      </w:r>
      <w:r w:rsidR="00931A31" w:rsidRPr="008D1395">
        <w:rPr>
          <w:color w:val="000000"/>
          <w:sz w:val="20"/>
        </w:rPr>
        <w:t>Office of Foreign Assets Control</w:t>
      </w:r>
      <w:r>
        <w:rPr>
          <w:rFonts w:ascii="Times New Roman" w:hAnsi="Times New Roman"/>
          <w:sz w:val="20"/>
        </w:rPr>
        <w:t>.</w:t>
      </w:r>
    </w:p>
    <w:p w14:paraId="7455F7BA" w14:textId="7DC91F4F" w:rsidR="00217351" w:rsidRDefault="00676366" w:rsidP="00217351">
      <w:pPr>
        <w:pStyle w:val="ABNormal"/>
        <w:rPr>
          <w:rFonts w:ascii="Times New Roman" w:hAnsi="Times New Roman"/>
          <w:sz w:val="20"/>
        </w:rPr>
      </w:pPr>
      <w:r w:rsidRPr="008D1395">
        <w:rPr>
          <w:rFonts w:ascii="Times New Roman" w:hAnsi="Times New Roman"/>
          <w:b/>
          <w:sz w:val="20"/>
        </w:rPr>
        <w:t xml:space="preserve"> </w:t>
      </w:r>
      <w:r w:rsidR="00217351" w:rsidRPr="008D1395">
        <w:rPr>
          <w:rFonts w:ascii="Times New Roman" w:hAnsi="Times New Roman"/>
          <w:b/>
          <w:sz w:val="20"/>
        </w:rPr>
        <w:t>“</w:t>
      </w:r>
      <w:bookmarkStart w:id="487" w:name="El3khO"/>
      <w:r w:rsidR="00217351" w:rsidRPr="008D1395">
        <w:rPr>
          <w:rFonts w:ascii="Times New Roman" w:hAnsi="Times New Roman"/>
          <w:b/>
          <w:sz w:val="20"/>
        </w:rPr>
        <w:t>Person</w:t>
      </w:r>
      <w:bookmarkEnd w:id="487"/>
      <w:r w:rsidR="00217351" w:rsidRPr="008D1395">
        <w:rPr>
          <w:rFonts w:ascii="Times New Roman" w:hAnsi="Times New Roman"/>
          <w:b/>
          <w:sz w:val="20"/>
        </w:rPr>
        <w:t>”</w:t>
      </w:r>
      <w:r w:rsidR="00217351" w:rsidRPr="008D1395">
        <w:rPr>
          <w:rFonts w:ascii="Times New Roman" w:hAnsi="Times New Roman"/>
          <w:sz w:val="20"/>
        </w:rPr>
        <w:t xml:space="preserve"> means a natural person, corporation, limited liability company, partnership, trust, association, joint venture, unincorporated organization or entity of any kind or nature, or a </w:t>
      </w:r>
      <w:bookmarkStart w:id="488" w:name="El2qi1O"/>
      <w:r w:rsidR="00217351" w:rsidRPr="008D1395">
        <w:rPr>
          <w:rFonts w:ascii="Times New Roman" w:hAnsi="Times New Roman"/>
          <w:sz w:val="20"/>
        </w:rPr>
        <w:t>Governmental Authority</w:t>
      </w:r>
      <w:bookmarkEnd w:id="488"/>
      <w:r w:rsidR="00217351" w:rsidRPr="008D1395">
        <w:rPr>
          <w:rFonts w:ascii="Times New Roman" w:hAnsi="Times New Roman"/>
          <w:sz w:val="20"/>
        </w:rPr>
        <w:t>.</w:t>
      </w:r>
    </w:p>
    <w:p w14:paraId="210D9887" w14:textId="77777777" w:rsidR="00217351" w:rsidRPr="008D1395" w:rsidRDefault="00217351" w:rsidP="00217351">
      <w:pPr>
        <w:pStyle w:val="ABNormal"/>
        <w:rPr>
          <w:rFonts w:ascii="Times New Roman" w:hAnsi="Times New Roman"/>
          <w:sz w:val="20"/>
        </w:rPr>
      </w:pPr>
      <w:r w:rsidRPr="00324442">
        <w:rPr>
          <w:rFonts w:ascii="Times New Roman" w:hAnsi="Times New Roman"/>
          <w:b/>
          <w:sz w:val="20"/>
        </w:rPr>
        <w:t>“Prime Rate”</w:t>
      </w:r>
      <w:r>
        <w:rPr>
          <w:rFonts w:ascii="Times New Roman" w:hAnsi="Times New Roman"/>
          <w:sz w:val="20"/>
        </w:rPr>
        <w:t xml:space="preserve"> is defined as </w:t>
      </w:r>
      <w:r w:rsidR="00953B07">
        <w:rPr>
          <w:rFonts w:ascii="Times New Roman" w:hAnsi="Times New Roman"/>
          <w:sz w:val="20"/>
        </w:rPr>
        <w:t xml:space="preserve">the Prime Rate as announced by the Wall Street Journal from time to time. </w:t>
      </w:r>
    </w:p>
    <w:p w14:paraId="2D82CFFC" w14:textId="3E1AE5BC" w:rsidR="002827F8" w:rsidRPr="002827F8" w:rsidRDefault="002827F8" w:rsidP="00217351">
      <w:pPr>
        <w:pStyle w:val="ABNormal"/>
        <w:rPr>
          <w:rFonts w:ascii="Times New Roman" w:hAnsi="Times New Roman"/>
          <w:sz w:val="20"/>
        </w:rPr>
      </w:pPr>
      <w:r w:rsidRPr="00F75062">
        <w:rPr>
          <w:rFonts w:ascii="Times New Roman" w:hAnsi="Times New Roman"/>
          <w:b/>
          <w:sz w:val="20"/>
        </w:rPr>
        <w:t>“</w:t>
      </w:r>
      <w:r>
        <w:rPr>
          <w:rFonts w:ascii="Times New Roman" w:hAnsi="Times New Roman"/>
          <w:b/>
          <w:sz w:val="20"/>
        </w:rPr>
        <w:t xml:space="preserve">Professional </w:t>
      </w:r>
      <w:r w:rsidRPr="00F75062">
        <w:rPr>
          <w:rFonts w:ascii="Times New Roman" w:hAnsi="Times New Roman"/>
          <w:b/>
          <w:sz w:val="20"/>
        </w:rPr>
        <w:t>Services”</w:t>
      </w:r>
      <w:r>
        <w:rPr>
          <w:rFonts w:ascii="Times New Roman" w:hAnsi="Times New Roman"/>
          <w:sz w:val="20"/>
        </w:rPr>
        <w:t xml:space="preserve"> is defined in </w:t>
      </w:r>
      <w:r w:rsidRPr="002D426D">
        <w:rPr>
          <w:rFonts w:ascii="Times New Roman" w:hAnsi="Times New Roman"/>
          <w:sz w:val="20"/>
          <w:u w:val="single"/>
        </w:rPr>
        <w:t xml:space="preserve">Exhibit </w:t>
      </w:r>
      <w:r>
        <w:rPr>
          <w:rFonts w:ascii="Times New Roman" w:hAnsi="Times New Roman"/>
          <w:sz w:val="20"/>
          <w:u w:val="single"/>
        </w:rPr>
        <w:t>E</w:t>
      </w:r>
      <w:r>
        <w:rPr>
          <w:rFonts w:ascii="Times New Roman" w:hAnsi="Times New Roman"/>
          <w:sz w:val="20"/>
        </w:rPr>
        <w:t>.</w:t>
      </w:r>
    </w:p>
    <w:p w14:paraId="21A1338F" w14:textId="77777777" w:rsidR="00217351" w:rsidRDefault="00217351" w:rsidP="00217351">
      <w:pPr>
        <w:pStyle w:val="ABNormal"/>
        <w:rPr>
          <w:rFonts w:ascii="Times New Roman" w:hAnsi="Times New Roman"/>
          <w:sz w:val="20"/>
        </w:rPr>
      </w:pPr>
      <w:r w:rsidRPr="00CD7894">
        <w:rPr>
          <w:rFonts w:ascii="Times New Roman" w:hAnsi="Times New Roman"/>
          <w:b/>
          <w:sz w:val="20"/>
        </w:rPr>
        <w:t>“Protected Information”</w:t>
      </w:r>
      <w:r>
        <w:rPr>
          <w:rFonts w:ascii="Times New Roman" w:hAnsi="Times New Roman"/>
          <w:sz w:val="20"/>
        </w:rPr>
        <w:t xml:space="preserve"> is defined as </w:t>
      </w:r>
      <w:r w:rsidR="00953B07">
        <w:rPr>
          <w:rFonts w:ascii="Times New Roman" w:hAnsi="Times New Roman"/>
          <w:sz w:val="20"/>
        </w:rPr>
        <w:t xml:space="preserve">information or data, including </w:t>
      </w:r>
      <w:r w:rsidR="002D426D">
        <w:rPr>
          <w:rFonts w:ascii="Times New Roman" w:hAnsi="Times New Roman"/>
          <w:sz w:val="20"/>
        </w:rPr>
        <w:t xml:space="preserve">PHI, personally identifiable financial information and other forms of </w:t>
      </w:r>
      <w:r w:rsidR="00953B07">
        <w:rPr>
          <w:rFonts w:ascii="Times New Roman" w:hAnsi="Times New Roman"/>
          <w:sz w:val="20"/>
        </w:rPr>
        <w:t xml:space="preserve">personally identifiable </w:t>
      </w:r>
      <w:r w:rsidR="002D426D">
        <w:rPr>
          <w:rFonts w:ascii="Times New Roman" w:hAnsi="Times New Roman"/>
          <w:sz w:val="20"/>
        </w:rPr>
        <w:t>information, the security and/or privacy of which is protected by Applicable Laws</w:t>
      </w:r>
      <w:r>
        <w:rPr>
          <w:rFonts w:ascii="Times New Roman" w:hAnsi="Times New Roman"/>
          <w:sz w:val="20"/>
        </w:rPr>
        <w:t>.</w:t>
      </w:r>
    </w:p>
    <w:p w14:paraId="4043B77C" w14:textId="77777777" w:rsidR="00217351" w:rsidRDefault="00217351" w:rsidP="00217351">
      <w:pPr>
        <w:pStyle w:val="ABNormal"/>
        <w:rPr>
          <w:rFonts w:ascii="Times New Roman" w:hAnsi="Times New Roman"/>
          <w:sz w:val="20"/>
        </w:rPr>
      </w:pPr>
      <w:r w:rsidRPr="002F75D4">
        <w:rPr>
          <w:rFonts w:ascii="Times New Roman" w:hAnsi="Times New Roman"/>
          <w:b/>
          <w:sz w:val="20"/>
        </w:rPr>
        <w:t>“Protected Health Information”</w:t>
      </w:r>
      <w:r>
        <w:rPr>
          <w:rFonts w:ascii="Times New Roman" w:hAnsi="Times New Roman"/>
          <w:sz w:val="20"/>
        </w:rPr>
        <w:t xml:space="preserve"> </w:t>
      </w:r>
      <w:r w:rsidR="002D426D">
        <w:rPr>
          <w:rFonts w:ascii="Times New Roman" w:hAnsi="Times New Roman"/>
          <w:sz w:val="20"/>
        </w:rPr>
        <w:t>or “</w:t>
      </w:r>
      <w:r w:rsidR="002D426D" w:rsidRPr="002D426D">
        <w:rPr>
          <w:rFonts w:ascii="Times New Roman" w:hAnsi="Times New Roman"/>
          <w:b/>
          <w:sz w:val="20"/>
        </w:rPr>
        <w:t>PHI</w:t>
      </w:r>
      <w:r w:rsidR="002D426D">
        <w:rPr>
          <w:rFonts w:ascii="Times New Roman" w:hAnsi="Times New Roman"/>
          <w:sz w:val="20"/>
        </w:rPr>
        <w:t xml:space="preserve">” </w:t>
      </w:r>
      <w:r>
        <w:rPr>
          <w:rFonts w:ascii="Times New Roman" w:hAnsi="Times New Roman"/>
          <w:sz w:val="20"/>
        </w:rPr>
        <w:t xml:space="preserve">is defined </w:t>
      </w:r>
      <w:r w:rsidR="002D426D">
        <w:rPr>
          <w:rFonts w:ascii="Times New Roman" w:hAnsi="Times New Roman"/>
          <w:sz w:val="20"/>
        </w:rPr>
        <w:t>in HIPAA</w:t>
      </w:r>
      <w:r>
        <w:rPr>
          <w:rFonts w:ascii="Times New Roman" w:hAnsi="Times New Roman"/>
          <w:sz w:val="20"/>
        </w:rPr>
        <w:t>.</w:t>
      </w:r>
    </w:p>
    <w:p w14:paraId="00E2F547" w14:textId="77777777" w:rsidR="00217351" w:rsidRPr="008D1395" w:rsidRDefault="00217351" w:rsidP="00217351">
      <w:pPr>
        <w:pStyle w:val="ABNormal"/>
        <w:rPr>
          <w:rFonts w:ascii="Times New Roman" w:hAnsi="Times New Roman"/>
          <w:sz w:val="20"/>
        </w:rPr>
      </w:pPr>
      <w:r w:rsidRPr="00324442">
        <w:rPr>
          <w:rFonts w:ascii="Times New Roman" w:hAnsi="Times New Roman"/>
          <w:b/>
          <w:sz w:val="20"/>
        </w:rPr>
        <w:t>“Quote”</w:t>
      </w:r>
      <w:r>
        <w:rPr>
          <w:rFonts w:ascii="Times New Roman" w:hAnsi="Times New Roman"/>
          <w:sz w:val="20"/>
        </w:rPr>
        <w:t xml:space="preserve"> is </w:t>
      </w:r>
      <w:r w:rsidR="002D426D">
        <w:rPr>
          <w:rFonts w:ascii="Times New Roman" w:hAnsi="Times New Roman"/>
          <w:sz w:val="20"/>
        </w:rPr>
        <w:t xml:space="preserve">a summary of Solutions and prices in an SOW. </w:t>
      </w:r>
    </w:p>
    <w:p w14:paraId="1DE8677B" w14:textId="77777777" w:rsidR="00217351" w:rsidRPr="008D1395" w:rsidRDefault="00217351" w:rsidP="00217351">
      <w:pPr>
        <w:pStyle w:val="BodyText"/>
        <w:spacing w:after="240"/>
        <w:jc w:val="both"/>
        <w:rPr>
          <w:sz w:val="20"/>
        </w:rPr>
      </w:pPr>
      <w:r w:rsidRPr="008D1395">
        <w:rPr>
          <w:b/>
          <w:sz w:val="20"/>
        </w:rPr>
        <w:t>“</w:t>
      </w:r>
      <w:bookmarkStart w:id="489" w:name="El2ol1O"/>
      <w:r w:rsidRPr="008D1395">
        <w:rPr>
          <w:b/>
          <w:sz w:val="20"/>
        </w:rPr>
        <w:t>Receiving Party</w:t>
      </w:r>
      <w:bookmarkEnd w:id="489"/>
      <w:r w:rsidRPr="008D1395">
        <w:rPr>
          <w:b/>
          <w:sz w:val="20"/>
        </w:rPr>
        <w:t>”</w:t>
      </w:r>
      <w:r w:rsidRPr="008D1395">
        <w:rPr>
          <w:sz w:val="20"/>
        </w:rPr>
        <w:t xml:space="preserve"> is defined in Section 5.1. </w:t>
      </w:r>
    </w:p>
    <w:p w14:paraId="77D6A67C" w14:textId="77777777" w:rsidR="00217351" w:rsidRPr="008D1395" w:rsidRDefault="00217351" w:rsidP="00217351">
      <w:pPr>
        <w:pStyle w:val="ABNormal"/>
        <w:rPr>
          <w:rFonts w:ascii="Times New Roman" w:hAnsi="Times New Roman"/>
          <w:sz w:val="20"/>
        </w:rPr>
      </w:pPr>
      <w:r w:rsidRPr="008D1395">
        <w:rPr>
          <w:rFonts w:ascii="Times New Roman" w:hAnsi="Times New Roman"/>
          <w:b/>
          <w:sz w:val="20"/>
        </w:rPr>
        <w:t>“</w:t>
      </w:r>
      <w:bookmarkStart w:id="490" w:name="El3u51O"/>
      <w:r w:rsidRPr="008D1395">
        <w:rPr>
          <w:rFonts w:ascii="Times New Roman" w:hAnsi="Times New Roman"/>
          <w:b/>
          <w:sz w:val="20"/>
        </w:rPr>
        <w:t>Regulatory Authorities</w:t>
      </w:r>
      <w:bookmarkEnd w:id="490"/>
      <w:r w:rsidRPr="008D1395">
        <w:rPr>
          <w:rFonts w:ascii="Times New Roman" w:hAnsi="Times New Roman"/>
          <w:b/>
          <w:sz w:val="20"/>
        </w:rPr>
        <w:t xml:space="preserve">” </w:t>
      </w:r>
      <w:r w:rsidRPr="008D1395">
        <w:rPr>
          <w:rFonts w:ascii="Times New Roman" w:hAnsi="Times New Roman"/>
          <w:sz w:val="20"/>
        </w:rPr>
        <w:t>means the various government agencies having supervisory and regulatory authority over either Party.</w:t>
      </w:r>
    </w:p>
    <w:p w14:paraId="00BDCF5C" w14:textId="7CF8BB2A" w:rsidR="00356903" w:rsidRDefault="00356903" w:rsidP="00356903">
      <w:pPr>
        <w:pStyle w:val="ABNormal"/>
        <w:rPr>
          <w:rFonts w:ascii="Times New Roman" w:hAnsi="Times New Roman"/>
          <w:sz w:val="20"/>
        </w:rPr>
      </w:pPr>
      <w:r w:rsidRPr="00324442">
        <w:rPr>
          <w:rFonts w:ascii="Times New Roman" w:hAnsi="Times New Roman"/>
          <w:b/>
          <w:sz w:val="20"/>
        </w:rPr>
        <w:t>“Relationship Manager”</w:t>
      </w:r>
      <w:r w:rsidR="006A5D6D">
        <w:rPr>
          <w:rFonts w:ascii="Times New Roman" w:hAnsi="Times New Roman"/>
          <w:sz w:val="20"/>
        </w:rPr>
        <w:t xml:space="preserve"> refers to each Party’s representative that is delegated with primary responsibility for managing that Party’s responsibilities under this Agreement. </w:t>
      </w:r>
    </w:p>
    <w:p w14:paraId="0CC8B24C" w14:textId="51CA654E" w:rsidR="00217351" w:rsidRPr="008D1395" w:rsidRDefault="00217351" w:rsidP="00217351">
      <w:pPr>
        <w:pStyle w:val="ABNormal"/>
        <w:rPr>
          <w:rFonts w:ascii="Times New Roman" w:hAnsi="Times New Roman"/>
          <w:b/>
          <w:sz w:val="20"/>
        </w:rPr>
      </w:pPr>
      <w:r w:rsidRPr="008D1395">
        <w:rPr>
          <w:rFonts w:ascii="Times New Roman" w:hAnsi="Times New Roman"/>
          <w:b/>
          <w:sz w:val="20"/>
        </w:rPr>
        <w:t>“</w:t>
      </w:r>
      <w:bookmarkStart w:id="491" w:name="El22m1O"/>
      <w:bookmarkStart w:id="492" w:name="El23m1O"/>
      <w:r w:rsidRPr="008D1395">
        <w:rPr>
          <w:rFonts w:ascii="Times New Roman" w:hAnsi="Times New Roman"/>
          <w:b/>
          <w:sz w:val="20"/>
        </w:rPr>
        <w:t xml:space="preserve">Renewal </w:t>
      </w:r>
      <w:bookmarkStart w:id="493" w:name="El24m1O"/>
      <w:r w:rsidRPr="008D1395">
        <w:rPr>
          <w:rFonts w:ascii="Times New Roman" w:hAnsi="Times New Roman"/>
          <w:b/>
          <w:sz w:val="20"/>
        </w:rPr>
        <w:t>Term</w:t>
      </w:r>
      <w:bookmarkEnd w:id="491"/>
      <w:bookmarkEnd w:id="492"/>
      <w:bookmarkEnd w:id="493"/>
      <w:r w:rsidRPr="008D1395">
        <w:rPr>
          <w:rFonts w:ascii="Times New Roman" w:hAnsi="Times New Roman"/>
          <w:b/>
          <w:sz w:val="20"/>
        </w:rPr>
        <w:t>s</w:t>
      </w:r>
      <w:bookmarkStart w:id="494" w:name="Elq5m1O"/>
      <w:r w:rsidRPr="008D1395">
        <w:rPr>
          <w:rFonts w:ascii="Times New Roman" w:hAnsi="Times New Roman"/>
          <w:b/>
          <w:sz w:val="20"/>
        </w:rPr>
        <w:t xml:space="preserve">” </w:t>
      </w:r>
      <w:bookmarkStart w:id="495" w:name="El96m1O"/>
      <w:r w:rsidR="00A10CAC">
        <w:rPr>
          <w:rFonts w:ascii="Times New Roman" w:hAnsi="Times New Roman"/>
          <w:sz w:val="20"/>
        </w:rPr>
        <w:t xml:space="preserve">are the periods of time specified as such on the Cover Page to this Agreement. </w:t>
      </w:r>
      <w:bookmarkEnd w:id="494"/>
      <w:bookmarkEnd w:id="495"/>
    </w:p>
    <w:p w14:paraId="0A6CD818" w14:textId="6450C8A5" w:rsidR="00217351" w:rsidRPr="008D1395" w:rsidRDefault="00217351" w:rsidP="00217351">
      <w:pPr>
        <w:pStyle w:val="ABNormal"/>
        <w:rPr>
          <w:rFonts w:ascii="Times New Roman" w:hAnsi="Times New Roman"/>
          <w:sz w:val="20"/>
        </w:rPr>
      </w:pPr>
      <w:r w:rsidRPr="008D1395">
        <w:rPr>
          <w:rFonts w:ascii="Times New Roman" w:hAnsi="Times New Roman"/>
          <w:b/>
          <w:sz w:val="20"/>
        </w:rPr>
        <w:t>“</w:t>
      </w:r>
      <w:bookmarkStart w:id="496" w:name="El3piO"/>
      <w:r w:rsidRPr="008D1395">
        <w:rPr>
          <w:rFonts w:ascii="Times New Roman" w:hAnsi="Times New Roman"/>
          <w:b/>
          <w:sz w:val="20"/>
        </w:rPr>
        <w:t>Representative</w:t>
      </w:r>
      <w:bookmarkEnd w:id="496"/>
      <w:r w:rsidRPr="008D1395">
        <w:rPr>
          <w:rFonts w:ascii="Times New Roman" w:hAnsi="Times New Roman"/>
          <w:b/>
          <w:sz w:val="20"/>
        </w:rPr>
        <w:t>”</w:t>
      </w:r>
      <w:r w:rsidRPr="008D1395">
        <w:rPr>
          <w:rFonts w:ascii="Times New Roman" w:hAnsi="Times New Roman"/>
          <w:sz w:val="20"/>
        </w:rPr>
        <w:t xml:space="preserve"> means an employee, officer, director, or agent of a </w:t>
      </w:r>
      <w:bookmarkStart w:id="497" w:name="El28m1O"/>
      <w:r w:rsidRPr="008D1395">
        <w:rPr>
          <w:rFonts w:ascii="Times New Roman" w:hAnsi="Times New Roman"/>
          <w:sz w:val="20"/>
        </w:rPr>
        <w:t>Party</w:t>
      </w:r>
      <w:bookmarkEnd w:id="497"/>
      <w:r w:rsidRPr="008D1395">
        <w:rPr>
          <w:rFonts w:ascii="Times New Roman" w:hAnsi="Times New Roman"/>
          <w:sz w:val="20"/>
        </w:rPr>
        <w:t>.</w:t>
      </w:r>
    </w:p>
    <w:p w14:paraId="0D599DBC" w14:textId="55E78269" w:rsidR="00217351" w:rsidRDefault="002827F8" w:rsidP="00217351">
      <w:pPr>
        <w:pStyle w:val="ABNormal"/>
        <w:rPr>
          <w:rFonts w:ascii="Times New Roman" w:hAnsi="Times New Roman"/>
          <w:sz w:val="20"/>
        </w:rPr>
      </w:pPr>
      <w:r w:rsidRPr="008D1395">
        <w:rPr>
          <w:rFonts w:ascii="Times New Roman" w:hAnsi="Times New Roman"/>
          <w:b/>
          <w:sz w:val="20"/>
        </w:rPr>
        <w:t xml:space="preserve"> </w:t>
      </w:r>
      <w:r w:rsidR="00217351" w:rsidRPr="008D1395">
        <w:rPr>
          <w:rFonts w:ascii="Times New Roman" w:hAnsi="Times New Roman"/>
          <w:b/>
          <w:sz w:val="20"/>
        </w:rPr>
        <w:t>“Software”</w:t>
      </w:r>
      <w:r w:rsidR="00217351">
        <w:rPr>
          <w:rFonts w:ascii="Times New Roman" w:hAnsi="Times New Roman"/>
          <w:b/>
          <w:sz w:val="20"/>
        </w:rPr>
        <w:t xml:space="preserve"> </w:t>
      </w:r>
      <w:r w:rsidR="00F069B5">
        <w:rPr>
          <w:rFonts w:ascii="Times New Roman" w:hAnsi="Times New Roman"/>
          <w:sz w:val="20"/>
        </w:rPr>
        <w:t xml:space="preserve">is defined as </w:t>
      </w:r>
      <w:proofErr w:type="spellStart"/>
      <w:r w:rsidR="00F069B5">
        <w:rPr>
          <w:rFonts w:ascii="Times New Roman" w:hAnsi="Times New Roman"/>
          <w:sz w:val="20"/>
        </w:rPr>
        <w:t>Voalte</w:t>
      </w:r>
      <w:proofErr w:type="spellEnd"/>
      <w:r w:rsidR="00F069B5">
        <w:rPr>
          <w:rFonts w:ascii="Times New Roman" w:hAnsi="Times New Roman"/>
          <w:sz w:val="20"/>
        </w:rPr>
        <w:t xml:space="preserve"> Software and Included Third Party Software. </w:t>
      </w:r>
    </w:p>
    <w:p w14:paraId="4FB22910" w14:textId="1A9751F5" w:rsidR="00217351" w:rsidRDefault="000653A8" w:rsidP="00217351">
      <w:pPr>
        <w:pStyle w:val="ABNormal"/>
        <w:rPr>
          <w:rFonts w:ascii="Times New Roman" w:hAnsi="Times New Roman"/>
          <w:sz w:val="20"/>
        </w:rPr>
      </w:pPr>
      <w:r w:rsidRPr="008D1395" w:rsidDel="000653A8">
        <w:rPr>
          <w:rFonts w:ascii="Times New Roman" w:hAnsi="Times New Roman"/>
          <w:b/>
          <w:sz w:val="20"/>
        </w:rPr>
        <w:t xml:space="preserve"> </w:t>
      </w:r>
      <w:r w:rsidR="00217351" w:rsidRPr="008D1395">
        <w:rPr>
          <w:rFonts w:ascii="Times New Roman" w:hAnsi="Times New Roman"/>
          <w:b/>
          <w:sz w:val="20"/>
        </w:rPr>
        <w:t xml:space="preserve">“Solutions” </w:t>
      </w:r>
      <w:r w:rsidR="00217351" w:rsidRPr="008D1395">
        <w:rPr>
          <w:rFonts w:ascii="Times New Roman" w:hAnsi="Times New Roman"/>
          <w:sz w:val="20"/>
        </w:rPr>
        <w:t>has the meaning set forth in</w:t>
      </w:r>
      <w:r w:rsidR="00217351">
        <w:rPr>
          <w:rFonts w:ascii="Times New Roman" w:hAnsi="Times New Roman"/>
          <w:sz w:val="20"/>
        </w:rPr>
        <w:t xml:space="preserve"> the Background Section of this Agreement</w:t>
      </w:r>
      <w:r w:rsidR="00217351" w:rsidRPr="008D1395">
        <w:rPr>
          <w:rFonts w:ascii="Times New Roman" w:hAnsi="Times New Roman"/>
          <w:sz w:val="20"/>
        </w:rPr>
        <w:t>.</w:t>
      </w:r>
    </w:p>
    <w:p w14:paraId="00DE3DC2" w14:textId="5CDCEADB" w:rsidR="00217351" w:rsidRDefault="00217351" w:rsidP="00217351">
      <w:pPr>
        <w:pStyle w:val="ABNormal"/>
        <w:rPr>
          <w:rFonts w:ascii="Times New Roman" w:hAnsi="Times New Roman"/>
          <w:sz w:val="20"/>
        </w:rPr>
      </w:pPr>
      <w:r w:rsidRPr="008D1395">
        <w:rPr>
          <w:rFonts w:ascii="Times New Roman" w:hAnsi="Times New Roman"/>
          <w:b/>
          <w:sz w:val="20"/>
        </w:rPr>
        <w:t>“</w:t>
      </w:r>
      <w:bookmarkStart w:id="498" w:name="El31o1O"/>
      <w:r w:rsidRPr="008D1395">
        <w:rPr>
          <w:rFonts w:ascii="Times New Roman" w:hAnsi="Times New Roman"/>
          <w:b/>
          <w:sz w:val="20"/>
        </w:rPr>
        <w:t>SOW</w:t>
      </w:r>
      <w:bookmarkEnd w:id="498"/>
      <w:r w:rsidRPr="008D1395">
        <w:rPr>
          <w:rFonts w:ascii="Times New Roman" w:hAnsi="Times New Roman"/>
          <w:b/>
          <w:sz w:val="20"/>
        </w:rPr>
        <w:t>”</w:t>
      </w:r>
      <w:r w:rsidRPr="008D1395">
        <w:rPr>
          <w:rFonts w:ascii="Times New Roman" w:hAnsi="Times New Roman"/>
          <w:sz w:val="20"/>
        </w:rPr>
        <w:t xml:space="preserve"> or </w:t>
      </w:r>
      <w:r w:rsidR="00962BBC">
        <w:rPr>
          <w:rFonts w:ascii="Times New Roman" w:hAnsi="Times New Roman"/>
          <w:b/>
          <w:sz w:val="20"/>
        </w:rPr>
        <w:t>“Statement of Work”</w:t>
      </w:r>
      <w:r w:rsidRPr="008D1395">
        <w:rPr>
          <w:rFonts w:ascii="Times New Roman" w:hAnsi="Times New Roman"/>
          <w:sz w:val="20"/>
        </w:rPr>
        <w:t xml:space="preserve"> means the documents that </w:t>
      </w:r>
      <w:bookmarkStart w:id="499" w:name="El23o1O"/>
      <w:r w:rsidRPr="008D1395">
        <w:rPr>
          <w:rFonts w:ascii="Times New Roman" w:hAnsi="Times New Roman"/>
          <w:sz w:val="20"/>
        </w:rPr>
        <w:t xml:space="preserve">Customer </w:t>
      </w:r>
      <w:bookmarkEnd w:id="499"/>
      <w:r w:rsidRPr="008D1395">
        <w:rPr>
          <w:rFonts w:ascii="Times New Roman" w:hAnsi="Times New Roman"/>
          <w:sz w:val="20"/>
        </w:rPr>
        <w:t xml:space="preserve">and </w:t>
      </w:r>
      <w:bookmarkStart w:id="500" w:name="El25o1O"/>
      <w:bookmarkStart w:id="501" w:name="El26o1O"/>
      <w:proofErr w:type="spellStart"/>
      <w:r w:rsidRPr="008D1395">
        <w:rPr>
          <w:rFonts w:ascii="Times New Roman" w:hAnsi="Times New Roman"/>
          <w:sz w:val="20"/>
        </w:rPr>
        <w:t>Voalte</w:t>
      </w:r>
      <w:proofErr w:type="spellEnd"/>
      <w:r w:rsidRPr="008D1395">
        <w:rPr>
          <w:rFonts w:ascii="Times New Roman" w:hAnsi="Times New Roman"/>
          <w:sz w:val="20"/>
        </w:rPr>
        <w:t xml:space="preserve"> </w:t>
      </w:r>
      <w:bookmarkEnd w:id="500"/>
      <w:bookmarkEnd w:id="501"/>
      <w:r w:rsidRPr="008D1395">
        <w:rPr>
          <w:rFonts w:ascii="Times New Roman" w:hAnsi="Times New Roman"/>
          <w:sz w:val="20"/>
        </w:rPr>
        <w:t xml:space="preserve">execute </w:t>
      </w:r>
      <w:proofErr w:type="gramStart"/>
      <w:r w:rsidRPr="008D1395">
        <w:rPr>
          <w:rFonts w:ascii="Times New Roman" w:hAnsi="Times New Roman"/>
          <w:sz w:val="20"/>
        </w:rPr>
        <w:t xml:space="preserve">in order </w:t>
      </w:r>
      <w:r w:rsidR="00A90AA3">
        <w:rPr>
          <w:rFonts w:ascii="Times New Roman" w:hAnsi="Times New Roman"/>
          <w:sz w:val="20"/>
        </w:rPr>
        <w:t>for</w:t>
      </w:r>
      <w:proofErr w:type="gramEnd"/>
      <w:r w:rsidR="00A90AA3">
        <w:rPr>
          <w:rFonts w:ascii="Times New Roman" w:hAnsi="Times New Roman"/>
          <w:sz w:val="20"/>
        </w:rPr>
        <w:t xml:space="preserve"> Customer to acquire </w:t>
      </w:r>
      <w:r w:rsidR="00962BBC">
        <w:rPr>
          <w:rFonts w:ascii="Times New Roman" w:hAnsi="Times New Roman"/>
          <w:sz w:val="20"/>
        </w:rPr>
        <w:t xml:space="preserve">particular </w:t>
      </w:r>
      <w:r w:rsidRPr="008D1395">
        <w:rPr>
          <w:rFonts w:ascii="Times New Roman" w:hAnsi="Times New Roman"/>
          <w:sz w:val="20"/>
        </w:rPr>
        <w:t>Solutions.</w:t>
      </w:r>
      <w:r w:rsidR="00962BBC">
        <w:rPr>
          <w:rFonts w:ascii="Times New Roman" w:hAnsi="Times New Roman"/>
          <w:sz w:val="20"/>
        </w:rPr>
        <w:t xml:space="preserve">  The Parties contemplate that Customer and </w:t>
      </w:r>
      <w:proofErr w:type="spellStart"/>
      <w:r w:rsidR="00962BBC">
        <w:rPr>
          <w:rFonts w:ascii="Times New Roman" w:hAnsi="Times New Roman"/>
          <w:sz w:val="20"/>
        </w:rPr>
        <w:t>Voalte</w:t>
      </w:r>
      <w:proofErr w:type="spellEnd"/>
      <w:r w:rsidR="00962BBC">
        <w:rPr>
          <w:rFonts w:ascii="Times New Roman" w:hAnsi="Times New Roman"/>
          <w:sz w:val="20"/>
        </w:rPr>
        <w:t xml:space="preserve"> will execute multiple SOWs during the term of this Agreement.</w:t>
      </w:r>
    </w:p>
    <w:p w14:paraId="68F3E103" w14:textId="3A2FDA8D" w:rsidR="00217351" w:rsidRPr="008D1395" w:rsidRDefault="00217351" w:rsidP="00217351">
      <w:pPr>
        <w:pStyle w:val="ABNormal"/>
        <w:rPr>
          <w:rFonts w:ascii="Times New Roman" w:hAnsi="Times New Roman"/>
          <w:sz w:val="20"/>
        </w:rPr>
      </w:pPr>
      <w:r w:rsidRPr="0038124D">
        <w:rPr>
          <w:rFonts w:ascii="Times New Roman" w:hAnsi="Times New Roman"/>
          <w:b/>
          <w:sz w:val="20"/>
        </w:rPr>
        <w:t>“Support Fees”</w:t>
      </w:r>
      <w:r>
        <w:rPr>
          <w:rFonts w:ascii="Times New Roman" w:hAnsi="Times New Roman"/>
          <w:sz w:val="20"/>
        </w:rPr>
        <w:t xml:space="preserve"> is defined </w:t>
      </w:r>
      <w:r w:rsidR="00A90AA3">
        <w:rPr>
          <w:rFonts w:ascii="Times New Roman" w:hAnsi="Times New Roman"/>
          <w:sz w:val="20"/>
        </w:rPr>
        <w:t xml:space="preserve">in </w:t>
      </w:r>
      <w:r w:rsidR="00A90AA3" w:rsidRPr="002B4264">
        <w:rPr>
          <w:rFonts w:ascii="Times New Roman" w:hAnsi="Times New Roman"/>
          <w:sz w:val="20"/>
          <w:u w:val="single"/>
        </w:rPr>
        <w:t xml:space="preserve">Exhibit </w:t>
      </w:r>
      <w:r w:rsidR="00C475D3">
        <w:rPr>
          <w:rFonts w:ascii="Times New Roman" w:hAnsi="Times New Roman"/>
          <w:sz w:val="20"/>
          <w:u w:val="single"/>
        </w:rPr>
        <w:t>F</w:t>
      </w:r>
      <w:r>
        <w:rPr>
          <w:rFonts w:ascii="Times New Roman" w:hAnsi="Times New Roman"/>
          <w:sz w:val="20"/>
        </w:rPr>
        <w:t>.</w:t>
      </w:r>
    </w:p>
    <w:p w14:paraId="6F0C305E" w14:textId="7EAD7B50" w:rsidR="00217351" w:rsidRDefault="00217351" w:rsidP="00217351">
      <w:pPr>
        <w:pStyle w:val="ABNormal"/>
        <w:rPr>
          <w:rFonts w:ascii="Times New Roman" w:hAnsi="Times New Roman"/>
          <w:sz w:val="20"/>
        </w:rPr>
      </w:pPr>
      <w:r w:rsidRPr="00324442">
        <w:rPr>
          <w:rFonts w:ascii="Times New Roman" w:hAnsi="Times New Roman"/>
          <w:b/>
          <w:sz w:val="20"/>
        </w:rPr>
        <w:t>“Support Services”</w:t>
      </w:r>
      <w:r>
        <w:rPr>
          <w:rFonts w:ascii="Times New Roman" w:hAnsi="Times New Roman"/>
          <w:sz w:val="20"/>
        </w:rPr>
        <w:t xml:space="preserve"> is </w:t>
      </w:r>
      <w:r w:rsidR="002827F8">
        <w:rPr>
          <w:rFonts w:ascii="Times New Roman" w:hAnsi="Times New Roman"/>
          <w:sz w:val="20"/>
        </w:rPr>
        <w:t>defined</w:t>
      </w:r>
      <w:r w:rsidR="002B4264">
        <w:rPr>
          <w:rFonts w:ascii="Times New Roman" w:hAnsi="Times New Roman"/>
          <w:sz w:val="20"/>
        </w:rPr>
        <w:t xml:space="preserve"> </w:t>
      </w:r>
      <w:r w:rsidR="002B4264" w:rsidRPr="002B4264">
        <w:rPr>
          <w:rFonts w:ascii="Times New Roman" w:hAnsi="Times New Roman"/>
          <w:sz w:val="20"/>
          <w:u w:val="single"/>
        </w:rPr>
        <w:t xml:space="preserve">Exhibit </w:t>
      </w:r>
      <w:r w:rsidR="00C475D3">
        <w:rPr>
          <w:rFonts w:ascii="Times New Roman" w:hAnsi="Times New Roman"/>
          <w:sz w:val="20"/>
          <w:u w:val="single"/>
        </w:rPr>
        <w:t>F</w:t>
      </w:r>
      <w:r w:rsidR="002B4264">
        <w:rPr>
          <w:rFonts w:ascii="Times New Roman" w:hAnsi="Times New Roman"/>
          <w:sz w:val="20"/>
        </w:rPr>
        <w:t xml:space="preserve">. </w:t>
      </w:r>
    </w:p>
    <w:p w14:paraId="41A86A41" w14:textId="712071A2" w:rsidR="00217351" w:rsidRPr="008D1395" w:rsidRDefault="00217351" w:rsidP="00217351">
      <w:pPr>
        <w:pStyle w:val="ABNormal"/>
        <w:rPr>
          <w:rFonts w:ascii="Times New Roman" w:hAnsi="Times New Roman"/>
          <w:sz w:val="20"/>
        </w:rPr>
      </w:pPr>
      <w:r w:rsidRPr="00324442">
        <w:rPr>
          <w:rFonts w:ascii="Times New Roman" w:hAnsi="Times New Roman"/>
          <w:b/>
          <w:sz w:val="20"/>
        </w:rPr>
        <w:t>“Taxes”</w:t>
      </w:r>
      <w:r w:rsidR="00725040">
        <w:rPr>
          <w:rFonts w:ascii="Times New Roman" w:hAnsi="Times New Roman"/>
          <w:sz w:val="20"/>
        </w:rPr>
        <w:t xml:space="preserve"> means </w:t>
      </w:r>
      <w:r w:rsidR="00725040" w:rsidRPr="008D1395">
        <w:rPr>
          <w:rFonts w:eastAsia="Times New Roman"/>
          <w:sz w:val="20"/>
        </w:rPr>
        <w:t xml:space="preserve">sales, use, excise, </w:t>
      </w:r>
      <w:r w:rsidR="00725040" w:rsidRPr="008D1395">
        <w:rPr>
          <w:sz w:val="20"/>
        </w:rPr>
        <w:t>import</w:t>
      </w:r>
      <w:r w:rsidR="00725040" w:rsidRPr="008D1395">
        <w:rPr>
          <w:rFonts w:eastAsia="Times New Roman"/>
          <w:sz w:val="20"/>
        </w:rPr>
        <w:t xml:space="preserve"> or export, withholding, value added or similar taxes or duties</w:t>
      </w:r>
      <w:r>
        <w:rPr>
          <w:rFonts w:ascii="Times New Roman" w:hAnsi="Times New Roman"/>
          <w:sz w:val="20"/>
        </w:rPr>
        <w:t>.</w:t>
      </w:r>
    </w:p>
    <w:p w14:paraId="75010CDD" w14:textId="496FC7A3" w:rsidR="00217351" w:rsidRPr="008D1395" w:rsidRDefault="00217351" w:rsidP="00217351">
      <w:pPr>
        <w:pStyle w:val="ABNormal"/>
        <w:rPr>
          <w:rFonts w:ascii="Times New Roman" w:hAnsi="Times New Roman"/>
          <w:sz w:val="20"/>
        </w:rPr>
      </w:pPr>
      <w:r w:rsidRPr="008D1395">
        <w:rPr>
          <w:rFonts w:ascii="Times New Roman" w:hAnsi="Times New Roman"/>
          <w:b/>
          <w:sz w:val="20"/>
        </w:rPr>
        <w:t>“</w:t>
      </w:r>
      <w:bookmarkStart w:id="502" w:name="El38p1O"/>
      <w:r w:rsidRPr="008D1395">
        <w:rPr>
          <w:rFonts w:ascii="Times New Roman" w:hAnsi="Times New Roman"/>
          <w:b/>
          <w:sz w:val="20"/>
        </w:rPr>
        <w:t>Third Parties</w:t>
      </w:r>
      <w:bookmarkEnd w:id="502"/>
      <w:r w:rsidRPr="008D1395">
        <w:rPr>
          <w:rFonts w:ascii="Times New Roman" w:hAnsi="Times New Roman"/>
          <w:b/>
          <w:sz w:val="20"/>
        </w:rPr>
        <w:t xml:space="preserve">” </w:t>
      </w:r>
      <w:r w:rsidRPr="008D1395">
        <w:rPr>
          <w:rFonts w:ascii="Times New Roman" w:hAnsi="Times New Roman"/>
          <w:sz w:val="20"/>
        </w:rPr>
        <w:t xml:space="preserve">means any </w:t>
      </w:r>
      <w:bookmarkStart w:id="503" w:name="El2ap1O"/>
      <w:r w:rsidRPr="008D1395">
        <w:rPr>
          <w:rFonts w:ascii="Times New Roman" w:hAnsi="Times New Roman"/>
          <w:sz w:val="20"/>
        </w:rPr>
        <w:t xml:space="preserve">Person </w:t>
      </w:r>
      <w:bookmarkEnd w:id="503"/>
      <w:r w:rsidRPr="008D1395">
        <w:rPr>
          <w:rFonts w:ascii="Times New Roman" w:hAnsi="Times New Roman"/>
          <w:sz w:val="20"/>
        </w:rPr>
        <w:t xml:space="preserve">other than </w:t>
      </w:r>
      <w:bookmarkStart w:id="504" w:name="El2bp1O"/>
      <w:r w:rsidRPr="008D1395">
        <w:rPr>
          <w:rFonts w:ascii="Times New Roman" w:hAnsi="Times New Roman"/>
          <w:sz w:val="20"/>
        </w:rPr>
        <w:t xml:space="preserve">Customer </w:t>
      </w:r>
      <w:bookmarkEnd w:id="504"/>
      <w:r w:rsidRPr="008D1395">
        <w:rPr>
          <w:rFonts w:ascii="Times New Roman" w:hAnsi="Times New Roman"/>
          <w:sz w:val="20"/>
        </w:rPr>
        <w:t xml:space="preserve">and </w:t>
      </w:r>
      <w:proofErr w:type="spellStart"/>
      <w:r w:rsidRPr="008D1395">
        <w:rPr>
          <w:rFonts w:ascii="Times New Roman" w:hAnsi="Times New Roman"/>
          <w:sz w:val="20"/>
        </w:rPr>
        <w:t>Voalte</w:t>
      </w:r>
      <w:proofErr w:type="spellEnd"/>
      <w:r w:rsidRPr="008D1395">
        <w:rPr>
          <w:rFonts w:ascii="Times New Roman" w:hAnsi="Times New Roman"/>
          <w:sz w:val="20"/>
        </w:rPr>
        <w:t xml:space="preserve">. </w:t>
      </w:r>
    </w:p>
    <w:p w14:paraId="44575E8A" w14:textId="77777777" w:rsidR="00217351" w:rsidRPr="008D1395" w:rsidRDefault="00217351" w:rsidP="00217351">
      <w:pPr>
        <w:pStyle w:val="ABNormal"/>
        <w:rPr>
          <w:rFonts w:ascii="Times New Roman" w:hAnsi="Times New Roman"/>
          <w:sz w:val="20"/>
        </w:rPr>
      </w:pPr>
      <w:r w:rsidRPr="00F75062">
        <w:rPr>
          <w:rFonts w:ascii="Times New Roman" w:hAnsi="Times New Roman"/>
          <w:b/>
          <w:sz w:val="20"/>
        </w:rPr>
        <w:t>“Third Party Solution Providers”</w:t>
      </w:r>
      <w:r>
        <w:rPr>
          <w:rFonts w:ascii="Times New Roman" w:hAnsi="Times New Roman"/>
          <w:sz w:val="20"/>
        </w:rPr>
        <w:t xml:space="preserve"> </w:t>
      </w:r>
      <w:r w:rsidR="002B4264">
        <w:rPr>
          <w:rFonts w:ascii="Times New Roman" w:hAnsi="Times New Roman"/>
          <w:sz w:val="20"/>
        </w:rPr>
        <w:t xml:space="preserve">are Third Parties that provide </w:t>
      </w:r>
      <w:proofErr w:type="spellStart"/>
      <w:r w:rsidR="002B4264">
        <w:rPr>
          <w:rFonts w:ascii="Times New Roman" w:hAnsi="Times New Roman"/>
          <w:sz w:val="20"/>
        </w:rPr>
        <w:t>Voalte</w:t>
      </w:r>
      <w:proofErr w:type="spellEnd"/>
      <w:r w:rsidR="002B4264">
        <w:rPr>
          <w:rFonts w:ascii="Times New Roman" w:hAnsi="Times New Roman"/>
          <w:sz w:val="20"/>
        </w:rPr>
        <w:t xml:space="preserve"> and/or Customer with Third Party Solutions. </w:t>
      </w:r>
    </w:p>
    <w:p w14:paraId="66D2AF78" w14:textId="77777777" w:rsidR="00217351" w:rsidRDefault="00217351" w:rsidP="00217351">
      <w:pPr>
        <w:pStyle w:val="ABNormal"/>
        <w:rPr>
          <w:rFonts w:ascii="Times New Roman" w:hAnsi="Times New Roman"/>
          <w:sz w:val="20"/>
        </w:rPr>
      </w:pPr>
      <w:r w:rsidRPr="008D1395">
        <w:rPr>
          <w:rFonts w:ascii="Times New Roman" w:hAnsi="Times New Roman"/>
          <w:b/>
          <w:sz w:val="20"/>
        </w:rPr>
        <w:t xml:space="preserve">“Third Party Solutions” </w:t>
      </w:r>
      <w:r w:rsidRPr="008D1395">
        <w:rPr>
          <w:rFonts w:ascii="Times New Roman" w:hAnsi="Times New Roman"/>
          <w:sz w:val="20"/>
        </w:rPr>
        <w:t xml:space="preserve">has the meaning set forth in Section </w:t>
      </w:r>
      <w:r>
        <w:rPr>
          <w:rFonts w:ascii="Times New Roman" w:hAnsi="Times New Roman"/>
          <w:sz w:val="20"/>
        </w:rPr>
        <w:t>2.4</w:t>
      </w:r>
      <w:r w:rsidRPr="008D1395">
        <w:rPr>
          <w:rFonts w:ascii="Times New Roman" w:hAnsi="Times New Roman"/>
          <w:sz w:val="20"/>
        </w:rPr>
        <w:t>.</w:t>
      </w:r>
    </w:p>
    <w:p w14:paraId="3BA2788B" w14:textId="77777777" w:rsidR="00217351" w:rsidRDefault="00217351" w:rsidP="00217351">
      <w:pPr>
        <w:pStyle w:val="ABNormal"/>
        <w:rPr>
          <w:rFonts w:ascii="Times New Roman" w:hAnsi="Times New Roman"/>
          <w:sz w:val="20"/>
        </w:rPr>
      </w:pPr>
      <w:r w:rsidRPr="00CD7894">
        <w:rPr>
          <w:rFonts w:ascii="Times New Roman" w:hAnsi="Times New Roman"/>
          <w:b/>
          <w:sz w:val="20"/>
        </w:rPr>
        <w:t>“Trade Secret”</w:t>
      </w:r>
      <w:r>
        <w:rPr>
          <w:rFonts w:ascii="Times New Roman" w:hAnsi="Times New Roman"/>
          <w:sz w:val="20"/>
        </w:rPr>
        <w:t xml:space="preserve"> is defined </w:t>
      </w:r>
      <w:r w:rsidR="002B4264">
        <w:rPr>
          <w:rFonts w:ascii="Times New Roman" w:hAnsi="Times New Roman"/>
          <w:sz w:val="20"/>
        </w:rPr>
        <w:t>under Applicable Law.</w:t>
      </w:r>
    </w:p>
    <w:p w14:paraId="126F65E2" w14:textId="47656DE9" w:rsidR="00962BBC" w:rsidRPr="008D1395" w:rsidRDefault="00962BBC" w:rsidP="00217351">
      <w:pPr>
        <w:pStyle w:val="ABNormal"/>
        <w:rPr>
          <w:rFonts w:ascii="Times New Roman" w:hAnsi="Times New Roman"/>
          <w:sz w:val="20"/>
        </w:rPr>
      </w:pPr>
      <w:r w:rsidRPr="00962BBC">
        <w:rPr>
          <w:rFonts w:ascii="Times New Roman" w:hAnsi="Times New Roman"/>
          <w:b/>
          <w:sz w:val="20"/>
        </w:rPr>
        <w:lastRenderedPageBreak/>
        <w:t>“Training Services”</w:t>
      </w:r>
      <w:r>
        <w:rPr>
          <w:rFonts w:ascii="Times New Roman" w:hAnsi="Times New Roman"/>
          <w:sz w:val="20"/>
        </w:rPr>
        <w:t xml:space="preserve"> are training services that may be provided by </w:t>
      </w:r>
      <w:proofErr w:type="spellStart"/>
      <w:r>
        <w:rPr>
          <w:rFonts w:ascii="Times New Roman" w:hAnsi="Times New Roman"/>
          <w:sz w:val="20"/>
        </w:rPr>
        <w:t>Voalte</w:t>
      </w:r>
      <w:proofErr w:type="spellEnd"/>
      <w:r>
        <w:rPr>
          <w:rFonts w:ascii="Times New Roman" w:hAnsi="Times New Roman"/>
          <w:sz w:val="20"/>
        </w:rPr>
        <w:t xml:space="preserve"> to Customer in connection with an SOW.</w:t>
      </w:r>
    </w:p>
    <w:p w14:paraId="6E84595C" w14:textId="44C84AAF" w:rsidR="002B4264" w:rsidRDefault="00217351" w:rsidP="00217351">
      <w:pPr>
        <w:pStyle w:val="ABNormal"/>
        <w:rPr>
          <w:rFonts w:ascii="Times New Roman" w:hAnsi="Times New Roman"/>
          <w:sz w:val="20"/>
        </w:rPr>
      </w:pPr>
      <w:r w:rsidRPr="008D1395">
        <w:rPr>
          <w:rFonts w:ascii="Times New Roman" w:hAnsi="Times New Roman"/>
          <w:b/>
          <w:sz w:val="20"/>
        </w:rPr>
        <w:t>“</w:t>
      </w:r>
      <w:proofErr w:type="spellStart"/>
      <w:r w:rsidRPr="008D1395">
        <w:rPr>
          <w:rFonts w:ascii="Times New Roman" w:hAnsi="Times New Roman"/>
          <w:b/>
          <w:sz w:val="20"/>
        </w:rPr>
        <w:t>Voalte</w:t>
      </w:r>
      <w:proofErr w:type="spellEnd"/>
      <w:r w:rsidRPr="008D1395">
        <w:rPr>
          <w:rFonts w:ascii="Times New Roman" w:hAnsi="Times New Roman"/>
          <w:b/>
          <w:sz w:val="20"/>
        </w:rPr>
        <w:t>”</w:t>
      </w:r>
      <w:r w:rsidRPr="008D1395">
        <w:rPr>
          <w:rFonts w:ascii="Times New Roman" w:hAnsi="Times New Roman"/>
          <w:sz w:val="20"/>
        </w:rPr>
        <w:t xml:space="preserve"> has the meaning set forth in the introductory paragraph of this Agreement.</w:t>
      </w:r>
      <w:r w:rsidR="000D2CED" w:rsidRPr="00324442" w:rsidDel="000D2CED">
        <w:rPr>
          <w:rFonts w:ascii="Times New Roman" w:hAnsi="Times New Roman"/>
          <w:b/>
          <w:sz w:val="20"/>
        </w:rPr>
        <w:t xml:space="preserve"> </w:t>
      </w:r>
      <w:r w:rsidRPr="00F75062">
        <w:rPr>
          <w:rFonts w:ascii="Times New Roman" w:hAnsi="Times New Roman"/>
          <w:b/>
          <w:sz w:val="20"/>
        </w:rPr>
        <w:t>“</w:t>
      </w:r>
      <w:proofErr w:type="spellStart"/>
      <w:r w:rsidRPr="00F75062">
        <w:rPr>
          <w:rFonts w:ascii="Times New Roman" w:hAnsi="Times New Roman"/>
          <w:b/>
          <w:sz w:val="20"/>
        </w:rPr>
        <w:t>Voalte</w:t>
      </w:r>
      <w:proofErr w:type="spellEnd"/>
      <w:r w:rsidRPr="00F75062">
        <w:rPr>
          <w:rFonts w:ascii="Times New Roman" w:hAnsi="Times New Roman"/>
          <w:b/>
          <w:sz w:val="20"/>
        </w:rPr>
        <w:t xml:space="preserve"> Competitor”</w:t>
      </w:r>
      <w:r>
        <w:rPr>
          <w:rFonts w:ascii="Times New Roman" w:hAnsi="Times New Roman"/>
          <w:sz w:val="20"/>
        </w:rPr>
        <w:t xml:space="preserve"> is defined as </w:t>
      </w:r>
      <w:r w:rsidR="002B4264">
        <w:rPr>
          <w:rFonts w:ascii="Times New Roman" w:hAnsi="Times New Roman"/>
          <w:sz w:val="20"/>
        </w:rPr>
        <w:t xml:space="preserve">Person that offers products and/or services that compete with the Solutions or that are directly substitutable for the Solutions. </w:t>
      </w:r>
    </w:p>
    <w:p w14:paraId="66651AA7" w14:textId="23ABC6B3" w:rsidR="00217351" w:rsidRDefault="00217351" w:rsidP="00217351">
      <w:pPr>
        <w:pStyle w:val="ABNormal"/>
        <w:rPr>
          <w:rFonts w:ascii="Times New Roman" w:hAnsi="Times New Roman"/>
          <w:sz w:val="20"/>
        </w:rPr>
      </w:pPr>
      <w:r w:rsidRPr="002F75D4">
        <w:rPr>
          <w:rFonts w:ascii="Times New Roman" w:hAnsi="Times New Roman"/>
          <w:b/>
          <w:sz w:val="20"/>
        </w:rPr>
        <w:t>“</w:t>
      </w:r>
      <w:proofErr w:type="spellStart"/>
      <w:r w:rsidRPr="002F75D4">
        <w:rPr>
          <w:rFonts w:ascii="Times New Roman" w:hAnsi="Times New Roman"/>
          <w:b/>
          <w:sz w:val="20"/>
        </w:rPr>
        <w:t>Voalte</w:t>
      </w:r>
      <w:proofErr w:type="spellEnd"/>
      <w:r w:rsidRPr="002F75D4">
        <w:rPr>
          <w:rFonts w:ascii="Times New Roman" w:hAnsi="Times New Roman"/>
          <w:b/>
          <w:sz w:val="20"/>
        </w:rPr>
        <w:t xml:space="preserve"> IP Infringement”</w:t>
      </w:r>
      <w:r w:rsidR="006D6FA4">
        <w:rPr>
          <w:rFonts w:ascii="Times New Roman" w:hAnsi="Times New Roman"/>
          <w:sz w:val="20"/>
        </w:rPr>
        <w:t xml:space="preserve"> </w:t>
      </w:r>
      <w:bookmarkStart w:id="505" w:name="_Hlk95987550"/>
      <w:r w:rsidR="006D6FA4" w:rsidRPr="008D1395">
        <w:rPr>
          <w:sz w:val="20"/>
        </w:rPr>
        <w:t xml:space="preserve">any final ruling of a court of competent jurisdiction that the </w:t>
      </w:r>
      <w:bookmarkStart w:id="506" w:name="El27xO"/>
      <w:r w:rsidR="006D6FA4" w:rsidRPr="008D1395">
        <w:rPr>
          <w:sz w:val="20"/>
        </w:rPr>
        <w:t xml:space="preserve">Solutions </w:t>
      </w:r>
      <w:bookmarkEnd w:id="506"/>
      <w:r w:rsidR="006D6FA4" w:rsidRPr="008D1395">
        <w:rPr>
          <w:sz w:val="20"/>
        </w:rPr>
        <w:t xml:space="preserve">infringe on or misappropriate the Third </w:t>
      </w:r>
      <w:bookmarkStart w:id="507" w:name="El28xO"/>
      <w:r w:rsidR="006D6FA4" w:rsidRPr="008D1395">
        <w:rPr>
          <w:sz w:val="20"/>
        </w:rPr>
        <w:t>Party</w:t>
      </w:r>
      <w:bookmarkEnd w:id="507"/>
      <w:r w:rsidR="006D6FA4" w:rsidRPr="008D1395">
        <w:rPr>
          <w:sz w:val="20"/>
        </w:rPr>
        <w:t xml:space="preserve">’s </w:t>
      </w:r>
      <w:bookmarkStart w:id="508" w:name="El29xO"/>
      <w:r w:rsidR="006D6FA4" w:rsidRPr="008D1395">
        <w:rPr>
          <w:sz w:val="20"/>
        </w:rPr>
        <w:t>Intellectual Property Rights</w:t>
      </w:r>
      <w:bookmarkEnd w:id="508"/>
      <w:bookmarkEnd w:id="505"/>
      <w:r>
        <w:rPr>
          <w:rFonts w:ascii="Times New Roman" w:hAnsi="Times New Roman"/>
          <w:sz w:val="20"/>
        </w:rPr>
        <w:t>.</w:t>
      </w:r>
    </w:p>
    <w:p w14:paraId="41B40DC3" w14:textId="1761EA24" w:rsidR="00217351" w:rsidRPr="00C73CAE" w:rsidRDefault="005C4EF5" w:rsidP="00217351">
      <w:pPr>
        <w:pStyle w:val="ABNormal"/>
        <w:rPr>
          <w:rFonts w:ascii="Times New Roman" w:hAnsi="Times New Roman"/>
          <w:sz w:val="20"/>
        </w:rPr>
      </w:pPr>
      <w:r w:rsidRPr="00324442" w:rsidDel="005C4EF5">
        <w:rPr>
          <w:rFonts w:ascii="Times New Roman" w:hAnsi="Times New Roman"/>
          <w:b/>
          <w:sz w:val="20"/>
        </w:rPr>
        <w:t xml:space="preserve"> </w:t>
      </w:r>
      <w:r w:rsidR="00217351" w:rsidRPr="00C73CAE">
        <w:rPr>
          <w:rFonts w:ascii="Times New Roman" w:hAnsi="Times New Roman"/>
          <w:b/>
          <w:sz w:val="20"/>
        </w:rPr>
        <w:t>“</w:t>
      </w:r>
      <w:proofErr w:type="spellStart"/>
      <w:r w:rsidR="00217351" w:rsidRPr="00C73CAE">
        <w:rPr>
          <w:rFonts w:ascii="Times New Roman" w:hAnsi="Times New Roman"/>
          <w:b/>
          <w:sz w:val="20"/>
        </w:rPr>
        <w:t>Voalte</w:t>
      </w:r>
      <w:proofErr w:type="spellEnd"/>
      <w:r w:rsidR="00217351" w:rsidRPr="00C73CAE">
        <w:rPr>
          <w:rFonts w:ascii="Times New Roman" w:hAnsi="Times New Roman"/>
          <w:b/>
          <w:sz w:val="20"/>
        </w:rPr>
        <w:t xml:space="preserve"> Software”</w:t>
      </w:r>
      <w:r w:rsidR="00217351">
        <w:rPr>
          <w:rFonts w:ascii="Times New Roman" w:hAnsi="Times New Roman"/>
          <w:sz w:val="20"/>
        </w:rPr>
        <w:t xml:space="preserve"> has the meaning set forth in </w:t>
      </w:r>
      <w:r w:rsidR="00217351" w:rsidRPr="00E62F9F">
        <w:rPr>
          <w:rFonts w:ascii="Times New Roman" w:hAnsi="Times New Roman"/>
          <w:sz w:val="20"/>
          <w:u w:val="single"/>
        </w:rPr>
        <w:t xml:space="preserve">Exhibit </w:t>
      </w:r>
      <w:r w:rsidR="00C475D3">
        <w:rPr>
          <w:rFonts w:ascii="Times New Roman" w:hAnsi="Times New Roman"/>
          <w:sz w:val="20"/>
          <w:u w:val="single"/>
        </w:rPr>
        <w:t>C</w:t>
      </w:r>
      <w:r w:rsidR="00217351" w:rsidRPr="00E62F9F">
        <w:rPr>
          <w:rFonts w:ascii="Times New Roman" w:hAnsi="Times New Roman"/>
          <w:sz w:val="20"/>
        </w:rPr>
        <w:t>.</w:t>
      </w:r>
    </w:p>
    <w:p w14:paraId="3380B92C" w14:textId="77777777" w:rsidR="00704792" w:rsidRPr="008D1395" w:rsidRDefault="00704792">
      <w:pPr>
        <w:rPr>
          <w:sz w:val="20"/>
          <w:szCs w:val="20"/>
        </w:rPr>
      </w:pPr>
    </w:p>
    <w:p w14:paraId="6C4CA3D3" w14:textId="77777777" w:rsidR="00784FF5" w:rsidRPr="008D1395" w:rsidRDefault="00784FF5">
      <w:pPr>
        <w:rPr>
          <w:b/>
          <w:sz w:val="20"/>
          <w:szCs w:val="20"/>
          <w:u w:val="single"/>
        </w:rPr>
      </w:pPr>
      <w:bookmarkStart w:id="509" w:name="Elokp2O"/>
      <w:bookmarkEnd w:id="11"/>
      <w:r w:rsidRPr="008D1395">
        <w:rPr>
          <w:b/>
          <w:sz w:val="20"/>
          <w:szCs w:val="20"/>
          <w:u w:val="single"/>
        </w:rPr>
        <w:br w:type="page"/>
      </w:r>
    </w:p>
    <w:bookmarkEnd w:id="509"/>
    <w:p w14:paraId="6E8E7A9A" w14:textId="297E4452" w:rsidR="00217351" w:rsidRPr="001E0689" w:rsidRDefault="00217351" w:rsidP="00217351">
      <w:pPr>
        <w:jc w:val="center"/>
        <w:rPr>
          <w:b/>
          <w:sz w:val="20"/>
          <w:szCs w:val="20"/>
          <w:u w:val="single"/>
        </w:rPr>
      </w:pPr>
      <w:r>
        <w:rPr>
          <w:b/>
          <w:sz w:val="20"/>
          <w:szCs w:val="20"/>
          <w:u w:val="single"/>
        </w:rPr>
        <w:lastRenderedPageBreak/>
        <w:t xml:space="preserve">Exhibit </w:t>
      </w:r>
      <w:r w:rsidR="00C475D3">
        <w:rPr>
          <w:b/>
          <w:sz w:val="20"/>
          <w:szCs w:val="20"/>
          <w:u w:val="single"/>
        </w:rPr>
        <w:t>C</w:t>
      </w:r>
    </w:p>
    <w:p w14:paraId="6B024F84" w14:textId="77777777" w:rsidR="00217351" w:rsidRDefault="00217351" w:rsidP="00217351">
      <w:pPr>
        <w:jc w:val="center"/>
        <w:rPr>
          <w:b/>
          <w:sz w:val="20"/>
          <w:szCs w:val="20"/>
          <w:u w:val="single"/>
        </w:rPr>
      </w:pPr>
      <w:r>
        <w:rPr>
          <w:b/>
          <w:sz w:val="20"/>
          <w:szCs w:val="20"/>
          <w:u w:val="single"/>
        </w:rPr>
        <w:t>Software License Terms</w:t>
      </w:r>
      <w:r w:rsidRPr="001E0689">
        <w:rPr>
          <w:b/>
          <w:sz w:val="20"/>
          <w:szCs w:val="20"/>
          <w:u w:val="single"/>
        </w:rPr>
        <w:t xml:space="preserve">  </w:t>
      </w:r>
    </w:p>
    <w:p w14:paraId="52B1789B" w14:textId="77777777" w:rsidR="00217351" w:rsidRDefault="00217351" w:rsidP="00217351">
      <w:pPr>
        <w:jc w:val="center"/>
        <w:rPr>
          <w:b/>
          <w:sz w:val="20"/>
          <w:szCs w:val="20"/>
          <w:u w:val="single"/>
        </w:rPr>
      </w:pPr>
    </w:p>
    <w:p w14:paraId="7D6CC3AC" w14:textId="77777777" w:rsidR="00217351" w:rsidRDefault="00217351" w:rsidP="00217351">
      <w:pPr>
        <w:pStyle w:val="L1A"/>
        <w:numPr>
          <w:ilvl w:val="0"/>
          <w:numId w:val="7"/>
        </w:numPr>
        <w:jc w:val="both"/>
        <w:rPr>
          <w:b w:val="0"/>
          <w:sz w:val="20"/>
          <w:szCs w:val="20"/>
        </w:rPr>
      </w:pPr>
      <w:r w:rsidRPr="00130C24">
        <w:rPr>
          <w:sz w:val="20"/>
          <w:szCs w:val="20"/>
        </w:rPr>
        <w:t>VOALTE’S SOFTWARE</w:t>
      </w:r>
      <w:r>
        <w:rPr>
          <w:b w:val="0"/>
          <w:sz w:val="20"/>
          <w:szCs w:val="20"/>
        </w:rPr>
        <w:t>.</w:t>
      </w:r>
    </w:p>
    <w:p w14:paraId="7BF7A660" w14:textId="1651533E" w:rsidR="00217351" w:rsidRPr="00B923F3" w:rsidRDefault="00217351" w:rsidP="00F376A1">
      <w:pPr>
        <w:pStyle w:val="L2A"/>
        <w:numPr>
          <w:ilvl w:val="1"/>
          <w:numId w:val="1"/>
        </w:numPr>
        <w:tabs>
          <w:tab w:val="clear" w:pos="1440"/>
          <w:tab w:val="num" w:pos="1620"/>
        </w:tabs>
        <w:jc w:val="both"/>
        <w:rPr>
          <w:sz w:val="20"/>
        </w:rPr>
      </w:pPr>
      <w:proofErr w:type="spellStart"/>
      <w:r w:rsidRPr="00130C24">
        <w:rPr>
          <w:b/>
          <w:sz w:val="20"/>
          <w:szCs w:val="20"/>
        </w:rPr>
        <w:t>Voalte</w:t>
      </w:r>
      <w:proofErr w:type="spellEnd"/>
      <w:r w:rsidRPr="00130C24">
        <w:rPr>
          <w:b/>
          <w:sz w:val="20"/>
          <w:szCs w:val="20"/>
        </w:rPr>
        <w:t xml:space="preserve"> Software</w:t>
      </w:r>
      <w:r>
        <w:rPr>
          <w:sz w:val="20"/>
          <w:szCs w:val="20"/>
          <w:u w:val="none"/>
        </w:rPr>
        <w:t xml:space="preserve">.  </w:t>
      </w:r>
      <w:r w:rsidR="00F376A1">
        <w:rPr>
          <w:sz w:val="20"/>
          <w:szCs w:val="20"/>
          <w:u w:val="none"/>
        </w:rPr>
        <w:t xml:space="preserve">Each SOW will describe any </w:t>
      </w:r>
      <w:proofErr w:type="spellStart"/>
      <w:r w:rsidR="00223322">
        <w:rPr>
          <w:sz w:val="20"/>
          <w:szCs w:val="20"/>
          <w:u w:val="none"/>
        </w:rPr>
        <w:t>Voalte</w:t>
      </w:r>
      <w:proofErr w:type="spellEnd"/>
      <w:r w:rsidR="00223322">
        <w:rPr>
          <w:sz w:val="20"/>
          <w:szCs w:val="20"/>
          <w:u w:val="none"/>
        </w:rPr>
        <w:t xml:space="preserve"> s</w:t>
      </w:r>
      <w:r>
        <w:rPr>
          <w:sz w:val="20"/>
          <w:szCs w:val="20"/>
          <w:u w:val="none"/>
        </w:rPr>
        <w:t xml:space="preserve">oftware programs </w:t>
      </w:r>
      <w:r w:rsidR="00F376A1">
        <w:rPr>
          <w:sz w:val="20"/>
          <w:szCs w:val="20"/>
          <w:u w:val="none"/>
        </w:rPr>
        <w:t xml:space="preserve">that Customer is licensing under that SOW </w:t>
      </w:r>
      <w:r>
        <w:rPr>
          <w:sz w:val="20"/>
          <w:szCs w:val="20"/>
          <w:u w:val="none"/>
        </w:rPr>
        <w:t>(“</w:t>
      </w:r>
      <w:proofErr w:type="spellStart"/>
      <w:r w:rsidRPr="00C9539A">
        <w:rPr>
          <w:b/>
          <w:sz w:val="20"/>
          <w:szCs w:val="20"/>
          <w:u w:val="none"/>
        </w:rPr>
        <w:t>Voalte</w:t>
      </w:r>
      <w:proofErr w:type="spellEnd"/>
      <w:r w:rsidRPr="00C9539A">
        <w:rPr>
          <w:b/>
          <w:sz w:val="20"/>
          <w:szCs w:val="20"/>
          <w:u w:val="none"/>
        </w:rPr>
        <w:t xml:space="preserve"> Software</w:t>
      </w:r>
      <w:r>
        <w:rPr>
          <w:sz w:val="20"/>
          <w:szCs w:val="20"/>
          <w:u w:val="none"/>
        </w:rPr>
        <w:t>”)</w:t>
      </w:r>
      <w:r w:rsidR="00F376A1">
        <w:rPr>
          <w:sz w:val="20"/>
          <w:szCs w:val="20"/>
          <w:u w:val="none"/>
        </w:rPr>
        <w:t xml:space="preserve"> as well as the </w:t>
      </w:r>
      <w:r w:rsidR="00F376A1" w:rsidRPr="00223322">
        <w:rPr>
          <w:sz w:val="20"/>
          <w:szCs w:val="20"/>
          <w:u w:val="none"/>
        </w:rPr>
        <w:t xml:space="preserve">version and release number for each program </w:t>
      </w:r>
      <w:r w:rsidR="00223322" w:rsidRPr="00223322">
        <w:rPr>
          <w:sz w:val="20"/>
          <w:szCs w:val="20"/>
          <w:u w:val="none"/>
        </w:rPr>
        <w:t xml:space="preserve">of </w:t>
      </w:r>
      <w:proofErr w:type="spellStart"/>
      <w:r w:rsidR="00223322" w:rsidRPr="00223322">
        <w:rPr>
          <w:sz w:val="20"/>
          <w:szCs w:val="20"/>
          <w:u w:val="none"/>
        </w:rPr>
        <w:t>Voalte</w:t>
      </w:r>
      <w:proofErr w:type="spellEnd"/>
      <w:r w:rsidR="00223322" w:rsidRPr="00223322">
        <w:rPr>
          <w:sz w:val="20"/>
          <w:szCs w:val="20"/>
          <w:u w:val="none"/>
        </w:rPr>
        <w:t xml:space="preserve"> Software </w:t>
      </w:r>
      <w:r w:rsidR="00F376A1" w:rsidRPr="00223322">
        <w:rPr>
          <w:sz w:val="20"/>
          <w:szCs w:val="20"/>
          <w:u w:val="none"/>
        </w:rPr>
        <w:t xml:space="preserve">along with the Fees associated with Customer’s license of that </w:t>
      </w:r>
      <w:proofErr w:type="spellStart"/>
      <w:r w:rsidR="00F376A1" w:rsidRPr="00223322">
        <w:rPr>
          <w:sz w:val="20"/>
          <w:szCs w:val="20"/>
          <w:u w:val="none"/>
        </w:rPr>
        <w:t>Voalte</w:t>
      </w:r>
      <w:proofErr w:type="spellEnd"/>
      <w:r w:rsidR="00F376A1" w:rsidRPr="00223322">
        <w:rPr>
          <w:sz w:val="20"/>
          <w:szCs w:val="20"/>
          <w:u w:val="none"/>
        </w:rPr>
        <w:t xml:space="preserve"> Software</w:t>
      </w:r>
      <w:r w:rsidR="00F376A1">
        <w:rPr>
          <w:sz w:val="20"/>
          <w:szCs w:val="20"/>
          <w:u w:val="none"/>
        </w:rPr>
        <w:t xml:space="preserve">.  The </w:t>
      </w:r>
      <w:proofErr w:type="spellStart"/>
      <w:r w:rsidR="00F376A1">
        <w:rPr>
          <w:sz w:val="20"/>
          <w:szCs w:val="20"/>
          <w:u w:val="none"/>
        </w:rPr>
        <w:t>Voalte</w:t>
      </w:r>
      <w:proofErr w:type="spellEnd"/>
      <w:r w:rsidR="00F376A1">
        <w:rPr>
          <w:sz w:val="20"/>
          <w:szCs w:val="20"/>
          <w:u w:val="none"/>
        </w:rPr>
        <w:t xml:space="preserve"> Software may be described in more detail in the SOWs and in the </w:t>
      </w:r>
      <w:proofErr w:type="spellStart"/>
      <w:r w:rsidR="00F376A1">
        <w:rPr>
          <w:sz w:val="20"/>
          <w:szCs w:val="20"/>
          <w:u w:val="none"/>
        </w:rPr>
        <w:t>Voalte</w:t>
      </w:r>
      <w:proofErr w:type="spellEnd"/>
      <w:r w:rsidR="00F376A1">
        <w:rPr>
          <w:sz w:val="20"/>
          <w:szCs w:val="20"/>
          <w:u w:val="none"/>
        </w:rPr>
        <w:t xml:space="preserve"> Documentation.</w:t>
      </w:r>
    </w:p>
    <w:p w14:paraId="28CA285B" w14:textId="18898C8F" w:rsidR="00217351" w:rsidRPr="003C5571" w:rsidRDefault="00217351" w:rsidP="00B923F3">
      <w:pPr>
        <w:pStyle w:val="L2A"/>
        <w:numPr>
          <w:ilvl w:val="1"/>
          <w:numId w:val="1"/>
        </w:numPr>
        <w:tabs>
          <w:tab w:val="clear" w:pos="1440"/>
          <w:tab w:val="num" w:pos="1620"/>
        </w:tabs>
        <w:jc w:val="both"/>
        <w:rPr>
          <w:sz w:val="20"/>
          <w:szCs w:val="20"/>
        </w:rPr>
      </w:pPr>
      <w:r>
        <w:rPr>
          <w:b/>
          <w:sz w:val="20"/>
          <w:szCs w:val="20"/>
        </w:rPr>
        <w:t xml:space="preserve">Included </w:t>
      </w:r>
      <w:r w:rsidRPr="00BC30FB">
        <w:rPr>
          <w:b/>
          <w:sz w:val="20"/>
          <w:szCs w:val="20"/>
        </w:rPr>
        <w:t>Third Party Software</w:t>
      </w:r>
      <w:r>
        <w:rPr>
          <w:sz w:val="20"/>
          <w:szCs w:val="20"/>
          <w:u w:val="none"/>
        </w:rPr>
        <w:t xml:space="preserve">.  </w:t>
      </w:r>
      <w:r w:rsidR="00223322">
        <w:rPr>
          <w:sz w:val="20"/>
          <w:szCs w:val="20"/>
          <w:u w:val="none"/>
        </w:rPr>
        <w:t xml:space="preserve">Each SOW will describe any Third Party owned software programs that </w:t>
      </w:r>
      <w:proofErr w:type="spellStart"/>
      <w:r w:rsidR="00223322">
        <w:rPr>
          <w:sz w:val="20"/>
          <w:szCs w:val="20"/>
          <w:u w:val="none"/>
        </w:rPr>
        <w:t>Voalte</w:t>
      </w:r>
      <w:proofErr w:type="spellEnd"/>
      <w:r w:rsidR="00223322">
        <w:rPr>
          <w:sz w:val="20"/>
          <w:szCs w:val="20"/>
          <w:u w:val="none"/>
        </w:rPr>
        <w:t xml:space="preserve"> is authorized to sublicense to </w:t>
      </w:r>
      <w:proofErr w:type="spellStart"/>
      <w:r w:rsidR="00223322">
        <w:rPr>
          <w:sz w:val="20"/>
          <w:szCs w:val="20"/>
          <w:u w:val="none"/>
        </w:rPr>
        <w:t>Voalte</w:t>
      </w:r>
      <w:proofErr w:type="spellEnd"/>
      <w:r w:rsidR="00223322">
        <w:rPr>
          <w:sz w:val="20"/>
          <w:szCs w:val="20"/>
          <w:u w:val="none"/>
        </w:rPr>
        <w:t xml:space="preserve"> customers as part of or in conjunction with the </w:t>
      </w:r>
      <w:proofErr w:type="spellStart"/>
      <w:r w:rsidR="00223322">
        <w:rPr>
          <w:sz w:val="20"/>
          <w:szCs w:val="20"/>
          <w:u w:val="none"/>
        </w:rPr>
        <w:t>Voalte</w:t>
      </w:r>
      <w:proofErr w:type="spellEnd"/>
      <w:r w:rsidR="00223322">
        <w:rPr>
          <w:sz w:val="20"/>
          <w:szCs w:val="20"/>
          <w:u w:val="none"/>
        </w:rPr>
        <w:t xml:space="preserve"> Software as well as any </w:t>
      </w:r>
      <w:proofErr w:type="gramStart"/>
      <w:r w:rsidR="00223322">
        <w:rPr>
          <w:sz w:val="20"/>
          <w:szCs w:val="20"/>
          <w:u w:val="none"/>
        </w:rPr>
        <w:t>open source</w:t>
      </w:r>
      <w:proofErr w:type="gramEnd"/>
      <w:r w:rsidR="00223322">
        <w:rPr>
          <w:sz w:val="20"/>
          <w:szCs w:val="20"/>
          <w:u w:val="none"/>
        </w:rPr>
        <w:t xml:space="preserve"> software incorporated into the </w:t>
      </w:r>
      <w:proofErr w:type="spellStart"/>
      <w:r w:rsidR="00223322">
        <w:rPr>
          <w:sz w:val="20"/>
          <w:szCs w:val="20"/>
          <w:u w:val="none"/>
        </w:rPr>
        <w:t>Voalte</w:t>
      </w:r>
      <w:proofErr w:type="spellEnd"/>
      <w:r w:rsidR="00223322">
        <w:rPr>
          <w:sz w:val="20"/>
          <w:szCs w:val="20"/>
          <w:u w:val="none"/>
        </w:rPr>
        <w:t xml:space="preserve"> Software (“</w:t>
      </w:r>
      <w:r w:rsidR="00223322" w:rsidRPr="003C5571">
        <w:rPr>
          <w:b/>
          <w:sz w:val="20"/>
          <w:szCs w:val="20"/>
          <w:u w:val="none"/>
        </w:rPr>
        <w:t>Included</w:t>
      </w:r>
      <w:r w:rsidR="00223322">
        <w:rPr>
          <w:sz w:val="20"/>
          <w:szCs w:val="20"/>
          <w:u w:val="none"/>
        </w:rPr>
        <w:t xml:space="preserve"> </w:t>
      </w:r>
      <w:r w:rsidR="00223322" w:rsidRPr="003C5571">
        <w:rPr>
          <w:b/>
          <w:sz w:val="20"/>
          <w:szCs w:val="20"/>
          <w:u w:val="none"/>
        </w:rPr>
        <w:t>Third Party</w:t>
      </w:r>
      <w:r w:rsidR="00223322">
        <w:rPr>
          <w:sz w:val="20"/>
          <w:szCs w:val="20"/>
          <w:u w:val="none"/>
        </w:rPr>
        <w:t xml:space="preserve"> </w:t>
      </w:r>
      <w:r w:rsidR="00223322" w:rsidRPr="00C9539A">
        <w:rPr>
          <w:b/>
          <w:sz w:val="20"/>
          <w:szCs w:val="20"/>
          <w:u w:val="none"/>
        </w:rPr>
        <w:t>Software</w:t>
      </w:r>
      <w:r w:rsidR="00223322">
        <w:rPr>
          <w:sz w:val="20"/>
          <w:szCs w:val="20"/>
          <w:u w:val="none"/>
        </w:rPr>
        <w:t>”)</w:t>
      </w:r>
      <w:r w:rsidR="00F069B5">
        <w:rPr>
          <w:sz w:val="20"/>
          <w:szCs w:val="20"/>
          <w:u w:val="none"/>
        </w:rPr>
        <w:t>.</w:t>
      </w:r>
      <w:r w:rsidR="00F069B5" w:rsidRPr="00F069B5">
        <w:rPr>
          <w:sz w:val="20"/>
          <w:szCs w:val="20"/>
          <w:u w:val="none"/>
        </w:rPr>
        <w:t xml:space="preserve"> </w:t>
      </w:r>
      <w:r w:rsidRPr="00785F35">
        <w:rPr>
          <w:sz w:val="20"/>
          <w:u w:val="none"/>
        </w:rPr>
        <w:t>The Included Third Party Software that Customer is licensing and the version and release number for each program are identified in the SOW</w:t>
      </w:r>
      <w:r w:rsidR="00F069B5" w:rsidRPr="00785F35">
        <w:rPr>
          <w:sz w:val="20"/>
          <w:u w:val="none"/>
        </w:rPr>
        <w:t xml:space="preserve"> </w:t>
      </w:r>
      <w:r w:rsidRPr="00785F35">
        <w:rPr>
          <w:sz w:val="20"/>
          <w:u w:val="none"/>
        </w:rPr>
        <w:t xml:space="preserve">along with the Fees </w:t>
      </w:r>
      <w:r w:rsidR="00F069B5">
        <w:rPr>
          <w:sz w:val="20"/>
          <w:szCs w:val="20"/>
          <w:u w:val="none"/>
        </w:rPr>
        <w:t xml:space="preserve">(if any) </w:t>
      </w:r>
      <w:r w:rsidRPr="00785F35">
        <w:rPr>
          <w:sz w:val="20"/>
          <w:u w:val="none"/>
        </w:rPr>
        <w:t xml:space="preserve">associated with Customer’s license of that </w:t>
      </w:r>
      <w:r w:rsidR="00F069B5" w:rsidRPr="00C475D3">
        <w:rPr>
          <w:sz w:val="20"/>
          <w:szCs w:val="20"/>
          <w:u w:val="none"/>
        </w:rPr>
        <w:t xml:space="preserve">Included Third Party </w:t>
      </w:r>
      <w:r w:rsidRPr="00C475D3">
        <w:rPr>
          <w:sz w:val="20"/>
          <w:szCs w:val="20"/>
          <w:u w:val="none"/>
        </w:rPr>
        <w:t>Software.  Certain terms and conditions relating to the Included Third Party Software:</w:t>
      </w:r>
      <w:r w:rsidR="00640488" w:rsidRPr="00C475D3">
        <w:rPr>
          <w:sz w:val="20"/>
          <w:szCs w:val="20"/>
          <w:u w:val="none"/>
        </w:rPr>
        <w:t xml:space="preserve"> </w:t>
      </w:r>
      <w:r w:rsidRPr="00C475D3">
        <w:rPr>
          <w:sz w:val="20"/>
          <w:szCs w:val="20"/>
          <w:u w:val="none"/>
        </w:rPr>
        <w:t xml:space="preserve">(a) </w:t>
      </w:r>
      <w:r w:rsidR="00CA0BFF">
        <w:rPr>
          <w:sz w:val="20"/>
          <w:szCs w:val="20"/>
          <w:u w:val="none"/>
        </w:rPr>
        <w:t>shall</w:t>
      </w:r>
      <w:r w:rsidR="00F069B5" w:rsidRPr="00C475D3">
        <w:rPr>
          <w:sz w:val="20"/>
          <w:szCs w:val="20"/>
          <w:u w:val="none"/>
        </w:rPr>
        <w:t xml:space="preserve"> be included </w:t>
      </w:r>
      <w:r w:rsidRPr="00C475D3">
        <w:rPr>
          <w:sz w:val="20"/>
          <w:szCs w:val="20"/>
          <w:u w:val="none"/>
        </w:rPr>
        <w:t xml:space="preserve">in the SOW; </w:t>
      </w:r>
      <w:r w:rsidR="00F61AB9" w:rsidRPr="00C475D3">
        <w:rPr>
          <w:sz w:val="20"/>
          <w:szCs w:val="20"/>
          <w:u w:val="none"/>
        </w:rPr>
        <w:t xml:space="preserve">and </w:t>
      </w:r>
      <w:r w:rsidRPr="00C475D3">
        <w:rPr>
          <w:sz w:val="20"/>
          <w:szCs w:val="20"/>
          <w:u w:val="none"/>
        </w:rPr>
        <w:t>(</w:t>
      </w:r>
      <w:r w:rsidR="00C475D3">
        <w:rPr>
          <w:sz w:val="20"/>
          <w:szCs w:val="20"/>
          <w:u w:val="none"/>
        </w:rPr>
        <w:t>b</w:t>
      </w:r>
      <w:r w:rsidRPr="00C475D3">
        <w:rPr>
          <w:sz w:val="20"/>
          <w:szCs w:val="20"/>
          <w:u w:val="none"/>
        </w:rPr>
        <w:t xml:space="preserve">) </w:t>
      </w:r>
      <w:r w:rsidR="00F069B5" w:rsidRPr="00C475D3">
        <w:rPr>
          <w:sz w:val="20"/>
          <w:szCs w:val="20"/>
          <w:u w:val="none"/>
        </w:rPr>
        <w:t xml:space="preserve">may, with regard to certain Included </w:t>
      </w:r>
      <w:proofErr w:type="gramStart"/>
      <w:r w:rsidR="00F069B5" w:rsidRPr="00C475D3">
        <w:rPr>
          <w:sz w:val="20"/>
          <w:szCs w:val="20"/>
          <w:u w:val="none"/>
        </w:rPr>
        <w:t>Third Party</w:t>
      </w:r>
      <w:proofErr w:type="gramEnd"/>
      <w:r w:rsidR="00F069B5" w:rsidRPr="00C475D3">
        <w:rPr>
          <w:sz w:val="20"/>
          <w:szCs w:val="20"/>
          <w:u w:val="none"/>
        </w:rPr>
        <w:t xml:space="preserve"> Software, be in </w:t>
      </w:r>
      <w:r w:rsidRPr="00C475D3">
        <w:rPr>
          <w:sz w:val="20"/>
          <w:szCs w:val="20"/>
          <w:u w:val="none"/>
        </w:rPr>
        <w:t>license agreements directly between the Third Party and Customer</w:t>
      </w:r>
      <w:r w:rsidRPr="00785F35">
        <w:rPr>
          <w:sz w:val="20"/>
          <w:u w:val="none"/>
        </w:rPr>
        <w:t xml:space="preserve">.  </w:t>
      </w:r>
      <w:r w:rsidR="00D643F0" w:rsidRPr="00785F35">
        <w:rPr>
          <w:sz w:val="20"/>
          <w:u w:val="none"/>
        </w:rPr>
        <w:t>A</w:t>
      </w:r>
      <w:r w:rsidRPr="00785F35">
        <w:rPr>
          <w:sz w:val="20"/>
          <w:u w:val="none"/>
        </w:rPr>
        <w:t xml:space="preserve">ll of Customer’s obligations </w:t>
      </w:r>
      <w:proofErr w:type="gramStart"/>
      <w:r w:rsidRPr="00785F35">
        <w:rPr>
          <w:sz w:val="20"/>
          <w:u w:val="none"/>
        </w:rPr>
        <w:t>with regard to</w:t>
      </w:r>
      <w:proofErr w:type="gramEnd"/>
      <w:r w:rsidRPr="00785F35">
        <w:rPr>
          <w:sz w:val="20"/>
          <w:u w:val="none"/>
        </w:rPr>
        <w:t xml:space="preserve"> the “</w:t>
      </w:r>
      <w:r w:rsidRPr="00B923F3">
        <w:rPr>
          <w:b/>
          <w:sz w:val="20"/>
          <w:u w:val="none"/>
        </w:rPr>
        <w:t>Software</w:t>
      </w:r>
      <w:r w:rsidRPr="00785F35">
        <w:rPr>
          <w:sz w:val="20"/>
          <w:u w:val="none"/>
        </w:rPr>
        <w:t xml:space="preserve">” in this Agreement are deemed to include Included Third Party Software.  Despite anything to the contrary in this Agreement, </w:t>
      </w:r>
      <w:proofErr w:type="spellStart"/>
      <w:r w:rsidRPr="00785F35">
        <w:rPr>
          <w:sz w:val="20"/>
          <w:u w:val="none"/>
        </w:rPr>
        <w:t>Voalte</w:t>
      </w:r>
      <w:proofErr w:type="spellEnd"/>
      <w:r w:rsidRPr="00785F35">
        <w:rPr>
          <w:sz w:val="20"/>
          <w:u w:val="none"/>
        </w:rPr>
        <w:t xml:space="preserve"> makes no representations and warranties and has no liabilities whatsoever with respect to Included Third Party Software and Additional </w:t>
      </w:r>
      <w:proofErr w:type="gramStart"/>
      <w:r w:rsidRPr="00785F35">
        <w:rPr>
          <w:sz w:val="20"/>
          <w:u w:val="none"/>
        </w:rPr>
        <w:t>Third Party</w:t>
      </w:r>
      <w:proofErr w:type="gramEnd"/>
      <w:r w:rsidRPr="00785F35">
        <w:rPr>
          <w:sz w:val="20"/>
          <w:u w:val="none"/>
        </w:rPr>
        <w:t xml:space="preserve"> Software.</w:t>
      </w:r>
    </w:p>
    <w:p w14:paraId="53FCB421" w14:textId="16D6B0A8" w:rsidR="00217351" w:rsidRPr="003C5571" w:rsidRDefault="00217351" w:rsidP="00B923F3">
      <w:pPr>
        <w:pStyle w:val="L2A"/>
        <w:numPr>
          <w:ilvl w:val="1"/>
          <w:numId w:val="1"/>
        </w:numPr>
        <w:tabs>
          <w:tab w:val="clear" w:pos="1440"/>
          <w:tab w:val="num" w:pos="1620"/>
        </w:tabs>
        <w:jc w:val="both"/>
        <w:rPr>
          <w:sz w:val="20"/>
          <w:szCs w:val="20"/>
        </w:rPr>
      </w:pPr>
      <w:r>
        <w:rPr>
          <w:b/>
          <w:sz w:val="20"/>
          <w:szCs w:val="20"/>
        </w:rPr>
        <w:t xml:space="preserve">Additional </w:t>
      </w:r>
      <w:proofErr w:type="gramStart"/>
      <w:r w:rsidRPr="00BC30FB">
        <w:rPr>
          <w:b/>
          <w:sz w:val="20"/>
          <w:szCs w:val="20"/>
        </w:rPr>
        <w:t>Third Party</w:t>
      </w:r>
      <w:proofErr w:type="gramEnd"/>
      <w:r w:rsidRPr="00BC30FB">
        <w:rPr>
          <w:b/>
          <w:sz w:val="20"/>
          <w:szCs w:val="20"/>
        </w:rPr>
        <w:t xml:space="preserve"> Software</w:t>
      </w:r>
      <w:r>
        <w:rPr>
          <w:sz w:val="20"/>
          <w:szCs w:val="20"/>
          <w:u w:val="none"/>
        </w:rPr>
        <w:t xml:space="preserve">.  In addition to the </w:t>
      </w:r>
      <w:proofErr w:type="spellStart"/>
      <w:r>
        <w:rPr>
          <w:sz w:val="20"/>
          <w:szCs w:val="20"/>
          <w:u w:val="none"/>
        </w:rPr>
        <w:t>Voalte</w:t>
      </w:r>
      <w:proofErr w:type="spellEnd"/>
      <w:r>
        <w:rPr>
          <w:sz w:val="20"/>
          <w:szCs w:val="20"/>
          <w:u w:val="none"/>
        </w:rPr>
        <w:t xml:space="preserve"> Software and the Included Third Party Software, there may be Third Party Software that </w:t>
      </w:r>
      <w:proofErr w:type="spellStart"/>
      <w:r>
        <w:rPr>
          <w:sz w:val="20"/>
          <w:szCs w:val="20"/>
          <w:u w:val="none"/>
        </w:rPr>
        <w:t>Voalte</w:t>
      </w:r>
      <w:proofErr w:type="spellEnd"/>
      <w:r>
        <w:rPr>
          <w:sz w:val="20"/>
          <w:szCs w:val="20"/>
          <w:u w:val="none"/>
        </w:rPr>
        <w:t xml:space="preserve"> requires, recommends or authorizes be used with the Solutions but that, unlike Included Third Party Software, </w:t>
      </w:r>
      <w:proofErr w:type="spellStart"/>
      <w:r>
        <w:rPr>
          <w:sz w:val="20"/>
          <w:szCs w:val="20"/>
          <w:u w:val="none"/>
        </w:rPr>
        <w:t>Voalte</w:t>
      </w:r>
      <w:proofErr w:type="spellEnd"/>
      <w:r>
        <w:rPr>
          <w:sz w:val="20"/>
          <w:szCs w:val="20"/>
          <w:u w:val="none"/>
        </w:rPr>
        <w:t xml:space="preserve"> does not sublicense to Customer but, rather, that Customer must acquire directly from the Third Party (“</w:t>
      </w:r>
      <w:r w:rsidRPr="00296DA4">
        <w:rPr>
          <w:b/>
          <w:sz w:val="20"/>
          <w:szCs w:val="20"/>
          <w:u w:val="none"/>
        </w:rPr>
        <w:t xml:space="preserve">Additional </w:t>
      </w:r>
      <w:proofErr w:type="gramStart"/>
      <w:r w:rsidRPr="00296DA4">
        <w:rPr>
          <w:b/>
          <w:sz w:val="20"/>
          <w:szCs w:val="20"/>
          <w:u w:val="none"/>
        </w:rPr>
        <w:t>Third Party</w:t>
      </w:r>
      <w:proofErr w:type="gramEnd"/>
      <w:r w:rsidRPr="00296DA4">
        <w:rPr>
          <w:b/>
          <w:sz w:val="20"/>
          <w:szCs w:val="20"/>
          <w:u w:val="none"/>
        </w:rPr>
        <w:t xml:space="preserve"> Software</w:t>
      </w:r>
      <w:r>
        <w:rPr>
          <w:sz w:val="20"/>
          <w:szCs w:val="20"/>
          <w:u w:val="none"/>
        </w:rPr>
        <w:t xml:space="preserve">”).  </w:t>
      </w:r>
      <w:r w:rsidR="002F296C">
        <w:rPr>
          <w:sz w:val="20"/>
          <w:szCs w:val="20"/>
          <w:u w:val="none"/>
        </w:rPr>
        <w:t xml:space="preserve">The SOWs will identify any Additional </w:t>
      </w:r>
      <w:proofErr w:type="gramStart"/>
      <w:r w:rsidR="002F296C">
        <w:rPr>
          <w:sz w:val="20"/>
          <w:szCs w:val="20"/>
          <w:u w:val="none"/>
        </w:rPr>
        <w:t>Third Party</w:t>
      </w:r>
      <w:proofErr w:type="gramEnd"/>
      <w:r w:rsidR="002F296C">
        <w:rPr>
          <w:sz w:val="20"/>
          <w:szCs w:val="20"/>
          <w:u w:val="none"/>
        </w:rPr>
        <w:t xml:space="preserve"> Software. </w:t>
      </w:r>
      <w:r>
        <w:rPr>
          <w:sz w:val="20"/>
          <w:szCs w:val="20"/>
          <w:u w:val="none"/>
        </w:rPr>
        <w:t xml:space="preserve">Customer agrees to comply with all licenses and terms of use associated with the Additional </w:t>
      </w:r>
      <w:proofErr w:type="gramStart"/>
      <w:r>
        <w:rPr>
          <w:sz w:val="20"/>
          <w:szCs w:val="20"/>
          <w:u w:val="none"/>
        </w:rPr>
        <w:t>Third Party</w:t>
      </w:r>
      <w:proofErr w:type="gramEnd"/>
      <w:r>
        <w:rPr>
          <w:sz w:val="20"/>
          <w:szCs w:val="20"/>
          <w:u w:val="none"/>
        </w:rPr>
        <w:t xml:space="preserve"> Software.  Customer agrees and acknowledges that </w:t>
      </w:r>
      <w:r w:rsidR="00F61AB9">
        <w:rPr>
          <w:sz w:val="20"/>
          <w:szCs w:val="20"/>
          <w:u w:val="none"/>
        </w:rPr>
        <w:t xml:space="preserve">Customer’s rights and obligations with regard to the Additional Third Party Software are in agreements between Customer and the applicable Third Party provider of that Third Party Software, that </w:t>
      </w:r>
      <w:proofErr w:type="spellStart"/>
      <w:r>
        <w:rPr>
          <w:sz w:val="20"/>
          <w:szCs w:val="20"/>
          <w:u w:val="none"/>
        </w:rPr>
        <w:t>Voalte</w:t>
      </w:r>
      <w:proofErr w:type="spellEnd"/>
      <w:r>
        <w:rPr>
          <w:sz w:val="20"/>
          <w:szCs w:val="20"/>
          <w:u w:val="none"/>
        </w:rPr>
        <w:t xml:space="preserve"> has no responsibility whatsoever for any Additional Third Party Software and that Additional Third Party Software is not included within the meaning of the terms “</w:t>
      </w:r>
      <w:r w:rsidRPr="00B923F3">
        <w:rPr>
          <w:b/>
          <w:sz w:val="20"/>
          <w:u w:val="none"/>
        </w:rPr>
        <w:t>Software</w:t>
      </w:r>
      <w:r>
        <w:rPr>
          <w:sz w:val="20"/>
          <w:szCs w:val="20"/>
          <w:u w:val="none"/>
        </w:rPr>
        <w:t>” or “</w:t>
      </w:r>
      <w:proofErr w:type="spellStart"/>
      <w:r w:rsidRPr="00B923F3">
        <w:rPr>
          <w:b/>
          <w:sz w:val="20"/>
          <w:u w:val="none"/>
        </w:rPr>
        <w:t>Voalte</w:t>
      </w:r>
      <w:proofErr w:type="spellEnd"/>
      <w:r w:rsidRPr="00B923F3">
        <w:rPr>
          <w:b/>
          <w:sz w:val="20"/>
          <w:u w:val="none"/>
        </w:rPr>
        <w:t xml:space="preserve"> Software</w:t>
      </w:r>
      <w:r>
        <w:rPr>
          <w:sz w:val="20"/>
          <w:szCs w:val="20"/>
          <w:u w:val="none"/>
        </w:rPr>
        <w:t>” or “</w:t>
      </w:r>
      <w:r w:rsidRPr="00B923F3">
        <w:rPr>
          <w:b/>
          <w:sz w:val="20"/>
          <w:u w:val="none"/>
        </w:rPr>
        <w:t>Included Third Party Software</w:t>
      </w:r>
      <w:r>
        <w:rPr>
          <w:sz w:val="20"/>
          <w:szCs w:val="20"/>
          <w:u w:val="none"/>
        </w:rPr>
        <w:t xml:space="preserve">” for any purposes under this Agreement. </w:t>
      </w:r>
    </w:p>
    <w:p w14:paraId="209734B3" w14:textId="77777777" w:rsidR="00217351" w:rsidRPr="003F5792" w:rsidRDefault="00217351" w:rsidP="00217351">
      <w:pPr>
        <w:pStyle w:val="L1A"/>
        <w:numPr>
          <w:ilvl w:val="0"/>
          <w:numId w:val="7"/>
        </w:numPr>
        <w:jc w:val="both"/>
        <w:rPr>
          <w:b w:val="0"/>
          <w:sz w:val="20"/>
          <w:szCs w:val="20"/>
        </w:rPr>
      </w:pPr>
      <w:r w:rsidRPr="003F5792">
        <w:rPr>
          <w:sz w:val="20"/>
          <w:szCs w:val="20"/>
        </w:rPr>
        <w:t xml:space="preserve">license to voalte software. </w:t>
      </w:r>
    </w:p>
    <w:p w14:paraId="63CD8148" w14:textId="1FB7892B" w:rsidR="00217351" w:rsidRDefault="00217351" w:rsidP="00217351">
      <w:pPr>
        <w:pStyle w:val="L2A"/>
        <w:numPr>
          <w:ilvl w:val="1"/>
          <w:numId w:val="1"/>
        </w:numPr>
        <w:tabs>
          <w:tab w:val="clear" w:pos="1440"/>
          <w:tab w:val="num" w:pos="1620"/>
        </w:tabs>
        <w:jc w:val="both"/>
        <w:rPr>
          <w:sz w:val="20"/>
          <w:szCs w:val="20"/>
          <w:u w:val="none"/>
        </w:rPr>
      </w:pPr>
      <w:r w:rsidRPr="00EA2E84">
        <w:rPr>
          <w:b/>
          <w:sz w:val="20"/>
          <w:szCs w:val="20"/>
        </w:rPr>
        <w:t>Software License</w:t>
      </w:r>
      <w:r w:rsidRPr="001E0689">
        <w:rPr>
          <w:sz w:val="20"/>
          <w:szCs w:val="20"/>
          <w:u w:val="none"/>
        </w:rPr>
        <w:t xml:space="preserve">.  </w:t>
      </w:r>
      <w:proofErr w:type="spellStart"/>
      <w:r>
        <w:rPr>
          <w:sz w:val="20"/>
          <w:szCs w:val="20"/>
          <w:u w:val="none"/>
        </w:rPr>
        <w:t>Voalte</w:t>
      </w:r>
      <w:proofErr w:type="spellEnd"/>
      <w:r>
        <w:rPr>
          <w:sz w:val="20"/>
          <w:szCs w:val="20"/>
          <w:u w:val="none"/>
        </w:rPr>
        <w:t xml:space="preserve"> grants Customer a non-exclusive, non-assignable, non-transferable license, without the right to sublicens</w:t>
      </w:r>
      <w:r w:rsidRPr="00D863B2">
        <w:rPr>
          <w:sz w:val="20"/>
          <w:szCs w:val="20"/>
          <w:u w:val="none"/>
        </w:rPr>
        <w:t xml:space="preserve">e, for Customer’s Authorized Users to execute and use the </w:t>
      </w:r>
      <w:proofErr w:type="gramStart"/>
      <w:r w:rsidRPr="00D863B2">
        <w:rPr>
          <w:sz w:val="20"/>
          <w:szCs w:val="20"/>
          <w:u w:val="none"/>
        </w:rPr>
        <w:t>particular Software</w:t>
      </w:r>
      <w:proofErr w:type="gramEnd"/>
      <w:r w:rsidR="00AF453C">
        <w:rPr>
          <w:sz w:val="20"/>
          <w:szCs w:val="20"/>
          <w:u w:val="none"/>
        </w:rPr>
        <w:t>, in object code only,</w:t>
      </w:r>
      <w:r w:rsidRPr="00D863B2">
        <w:rPr>
          <w:sz w:val="20"/>
          <w:szCs w:val="20"/>
          <w:u w:val="none"/>
        </w:rPr>
        <w:t xml:space="preserve"> identified in the SOWs, and specifically in the Quotes</w:t>
      </w:r>
      <w:r>
        <w:rPr>
          <w:sz w:val="20"/>
          <w:szCs w:val="20"/>
          <w:u w:val="none"/>
        </w:rPr>
        <w:t>, and any Documentation associated with the Software</w:t>
      </w:r>
      <w:r w:rsidRPr="00D863B2">
        <w:rPr>
          <w:sz w:val="20"/>
          <w:szCs w:val="20"/>
          <w:u w:val="none"/>
        </w:rPr>
        <w:t xml:space="preserve"> (collectively, the “</w:t>
      </w:r>
      <w:r w:rsidRPr="00D863B2">
        <w:rPr>
          <w:b/>
          <w:sz w:val="20"/>
          <w:szCs w:val="20"/>
          <w:u w:val="none"/>
        </w:rPr>
        <w:t>Software</w:t>
      </w:r>
      <w:r w:rsidRPr="00D863B2">
        <w:rPr>
          <w:sz w:val="20"/>
          <w:szCs w:val="20"/>
          <w:u w:val="none"/>
        </w:rPr>
        <w:t xml:space="preserve">”) solely for Customer’s internal purposes and solely in accordance with this Agreement and the Documentation.  Regardless of whether access to the Software is via download or disk </w:t>
      </w:r>
      <w:r>
        <w:rPr>
          <w:sz w:val="20"/>
          <w:szCs w:val="20"/>
          <w:u w:val="none"/>
        </w:rPr>
        <w:t>or cloud-based</w:t>
      </w:r>
      <w:r w:rsidRPr="001E0689">
        <w:rPr>
          <w:sz w:val="20"/>
          <w:szCs w:val="20"/>
          <w:u w:val="none"/>
        </w:rPr>
        <w:t xml:space="preserve">, </w:t>
      </w:r>
      <w:r>
        <w:rPr>
          <w:sz w:val="20"/>
          <w:szCs w:val="20"/>
          <w:u w:val="none"/>
        </w:rPr>
        <w:t>the Software is licensed, and not sold, to C</w:t>
      </w:r>
      <w:r w:rsidRPr="001E0689">
        <w:rPr>
          <w:sz w:val="20"/>
          <w:szCs w:val="20"/>
          <w:u w:val="none"/>
        </w:rPr>
        <w:t xml:space="preserve">ustomer. </w:t>
      </w:r>
      <w:r w:rsidR="00640488">
        <w:rPr>
          <w:sz w:val="20"/>
          <w:szCs w:val="20"/>
          <w:u w:val="none"/>
        </w:rPr>
        <w:t xml:space="preserve"> </w:t>
      </w:r>
      <w:r>
        <w:rPr>
          <w:sz w:val="20"/>
          <w:szCs w:val="20"/>
          <w:u w:val="none"/>
        </w:rPr>
        <w:t xml:space="preserve">As between </w:t>
      </w:r>
      <w:proofErr w:type="spellStart"/>
      <w:r>
        <w:rPr>
          <w:sz w:val="20"/>
          <w:szCs w:val="20"/>
          <w:u w:val="none"/>
        </w:rPr>
        <w:t>Voalte</w:t>
      </w:r>
      <w:proofErr w:type="spellEnd"/>
      <w:r>
        <w:rPr>
          <w:sz w:val="20"/>
          <w:szCs w:val="20"/>
          <w:u w:val="none"/>
        </w:rPr>
        <w:t xml:space="preserve"> and Customer, </w:t>
      </w:r>
      <w:proofErr w:type="spellStart"/>
      <w:r w:rsidRPr="001E0689">
        <w:rPr>
          <w:sz w:val="20"/>
          <w:szCs w:val="20"/>
          <w:u w:val="none"/>
        </w:rPr>
        <w:t>Voalte</w:t>
      </w:r>
      <w:proofErr w:type="spellEnd"/>
      <w:r w:rsidRPr="001E0689">
        <w:rPr>
          <w:sz w:val="20"/>
          <w:szCs w:val="20"/>
          <w:u w:val="none"/>
        </w:rPr>
        <w:t xml:space="preserve"> retains all Intellectual Property Rights in and to the </w:t>
      </w:r>
      <w:r>
        <w:rPr>
          <w:sz w:val="20"/>
          <w:szCs w:val="20"/>
          <w:u w:val="none"/>
        </w:rPr>
        <w:t>Software</w:t>
      </w:r>
      <w:r w:rsidRPr="001E0689">
        <w:rPr>
          <w:sz w:val="20"/>
          <w:szCs w:val="20"/>
          <w:u w:val="none"/>
        </w:rPr>
        <w:t xml:space="preserve"> including any </w:t>
      </w:r>
      <w:r>
        <w:rPr>
          <w:sz w:val="20"/>
          <w:szCs w:val="20"/>
          <w:u w:val="none"/>
        </w:rPr>
        <w:t xml:space="preserve">modifications, customizations and </w:t>
      </w:r>
      <w:r w:rsidRPr="001E0689">
        <w:rPr>
          <w:sz w:val="20"/>
          <w:szCs w:val="20"/>
          <w:u w:val="none"/>
        </w:rPr>
        <w:t xml:space="preserve">derivative works, compilations, and collective works of </w:t>
      </w:r>
      <w:r>
        <w:rPr>
          <w:sz w:val="20"/>
          <w:szCs w:val="20"/>
          <w:u w:val="none"/>
        </w:rPr>
        <w:t>Software and any related know-how and Trade S</w:t>
      </w:r>
      <w:r w:rsidRPr="001E0689">
        <w:rPr>
          <w:sz w:val="20"/>
          <w:szCs w:val="20"/>
          <w:u w:val="none"/>
        </w:rPr>
        <w:t xml:space="preserve">ecrets. </w:t>
      </w:r>
      <w:r>
        <w:rPr>
          <w:sz w:val="20"/>
          <w:szCs w:val="20"/>
          <w:u w:val="none"/>
        </w:rPr>
        <w:t xml:space="preserve"> </w:t>
      </w:r>
      <w:r w:rsidRPr="001E0689">
        <w:rPr>
          <w:sz w:val="20"/>
          <w:szCs w:val="20"/>
          <w:u w:val="none"/>
        </w:rPr>
        <w:t xml:space="preserve">Customer may not remove any proprietary marks or legends from any </w:t>
      </w:r>
      <w:r>
        <w:rPr>
          <w:sz w:val="20"/>
          <w:szCs w:val="20"/>
          <w:u w:val="none"/>
        </w:rPr>
        <w:t>Software</w:t>
      </w:r>
      <w:r w:rsidRPr="001E0689">
        <w:rPr>
          <w:sz w:val="20"/>
          <w:szCs w:val="20"/>
          <w:u w:val="none"/>
        </w:rPr>
        <w:t xml:space="preserve"> or associated Documentation and must replicate those marks and legends on any partial or complete copies it makes.</w:t>
      </w:r>
      <w:r>
        <w:rPr>
          <w:sz w:val="20"/>
          <w:szCs w:val="20"/>
          <w:u w:val="none"/>
        </w:rPr>
        <w:t xml:space="preserve">  </w:t>
      </w:r>
      <w:proofErr w:type="spellStart"/>
      <w:r w:rsidRPr="00B863CC">
        <w:rPr>
          <w:sz w:val="20"/>
          <w:szCs w:val="20"/>
          <w:u w:val="none"/>
        </w:rPr>
        <w:t>Voalte</w:t>
      </w:r>
      <w:proofErr w:type="spellEnd"/>
      <w:r w:rsidRPr="00B863CC">
        <w:rPr>
          <w:sz w:val="20"/>
          <w:szCs w:val="20"/>
          <w:u w:val="none"/>
        </w:rPr>
        <w:t xml:space="preserve"> reserves all rights not expressly granted to Customer</w:t>
      </w:r>
      <w:r w:rsidR="00145BFB">
        <w:rPr>
          <w:sz w:val="20"/>
          <w:szCs w:val="20"/>
          <w:u w:val="none"/>
        </w:rPr>
        <w:t xml:space="preserve"> and no rights to the Software are granted by implication</w:t>
      </w:r>
      <w:r w:rsidRPr="00B863CC">
        <w:rPr>
          <w:sz w:val="20"/>
          <w:szCs w:val="20"/>
          <w:u w:val="none"/>
        </w:rPr>
        <w:t>.</w:t>
      </w:r>
      <w:r>
        <w:rPr>
          <w:sz w:val="20"/>
          <w:szCs w:val="20"/>
          <w:u w:val="none"/>
        </w:rPr>
        <w:t xml:space="preserve"> </w:t>
      </w:r>
      <w:r w:rsidR="00640488">
        <w:rPr>
          <w:sz w:val="20"/>
          <w:szCs w:val="20"/>
          <w:u w:val="none"/>
        </w:rPr>
        <w:t xml:space="preserve"> </w:t>
      </w:r>
      <w:r>
        <w:rPr>
          <w:sz w:val="20"/>
          <w:szCs w:val="20"/>
          <w:u w:val="none"/>
        </w:rPr>
        <w:t xml:space="preserve">Customer must return to </w:t>
      </w:r>
      <w:proofErr w:type="spellStart"/>
      <w:r>
        <w:rPr>
          <w:sz w:val="20"/>
          <w:szCs w:val="20"/>
          <w:u w:val="none"/>
        </w:rPr>
        <w:t>Voalte</w:t>
      </w:r>
      <w:proofErr w:type="spellEnd"/>
      <w:r>
        <w:rPr>
          <w:sz w:val="20"/>
          <w:szCs w:val="20"/>
          <w:u w:val="none"/>
        </w:rPr>
        <w:t xml:space="preserve"> all </w:t>
      </w:r>
      <w:r w:rsidRPr="00B863CC">
        <w:rPr>
          <w:sz w:val="20"/>
          <w:szCs w:val="20"/>
          <w:u w:val="none"/>
        </w:rPr>
        <w:t xml:space="preserve">copies </w:t>
      </w:r>
      <w:r>
        <w:rPr>
          <w:sz w:val="20"/>
          <w:szCs w:val="20"/>
          <w:u w:val="none"/>
        </w:rPr>
        <w:t xml:space="preserve">of all Software, including any </w:t>
      </w:r>
      <w:r w:rsidRPr="00B863CC">
        <w:rPr>
          <w:sz w:val="20"/>
          <w:szCs w:val="20"/>
          <w:u w:val="none"/>
        </w:rPr>
        <w:t xml:space="preserve">derivative </w:t>
      </w:r>
      <w:r>
        <w:rPr>
          <w:sz w:val="20"/>
          <w:szCs w:val="20"/>
          <w:u w:val="none"/>
        </w:rPr>
        <w:t xml:space="preserve">and Documentation, licensed to Customer under this Agreement </w:t>
      </w:r>
      <w:r w:rsidRPr="00B863CC">
        <w:rPr>
          <w:sz w:val="20"/>
          <w:szCs w:val="20"/>
          <w:u w:val="none"/>
        </w:rPr>
        <w:t xml:space="preserve">within five (5) days </w:t>
      </w:r>
      <w:r>
        <w:rPr>
          <w:sz w:val="20"/>
          <w:szCs w:val="20"/>
          <w:u w:val="none"/>
        </w:rPr>
        <w:t xml:space="preserve">of the effective date of termination </w:t>
      </w:r>
      <w:r w:rsidRPr="00B863CC">
        <w:rPr>
          <w:sz w:val="20"/>
          <w:szCs w:val="20"/>
          <w:u w:val="none"/>
        </w:rPr>
        <w:t>or expiration of this Agreement.</w:t>
      </w:r>
      <w:r w:rsidR="005E3AA1">
        <w:rPr>
          <w:sz w:val="20"/>
          <w:szCs w:val="20"/>
          <w:u w:val="none"/>
        </w:rPr>
        <w:t xml:space="preserve">  Customer shall have no rights to access or use source code to any Software.</w:t>
      </w:r>
    </w:p>
    <w:p w14:paraId="5DE58138" w14:textId="6FE21A45" w:rsidR="00217351" w:rsidRDefault="00217351" w:rsidP="00217351">
      <w:pPr>
        <w:pStyle w:val="L2A"/>
        <w:numPr>
          <w:ilvl w:val="1"/>
          <w:numId w:val="1"/>
        </w:numPr>
        <w:tabs>
          <w:tab w:val="clear" w:pos="1440"/>
          <w:tab w:val="num" w:pos="1620"/>
        </w:tabs>
        <w:jc w:val="both"/>
        <w:rPr>
          <w:sz w:val="20"/>
          <w:szCs w:val="20"/>
          <w:u w:val="none"/>
        </w:rPr>
      </w:pPr>
      <w:r w:rsidRPr="00EA2E84">
        <w:rPr>
          <w:b/>
          <w:sz w:val="20"/>
          <w:szCs w:val="20"/>
        </w:rPr>
        <w:t>Authorized Customer Users</w:t>
      </w:r>
      <w:r>
        <w:rPr>
          <w:sz w:val="20"/>
          <w:szCs w:val="20"/>
          <w:u w:val="none"/>
        </w:rPr>
        <w:t xml:space="preserve">.  Only Customer’s Authorized Users may have access to Customer’s copies of the Software.  As noted in Section 3 below, the Authorized Users for one </w:t>
      </w:r>
      <w:proofErr w:type="gramStart"/>
      <w:r>
        <w:rPr>
          <w:sz w:val="20"/>
          <w:szCs w:val="20"/>
          <w:u w:val="none"/>
        </w:rPr>
        <w:t>particular Software</w:t>
      </w:r>
      <w:proofErr w:type="gramEnd"/>
      <w:r>
        <w:rPr>
          <w:sz w:val="20"/>
          <w:szCs w:val="20"/>
          <w:u w:val="none"/>
        </w:rPr>
        <w:t xml:space="preserve"> program may differ from those for another Software program.</w:t>
      </w:r>
      <w:r w:rsidR="00640488">
        <w:rPr>
          <w:sz w:val="20"/>
          <w:szCs w:val="20"/>
          <w:u w:val="none"/>
        </w:rPr>
        <w:t xml:space="preserve"> </w:t>
      </w:r>
      <w:r>
        <w:rPr>
          <w:sz w:val="20"/>
          <w:szCs w:val="20"/>
          <w:u w:val="none"/>
        </w:rPr>
        <w:t xml:space="preserve"> Despite anything to the contrary in the SOWs or elsewhere in this Agreement, the following may never be Authorized Users</w:t>
      </w:r>
      <w:proofErr w:type="gramStart"/>
      <w:r>
        <w:rPr>
          <w:sz w:val="20"/>
          <w:szCs w:val="20"/>
          <w:u w:val="none"/>
        </w:rPr>
        <w:t>:</w:t>
      </w:r>
      <w:r w:rsidR="00640488">
        <w:rPr>
          <w:sz w:val="20"/>
          <w:szCs w:val="20"/>
          <w:u w:val="none"/>
        </w:rPr>
        <w:t xml:space="preserve"> </w:t>
      </w:r>
      <w:r>
        <w:rPr>
          <w:sz w:val="20"/>
          <w:szCs w:val="20"/>
          <w:u w:val="none"/>
        </w:rPr>
        <w:t xml:space="preserve"> (</w:t>
      </w:r>
      <w:proofErr w:type="gramEnd"/>
      <w:r>
        <w:rPr>
          <w:sz w:val="20"/>
          <w:szCs w:val="20"/>
          <w:u w:val="none"/>
        </w:rPr>
        <w:t xml:space="preserve">a) Customer employees that are not expressly authorized to use the Software by Customer for the sole purposes of </w:t>
      </w:r>
      <w:r>
        <w:rPr>
          <w:sz w:val="20"/>
          <w:szCs w:val="20"/>
          <w:u w:val="none"/>
        </w:rPr>
        <w:lastRenderedPageBreak/>
        <w:t xml:space="preserve">exercising Customer’s licensed rights; </w:t>
      </w:r>
      <w:r w:rsidR="000653A8">
        <w:rPr>
          <w:sz w:val="20"/>
          <w:szCs w:val="20"/>
          <w:u w:val="none"/>
        </w:rPr>
        <w:t xml:space="preserve">or </w:t>
      </w:r>
      <w:r>
        <w:rPr>
          <w:sz w:val="20"/>
          <w:szCs w:val="20"/>
          <w:u w:val="none"/>
        </w:rPr>
        <w:t>(b) Third Parties (for example, consultants, contractors, personnel from other companies) except Approved Third Party Providers</w:t>
      </w:r>
      <w:r w:rsidR="000653A8">
        <w:rPr>
          <w:sz w:val="20"/>
          <w:szCs w:val="20"/>
          <w:u w:val="none"/>
        </w:rPr>
        <w:t>.</w:t>
      </w:r>
      <w:r w:rsidRPr="001E0689">
        <w:rPr>
          <w:sz w:val="20"/>
          <w:szCs w:val="20"/>
          <w:u w:val="none"/>
        </w:rPr>
        <w:t xml:space="preserve"> </w:t>
      </w:r>
    </w:p>
    <w:p w14:paraId="489B27EC" w14:textId="4543D800" w:rsidR="00217351" w:rsidRPr="00130C24" w:rsidRDefault="00217351" w:rsidP="00217351">
      <w:pPr>
        <w:pStyle w:val="L2A"/>
        <w:numPr>
          <w:ilvl w:val="1"/>
          <w:numId w:val="1"/>
        </w:numPr>
        <w:tabs>
          <w:tab w:val="clear" w:pos="1440"/>
          <w:tab w:val="num" w:pos="1620"/>
        </w:tabs>
        <w:jc w:val="both"/>
        <w:rPr>
          <w:sz w:val="20"/>
          <w:szCs w:val="20"/>
          <w:u w:val="none"/>
        </w:rPr>
      </w:pPr>
      <w:r w:rsidRPr="00EA2E84">
        <w:rPr>
          <w:b/>
          <w:sz w:val="20"/>
          <w:szCs w:val="20"/>
        </w:rPr>
        <w:t>Software Restrictions</w:t>
      </w:r>
      <w:r>
        <w:rPr>
          <w:sz w:val="20"/>
          <w:szCs w:val="20"/>
          <w:u w:val="none"/>
        </w:rPr>
        <w:t>.  In addition to the general Solutions restrictions in Section</w:t>
      </w:r>
      <w:r w:rsidR="00F8251E">
        <w:rPr>
          <w:sz w:val="20"/>
          <w:szCs w:val="20"/>
          <w:u w:val="none"/>
        </w:rPr>
        <w:t xml:space="preserve"> 2</w:t>
      </w:r>
      <w:r>
        <w:rPr>
          <w:sz w:val="20"/>
          <w:szCs w:val="20"/>
          <w:u w:val="none"/>
        </w:rPr>
        <w:t xml:space="preserve">.2 of </w:t>
      </w:r>
      <w:r w:rsidRPr="00D863B2">
        <w:rPr>
          <w:sz w:val="20"/>
          <w:szCs w:val="20"/>
        </w:rPr>
        <w:t>Exhibit A</w:t>
      </w:r>
      <w:r>
        <w:rPr>
          <w:sz w:val="20"/>
          <w:szCs w:val="20"/>
          <w:u w:val="none"/>
        </w:rPr>
        <w:t xml:space="preserve">, </w:t>
      </w:r>
      <w:r w:rsidRPr="00C45195">
        <w:rPr>
          <w:sz w:val="20"/>
          <w:u w:val="none"/>
        </w:rPr>
        <w:t xml:space="preserve">Customer </w:t>
      </w:r>
      <w:r>
        <w:rPr>
          <w:sz w:val="20"/>
          <w:u w:val="none"/>
        </w:rPr>
        <w:t xml:space="preserve">may </w:t>
      </w:r>
      <w:r w:rsidRPr="00C45195">
        <w:rPr>
          <w:sz w:val="20"/>
          <w:u w:val="none"/>
        </w:rPr>
        <w:t>not:</w:t>
      </w:r>
      <w:r w:rsidR="00640488">
        <w:rPr>
          <w:sz w:val="20"/>
          <w:u w:val="none"/>
        </w:rPr>
        <w:t xml:space="preserve"> </w:t>
      </w:r>
      <w:r w:rsidRPr="00C45195">
        <w:rPr>
          <w:sz w:val="20"/>
          <w:u w:val="none"/>
        </w:rPr>
        <w:t xml:space="preserve"> </w:t>
      </w:r>
      <w:r>
        <w:rPr>
          <w:sz w:val="20"/>
          <w:u w:val="none"/>
        </w:rPr>
        <w:t>(a) give any Person who is not an Authorized User access to or use of the Software; (b</w:t>
      </w:r>
      <w:r w:rsidRPr="00C45195">
        <w:rPr>
          <w:sz w:val="20"/>
          <w:u w:val="none"/>
        </w:rPr>
        <w:t xml:space="preserve">) </w:t>
      </w:r>
      <w:r>
        <w:rPr>
          <w:sz w:val="20"/>
          <w:u w:val="none"/>
        </w:rPr>
        <w:t>sell, license or distribute the Software to any Third Party; (c</w:t>
      </w:r>
      <w:r w:rsidRPr="00C45195">
        <w:rPr>
          <w:sz w:val="20"/>
          <w:u w:val="none"/>
        </w:rPr>
        <w:t xml:space="preserve">) copy, reproduce, modify, adapt, translate or create any derivative works from the </w:t>
      </w:r>
      <w:r>
        <w:rPr>
          <w:sz w:val="20"/>
          <w:u w:val="none"/>
        </w:rPr>
        <w:t>Software (except that for backup and recovery purposes, Customer may make one archival copy of any Software provided to Customer via disk or tangible media); (d</w:t>
      </w:r>
      <w:r w:rsidRPr="00C45195">
        <w:rPr>
          <w:sz w:val="20"/>
          <w:u w:val="none"/>
        </w:rPr>
        <w:t xml:space="preserve">) disassemble, decompile, reverse engineer, or make any other attempt </w:t>
      </w:r>
      <w:r>
        <w:rPr>
          <w:sz w:val="20"/>
          <w:u w:val="none"/>
        </w:rPr>
        <w:t>to discern or obtain the Source Code for the Software; (e</w:t>
      </w:r>
      <w:r w:rsidRPr="00C45195">
        <w:rPr>
          <w:sz w:val="20"/>
          <w:u w:val="none"/>
        </w:rPr>
        <w:t xml:space="preserve">) remove, obscure or </w:t>
      </w:r>
      <w:r>
        <w:rPr>
          <w:sz w:val="20"/>
          <w:u w:val="none"/>
        </w:rPr>
        <w:t xml:space="preserve">alter </w:t>
      </w:r>
      <w:r w:rsidRPr="00C45195">
        <w:rPr>
          <w:sz w:val="20"/>
          <w:u w:val="none"/>
        </w:rPr>
        <w:t xml:space="preserve">any </w:t>
      </w:r>
      <w:r>
        <w:rPr>
          <w:sz w:val="20"/>
          <w:u w:val="none"/>
        </w:rPr>
        <w:t xml:space="preserve">trademark, </w:t>
      </w:r>
      <w:r w:rsidRPr="00C45195">
        <w:rPr>
          <w:sz w:val="20"/>
          <w:u w:val="none"/>
        </w:rPr>
        <w:t xml:space="preserve">copyright or other </w:t>
      </w:r>
      <w:r>
        <w:rPr>
          <w:sz w:val="20"/>
          <w:u w:val="none"/>
        </w:rPr>
        <w:t>Intellectual Property Rights notice or marking; (f</w:t>
      </w:r>
      <w:r w:rsidRPr="00C45195">
        <w:rPr>
          <w:sz w:val="20"/>
          <w:u w:val="none"/>
        </w:rPr>
        <w:t xml:space="preserve">) take any action that </w:t>
      </w:r>
      <w:r>
        <w:rPr>
          <w:sz w:val="20"/>
          <w:u w:val="none"/>
        </w:rPr>
        <w:t xml:space="preserve">could </w:t>
      </w:r>
      <w:r w:rsidRPr="00C45195">
        <w:rPr>
          <w:sz w:val="20"/>
          <w:u w:val="none"/>
        </w:rPr>
        <w:t xml:space="preserve">adversely impact </w:t>
      </w:r>
      <w:proofErr w:type="spellStart"/>
      <w:r w:rsidRPr="00C45195">
        <w:rPr>
          <w:sz w:val="20"/>
          <w:u w:val="none"/>
        </w:rPr>
        <w:t>Voalte’s</w:t>
      </w:r>
      <w:proofErr w:type="spellEnd"/>
      <w:r w:rsidRPr="00C45195">
        <w:rPr>
          <w:sz w:val="20"/>
          <w:u w:val="none"/>
        </w:rPr>
        <w:t xml:space="preserve"> </w:t>
      </w:r>
      <w:r>
        <w:rPr>
          <w:sz w:val="20"/>
          <w:u w:val="none"/>
        </w:rPr>
        <w:t>rights in the Software; (g</w:t>
      </w:r>
      <w:r w:rsidRPr="00C45195">
        <w:rPr>
          <w:sz w:val="20"/>
          <w:u w:val="none"/>
        </w:rPr>
        <w:t xml:space="preserve">) </w:t>
      </w:r>
      <w:r>
        <w:rPr>
          <w:sz w:val="20"/>
          <w:u w:val="none"/>
        </w:rPr>
        <w:t xml:space="preserve">use the Software to </w:t>
      </w:r>
      <w:r w:rsidRPr="00C45195">
        <w:rPr>
          <w:sz w:val="20"/>
          <w:u w:val="none"/>
        </w:rPr>
        <w:t xml:space="preserve">send spam or otherwise duplicative messages or send unsolicited messages in </w:t>
      </w:r>
      <w:r>
        <w:rPr>
          <w:sz w:val="20"/>
          <w:u w:val="none"/>
        </w:rPr>
        <w:t>violation of Applicable Law, (h</w:t>
      </w:r>
      <w:r w:rsidRPr="00C45195">
        <w:rPr>
          <w:sz w:val="20"/>
          <w:u w:val="none"/>
        </w:rPr>
        <w:t xml:space="preserve">) send or store infringing, obscene, threatening, libelous, or </w:t>
      </w:r>
      <w:r>
        <w:rPr>
          <w:sz w:val="20"/>
          <w:u w:val="none"/>
        </w:rPr>
        <w:t xml:space="preserve">other </w:t>
      </w:r>
      <w:r w:rsidR="002F296C">
        <w:rPr>
          <w:sz w:val="20"/>
          <w:u w:val="none"/>
        </w:rPr>
        <w:t>c</w:t>
      </w:r>
      <w:r>
        <w:rPr>
          <w:sz w:val="20"/>
          <w:u w:val="none"/>
        </w:rPr>
        <w:t xml:space="preserve">ontent that could be </w:t>
      </w:r>
      <w:r w:rsidRPr="00C45195">
        <w:rPr>
          <w:sz w:val="20"/>
          <w:u w:val="none"/>
        </w:rPr>
        <w:t xml:space="preserve">harmful to children or </w:t>
      </w:r>
      <w:r>
        <w:rPr>
          <w:sz w:val="20"/>
          <w:u w:val="none"/>
        </w:rPr>
        <w:t xml:space="preserve">violate a Third Party’s </w:t>
      </w:r>
      <w:r w:rsidRPr="00C45195">
        <w:rPr>
          <w:sz w:val="20"/>
          <w:u w:val="none"/>
        </w:rPr>
        <w:t>privacy rights,</w:t>
      </w:r>
      <w:r>
        <w:rPr>
          <w:sz w:val="20"/>
          <w:u w:val="none"/>
        </w:rPr>
        <w:t xml:space="preserve"> or that would involve a violation of Applicable Law; (</w:t>
      </w:r>
      <w:proofErr w:type="spellStart"/>
      <w:r>
        <w:rPr>
          <w:sz w:val="20"/>
          <w:u w:val="none"/>
        </w:rPr>
        <w:t>i</w:t>
      </w:r>
      <w:proofErr w:type="spellEnd"/>
      <w:r w:rsidRPr="00C45195">
        <w:rPr>
          <w:sz w:val="20"/>
          <w:u w:val="none"/>
        </w:rPr>
        <w:t>) send or store material containing software viruses, worms, Trojan horses or other harmful computer code, files,</w:t>
      </w:r>
      <w:r>
        <w:rPr>
          <w:sz w:val="20"/>
          <w:u w:val="none"/>
        </w:rPr>
        <w:t xml:space="preserve"> scripts, agents or programs; (j</w:t>
      </w:r>
      <w:r w:rsidRPr="00C45195">
        <w:rPr>
          <w:sz w:val="20"/>
          <w:u w:val="none"/>
        </w:rPr>
        <w:t xml:space="preserve">) interfere with or disrupt the integrity or performance of the </w:t>
      </w:r>
      <w:proofErr w:type="spellStart"/>
      <w:r w:rsidRPr="00C45195">
        <w:rPr>
          <w:sz w:val="20"/>
          <w:u w:val="none"/>
        </w:rPr>
        <w:t>Voalte</w:t>
      </w:r>
      <w:proofErr w:type="spellEnd"/>
      <w:r w:rsidRPr="00C45195">
        <w:rPr>
          <w:sz w:val="20"/>
          <w:u w:val="none"/>
        </w:rPr>
        <w:t xml:space="preserve"> System or the data contained </w:t>
      </w:r>
      <w:r>
        <w:rPr>
          <w:sz w:val="20"/>
          <w:u w:val="none"/>
        </w:rPr>
        <w:t>in it</w:t>
      </w:r>
      <w:r w:rsidRPr="00C45195">
        <w:rPr>
          <w:sz w:val="20"/>
          <w:u w:val="none"/>
        </w:rPr>
        <w:t>, attempt to gain unauthorized ac</w:t>
      </w:r>
      <w:r>
        <w:rPr>
          <w:sz w:val="20"/>
          <w:u w:val="none"/>
        </w:rPr>
        <w:t xml:space="preserve">cess to the </w:t>
      </w:r>
      <w:proofErr w:type="spellStart"/>
      <w:r>
        <w:rPr>
          <w:sz w:val="20"/>
          <w:u w:val="none"/>
        </w:rPr>
        <w:t>Voalte</w:t>
      </w:r>
      <w:proofErr w:type="spellEnd"/>
      <w:r>
        <w:rPr>
          <w:sz w:val="20"/>
          <w:u w:val="none"/>
        </w:rPr>
        <w:t xml:space="preserve"> System or </w:t>
      </w:r>
      <w:proofErr w:type="spellStart"/>
      <w:r>
        <w:rPr>
          <w:sz w:val="20"/>
          <w:u w:val="none"/>
        </w:rPr>
        <w:t>Voalte’s</w:t>
      </w:r>
      <w:proofErr w:type="spellEnd"/>
      <w:r>
        <w:rPr>
          <w:sz w:val="20"/>
          <w:u w:val="none"/>
        </w:rPr>
        <w:t xml:space="preserve"> networks, </w:t>
      </w:r>
      <w:r w:rsidRPr="009C30ED">
        <w:rPr>
          <w:sz w:val="20"/>
          <w:szCs w:val="20"/>
          <w:u w:val="none"/>
        </w:rPr>
        <w:t xml:space="preserve">create Internet "links" to the </w:t>
      </w:r>
      <w:r>
        <w:rPr>
          <w:sz w:val="20"/>
          <w:szCs w:val="20"/>
          <w:u w:val="none"/>
        </w:rPr>
        <w:t>Software</w:t>
      </w:r>
      <w:r w:rsidRPr="009C30ED">
        <w:rPr>
          <w:sz w:val="20"/>
          <w:szCs w:val="20"/>
          <w:u w:val="none"/>
        </w:rPr>
        <w:t xml:space="preserve"> or "frame" or "mirror" any Content on any other server or wireless or Internet-based device;</w:t>
      </w:r>
      <w:r>
        <w:rPr>
          <w:sz w:val="20"/>
          <w:szCs w:val="20"/>
          <w:u w:val="none"/>
        </w:rPr>
        <w:t xml:space="preserve"> (k) use the Software with any equipment, devices or other software that is not provided by </w:t>
      </w:r>
      <w:proofErr w:type="spellStart"/>
      <w:r>
        <w:rPr>
          <w:sz w:val="20"/>
          <w:szCs w:val="20"/>
          <w:u w:val="none"/>
        </w:rPr>
        <w:t>Voalte</w:t>
      </w:r>
      <w:proofErr w:type="spellEnd"/>
      <w:r>
        <w:rPr>
          <w:sz w:val="20"/>
          <w:szCs w:val="20"/>
          <w:u w:val="none"/>
        </w:rPr>
        <w:t xml:space="preserve"> or otherwise approved by </w:t>
      </w:r>
      <w:proofErr w:type="spellStart"/>
      <w:r>
        <w:rPr>
          <w:sz w:val="20"/>
          <w:szCs w:val="20"/>
          <w:u w:val="none"/>
        </w:rPr>
        <w:t>Voalte</w:t>
      </w:r>
      <w:proofErr w:type="spellEnd"/>
      <w:r>
        <w:rPr>
          <w:sz w:val="20"/>
          <w:szCs w:val="20"/>
          <w:u w:val="none"/>
        </w:rPr>
        <w:t xml:space="preserve"> for use with the Licensed Software; </w:t>
      </w:r>
      <w:r w:rsidRPr="009C30ED">
        <w:rPr>
          <w:sz w:val="20"/>
          <w:szCs w:val="20"/>
          <w:u w:val="none"/>
        </w:rPr>
        <w:t>or (</w:t>
      </w:r>
      <w:r>
        <w:rPr>
          <w:sz w:val="20"/>
          <w:szCs w:val="20"/>
          <w:u w:val="none"/>
        </w:rPr>
        <w:t>l</w:t>
      </w:r>
      <w:r w:rsidRPr="009C30ED">
        <w:rPr>
          <w:sz w:val="20"/>
          <w:szCs w:val="20"/>
          <w:u w:val="none"/>
        </w:rPr>
        <w:t>) encourage or permit any Person to take any of the actions proh</w:t>
      </w:r>
      <w:r>
        <w:rPr>
          <w:sz w:val="20"/>
          <w:szCs w:val="20"/>
          <w:u w:val="none"/>
        </w:rPr>
        <w:t>ibited in clauses (a) through (k</w:t>
      </w:r>
      <w:r w:rsidRPr="009C30ED">
        <w:rPr>
          <w:sz w:val="20"/>
          <w:szCs w:val="20"/>
          <w:u w:val="none"/>
        </w:rPr>
        <w:t>).</w:t>
      </w:r>
      <w:r>
        <w:rPr>
          <w:sz w:val="20"/>
          <w:u w:val="none"/>
        </w:rPr>
        <w:t xml:space="preserve"> </w:t>
      </w:r>
    </w:p>
    <w:p w14:paraId="035755C4" w14:textId="77777777" w:rsidR="00217351" w:rsidRDefault="00217351" w:rsidP="00217351">
      <w:pPr>
        <w:pStyle w:val="L1A"/>
        <w:numPr>
          <w:ilvl w:val="0"/>
          <w:numId w:val="7"/>
        </w:numPr>
        <w:jc w:val="both"/>
        <w:rPr>
          <w:sz w:val="20"/>
          <w:szCs w:val="20"/>
        </w:rPr>
      </w:pPr>
      <w:r>
        <w:rPr>
          <w:sz w:val="20"/>
          <w:szCs w:val="20"/>
        </w:rPr>
        <w:t>NUMBERS/TYPES OF PERMISSIBLE USERS.</w:t>
      </w:r>
    </w:p>
    <w:p w14:paraId="1B05E42A" w14:textId="3D37E3BF" w:rsidR="007964BD" w:rsidRPr="007964BD" w:rsidRDefault="007964BD" w:rsidP="007964BD">
      <w:pPr>
        <w:pStyle w:val="L2A"/>
        <w:numPr>
          <w:ilvl w:val="1"/>
          <w:numId w:val="7"/>
        </w:numPr>
        <w:tabs>
          <w:tab w:val="num" w:pos="1620"/>
        </w:tabs>
        <w:jc w:val="both"/>
        <w:rPr>
          <w:sz w:val="20"/>
          <w:szCs w:val="20"/>
        </w:rPr>
      </w:pPr>
      <w:r w:rsidRPr="000D2CED">
        <w:rPr>
          <w:b/>
          <w:sz w:val="20"/>
          <w:szCs w:val="20"/>
        </w:rPr>
        <w:t>Limitations to Specific Software Programs</w:t>
      </w:r>
      <w:r w:rsidRPr="007964BD">
        <w:rPr>
          <w:sz w:val="20"/>
          <w:szCs w:val="20"/>
          <w:u w:val="none"/>
        </w:rPr>
        <w:t xml:space="preserve">.  For any Software identified in the SOW that is licensed on a “per concurrent user” basis, for each license, Customer may allow one (1) Authorized User to utilize that license at any one time.  For any Software identified that is licensed on a “per server” basis, for each license granted Customer may install a single instance of the Software on one (1) single CPU server regardless of the number of cores that CPU may have.  For any Software that is licensed as an “App”, for each license granted Customer may install one (1) copy of the Software per device (provided that </w:t>
      </w:r>
      <w:proofErr w:type="spellStart"/>
      <w:r w:rsidRPr="007964BD">
        <w:rPr>
          <w:sz w:val="20"/>
          <w:szCs w:val="20"/>
          <w:u w:val="none"/>
        </w:rPr>
        <w:t>Voalte</w:t>
      </w:r>
      <w:proofErr w:type="spellEnd"/>
      <w:r w:rsidRPr="007964BD">
        <w:rPr>
          <w:sz w:val="20"/>
          <w:szCs w:val="20"/>
          <w:u w:val="none"/>
        </w:rPr>
        <w:t xml:space="preserve"> Messenger is licensed on a per server basis); Customer may de-install Apps from one mobile device and install them on another </w:t>
      </w:r>
      <w:proofErr w:type="gramStart"/>
      <w:r w:rsidRPr="007964BD">
        <w:rPr>
          <w:sz w:val="20"/>
          <w:szCs w:val="20"/>
          <w:u w:val="none"/>
        </w:rPr>
        <w:t>as long as</w:t>
      </w:r>
      <w:proofErr w:type="gramEnd"/>
      <w:r w:rsidRPr="007964BD">
        <w:rPr>
          <w:sz w:val="20"/>
          <w:szCs w:val="20"/>
          <w:u w:val="none"/>
        </w:rPr>
        <w:t xml:space="preserve"> Customer does not at any time exceed Customer’s total number of licenses for Apps.</w:t>
      </w:r>
    </w:p>
    <w:p w14:paraId="450CBB09" w14:textId="13A77A27" w:rsidR="007964BD" w:rsidRPr="007964BD" w:rsidRDefault="007964BD" w:rsidP="007964BD">
      <w:pPr>
        <w:pStyle w:val="L1A"/>
        <w:numPr>
          <w:ilvl w:val="0"/>
          <w:numId w:val="7"/>
        </w:numPr>
        <w:tabs>
          <w:tab w:val="num" w:pos="1620"/>
        </w:tabs>
        <w:jc w:val="both"/>
        <w:rPr>
          <w:sz w:val="20"/>
          <w:szCs w:val="20"/>
        </w:rPr>
      </w:pPr>
      <w:r>
        <w:rPr>
          <w:sz w:val="20"/>
          <w:szCs w:val="20"/>
        </w:rPr>
        <w:t>MISCELLANEOUS SOFTWARE PROVISIONS.</w:t>
      </w:r>
    </w:p>
    <w:p w14:paraId="1B146DCD" w14:textId="08E4D8F2" w:rsidR="00217351" w:rsidRDefault="00217351" w:rsidP="00217351">
      <w:pPr>
        <w:pStyle w:val="L2A"/>
        <w:numPr>
          <w:ilvl w:val="1"/>
          <w:numId w:val="1"/>
        </w:numPr>
        <w:tabs>
          <w:tab w:val="clear" w:pos="1440"/>
          <w:tab w:val="num" w:pos="1620"/>
        </w:tabs>
        <w:jc w:val="both"/>
        <w:rPr>
          <w:sz w:val="20"/>
          <w:szCs w:val="20"/>
          <w:u w:val="none"/>
        </w:rPr>
      </w:pPr>
      <w:r w:rsidRPr="005E13EC">
        <w:rPr>
          <w:b/>
          <w:sz w:val="20"/>
          <w:szCs w:val="20"/>
        </w:rPr>
        <w:t>Error Correction</w:t>
      </w:r>
      <w:r>
        <w:rPr>
          <w:sz w:val="20"/>
          <w:szCs w:val="20"/>
          <w:u w:val="none"/>
        </w:rPr>
        <w:t xml:space="preserve">.  If during the warranty period specified in Section </w:t>
      </w:r>
      <w:r w:rsidR="00B17375">
        <w:rPr>
          <w:sz w:val="20"/>
          <w:szCs w:val="20"/>
          <w:u w:val="none"/>
        </w:rPr>
        <w:t>9</w:t>
      </w:r>
      <w:r>
        <w:rPr>
          <w:sz w:val="20"/>
          <w:szCs w:val="20"/>
          <w:u w:val="none"/>
        </w:rPr>
        <w:t xml:space="preserve"> of </w:t>
      </w:r>
      <w:r w:rsidRPr="005E13EC">
        <w:rPr>
          <w:sz w:val="20"/>
          <w:szCs w:val="20"/>
        </w:rPr>
        <w:t>Exhibit A</w:t>
      </w:r>
      <w:r>
        <w:rPr>
          <w:sz w:val="20"/>
          <w:szCs w:val="20"/>
          <w:u w:val="none"/>
        </w:rPr>
        <w:t xml:space="preserve">, the </w:t>
      </w:r>
      <w:proofErr w:type="spellStart"/>
      <w:r>
        <w:rPr>
          <w:sz w:val="20"/>
          <w:szCs w:val="20"/>
          <w:u w:val="none"/>
        </w:rPr>
        <w:t>Voalte</w:t>
      </w:r>
      <w:proofErr w:type="spellEnd"/>
      <w:r>
        <w:rPr>
          <w:sz w:val="20"/>
          <w:szCs w:val="20"/>
          <w:u w:val="none"/>
        </w:rPr>
        <w:t xml:space="preserve"> Software does not perform or function in a manner that is warranted by </w:t>
      </w:r>
      <w:proofErr w:type="spellStart"/>
      <w:r>
        <w:rPr>
          <w:sz w:val="20"/>
          <w:szCs w:val="20"/>
          <w:u w:val="none"/>
        </w:rPr>
        <w:t>Voalte</w:t>
      </w:r>
      <w:proofErr w:type="spellEnd"/>
      <w:r>
        <w:rPr>
          <w:sz w:val="20"/>
          <w:szCs w:val="20"/>
          <w:u w:val="none"/>
        </w:rPr>
        <w:t xml:space="preserve"> (an “</w:t>
      </w:r>
      <w:r w:rsidRPr="005E13EC">
        <w:rPr>
          <w:b/>
          <w:sz w:val="20"/>
          <w:szCs w:val="20"/>
        </w:rPr>
        <w:t>Error</w:t>
      </w:r>
      <w:r>
        <w:rPr>
          <w:sz w:val="20"/>
          <w:szCs w:val="20"/>
          <w:u w:val="none"/>
        </w:rPr>
        <w:t xml:space="preserve">”), and </w:t>
      </w:r>
      <w:proofErr w:type="spellStart"/>
      <w:r>
        <w:rPr>
          <w:sz w:val="20"/>
          <w:szCs w:val="20"/>
          <w:u w:val="none"/>
        </w:rPr>
        <w:t>Voalte</w:t>
      </w:r>
      <w:proofErr w:type="spellEnd"/>
      <w:r>
        <w:rPr>
          <w:sz w:val="20"/>
          <w:szCs w:val="20"/>
          <w:u w:val="none"/>
        </w:rPr>
        <w:t xml:space="preserve"> is able to reproduce that Error, </w:t>
      </w:r>
      <w:proofErr w:type="spellStart"/>
      <w:r>
        <w:rPr>
          <w:sz w:val="20"/>
          <w:szCs w:val="20"/>
          <w:u w:val="none"/>
        </w:rPr>
        <w:t>Voalte</w:t>
      </w:r>
      <w:proofErr w:type="spellEnd"/>
      <w:r>
        <w:rPr>
          <w:sz w:val="20"/>
          <w:szCs w:val="20"/>
          <w:u w:val="none"/>
        </w:rPr>
        <w:t xml:space="preserve"> will use commercially reasonable efforts to correct the Error such that that </w:t>
      </w:r>
      <w:proofErr w:type="spellStart"/>
      <w:r>
        <w:rPr>
          <w:sz w:val="20"/>
          <w:szCs w:val="20"/>
          <w:u w:val="none"/>
        </w:rPr>
        <w:t>Voalte</w:t>
      </w:r>
      <w:proofErr w:type="spellEnd"/>
      <w:r>
        <w:rPr>
          <w:sz w:val="20"/>
          <w:szCs w:val="20"/>
          <w:u w:val="none"/>
        </w:rPr>
        <w:t xml:space="preserve"> Software performs in accordance with the warranty.</w:t>
      </w:r>
    </w:p>
    <w:p w14:paraId="79C5119C" w14:textId="28843AEC" w:rsidR="003A5AD2" w:rsidRDefault="00217351" w:rsidP="00217351">
      <w:pPr>
        <w:pStyle w:val="L2A"/>
        <w:numPr>
          <w:ilvl w:val="1"/>
          <w:numId w:val="1"/>
        </w:numPr>
        <w:tabs>
          <w:tab w:val="clear" w:pos="1440"/>
          <w:tab w:val="num" w:pos="1620"/>
        </w:tabs>
        <w:jc w:val="both"/>
        <w:rPr>
          <w:sz w:val="20"/>
          <w:szCs w:val="20"/>
          <w:u w:val="none"/>
        </w:rPr>
      </w:pPr>
      <w:r w:rsidRPr="005E13EC">
        <w:rPr>
          <w:b/>
          <w:sz w:val="20"/>
          <w:szCs w:val="20"/>
        </w:rPr>
        <w:t>Software Support</w:t>
      </w:r>
      <w:r w:rsidRPr="005E13EC">
        <w:rPr>
          <w:sz w:val="20"/>
          <w:szCs w:val="20"/>
          <w:u w:val="none"/>
        </w:rPr>
        <w:t>.</w:t>
      </w:r>
      <w:r>
        <w:rPr>
          <w:sz w:val="20"/>
          <w:szCs w:val="20"/>
          <w:u w:val="none"/>
        </w:rPr>
        <w:t xml:space="preserve">  Subject to Customer’s payment of the applicable Support Fees, described in the SOW and </w:t>
      </w:r>
      <w:r w:rsidRPr="00F359F8">
        <w:rPr>
          <w:sz w:val="20"/>
          <w:szCs w:val="20"/>
        </w:rPr>
        <w:t xml:space="preserve">Exhibit </w:t>
      </w:r>
      <w:r w:rsidR="00C475D3">
        <w:rPr>
          <w:sz w:val="20"/>
          <w:szCs w:val="20"/>
        </w:rPr>
        <w:t>F</w:t>
      </w:r>
      <w:r>
        <w:rPr>
          <w:sz w:val="20"/>
          <w:szCs w:val="20"/>
          <w:u w:val="none"/>
        </w:rPr>
        <w:t xml:space="preserve">, Customer shall be entitled to support and maintenance services regarding </w:t>
      </w:r>
      <w:proofErr w:type="spellStart"/>
      <w:r>
        <w:rPr>
          <w:sz w:val="20"/>
          <w:szCs w:val="20"/>
          <w:u w:val="none"/>
        </w:rPr>
        <w:t>Voalte</w:t>
      </w:r>
      <w:proofErr w:type="spellEnd"/>
      <w:r>
        <w:rPr>
          <w:sz w:val="20"/>
          <w:szCs w:val="20"/>
          <w:u w:val="none"/>
        </w:rPr>
        <w:t xml:space="preserve"> Software licensed by Customer.</w:t>
      </w:r>
    </w:p>
    <w:p w14:paraId="18417A19" w14:textId="77777777" w:rsidR="00217351" w:rsidRPr="00B863CC" w:rsidRDefault="003A5AD2" w:rsidP="00217351">
      <w:pPr>
        <w:pStyle w:val="L2A"/>
        <w:numPr>
          <w:ilvl w:val="1"/>
          <w:numId w:val="1"/>
        </w:numPr>
        <w:tabs>
          <w:tab w:val="clear" w:pos="1440"/>
          <w:tab w:val="num" w:pos="1620"/>
        </w:tabs>
        <w:jc w:val="both"/>
        <w:rPr>
          <w:sz w:val="20"/>
          <w:szCs w:val="20"/>
          <w:u w:val="none"/>
        </w:rPr>
      </w:pPr>
      <w:r>
        <w:rPr>
          <w:b/>
          <w:sz w:val="20"/>
          <w:szCs w:val="20"/>
        </w:rPr>
        <w:t>Payment of License Fees</w:t>
      </w:r>
      <w:r>
        <w:rPr>
          <w:sz w:val="20"/>
          <w:szCs w:val="20"/>
          <w:u w:val="none"/>
        </w:rPr>
        <w:t>.  Unless otherwise provided in an SOW, license fees for all Software are payable in full prior to Customer’s access to and use of the Software.</w:t>
      </w:r>
      <w:r w:rsidR="00217351">
        <w:rPr>
          <w:sz w:val="20"/>
          <w:szCs w:val="20"/>
          <w:u w:val="none"/>
        </w:rPr>
        <w:t xml:space="preserve">  </w:t>
      </w:r>
    </w:p>
    <w:p w14:paraId="22F5BE44" w14:textId="77777777" w:rsidR="00217351" w:rsidRPr="001E0689" w:rsidRDefault="00217351" w:rsidP="00217351">
      <w:pPr>
        <w:jc w:val="center"/>
        <w:rPr>
          <w:b/>
          <w:sz w:val="20"/>
          <w:szCs w:val="20"/>
          <w:u w:val="single"/>
        </w:rPr>
      </w:pPr>
    </w:p>
    <w:p w14:paraId="4890FE7C" w14:textId="77777777" w:rsidR="00217351" w:rsidRPr="001E0689" w:rsidRDefault="00217351" w:rsidP="00217351">
      <w:pPr>
        <w:jc w:val="center"/>
        <w:rPr>
          <w:b/>
          <w:sz w:val="20"/>
          <w:szCs w:val="20"/>
          <w:u w:val="single"/>
        </w:rPr>
      </w:pPr>
    </w:p>
    <w:p w14:paraId="7D7FB555" w14:textId="77777777" w:rsidR="00217351" w:rsidRPr="001E0689" w:rsidRDefault="00217351" w:rsidP="00217351">
      <w:pPr>
        <w:jc w:val="center"/>
        <w:rPr>
          <w:i/>
          <w:sz w:val="20"/>
          <w:szCs w:val="20"/>
        </w:rPr>
      </w:pPr>
    </w:p>
    <w:p w14:paraId="275C795D" w14:textId="77777777" w:rsidR="00217351" w:rsidRPr="001E0689" w:rsidRDefault="00217351" w:rsidP="00217351">
      <w:pPr>
        <w:jc w:val="center"/>
        <w:rPr>
          <w:sz w:val="20"/>
          <w:szCs w:val="20"/>
        </w:rPr>
      </w:pPr>
    </w:p>
    <w:p w14:paraId="21A8A573" w14:textId="77777777" w:rsidR="00217351" w:rsidRPr="001E0689" w:rsidRDefault="00217351" w:rsidP="00217351">
      <w:pPr>
        <w:jc w:val="center"/>
        <w:rPr>
          <w:sz w:val="20"/>
          <w:szCs w:val="20"/>
        </w:rPr>
      </w:pPr>
    </w:p>
    <w:p w14:paraId="5DDFFD40" w14:textId="77777777" w:rsidR="00A10341" w:rsidRPr="008D1395" w:rsidRDefault="00A10341" w:rsidP="00A10341">
      <w:pPr>
        <w:jc w:val="center"/>
        <w:rPr>
          <w:b/>
          <w:sz w:val="20"/>
          <w:szCs w:val="20"/>
          <w:u w:val="single"/>
        </w:rPr>
      </w:pPr>
    </w:p>
    <w:p w14:paraId="75035D3C" w14:textId="77777777" w:rsidR="00A10341" w:rsidRPr="008D1395" w:rsidRDefault="00A10341" w:rsidP="00A10341">
      <w:pPr>
        <w:jc w:val="center"/>
        <w:rPr>
          <w:i/>
          <w:sz w:val="20"/>
          <w:szCs w:val="20"/>
        </w:rPr>
      </w:pPr>
    </w:p>
    <w:p w14:paraId="1D1CB099" w14:textId="77777777" w:rsidR="00A10341" w:rsidRPr="008D1395" w:rsidRDefault="00A10341" w:rsidP="00A10341">
      <w:pPr>
        <w:jc w:val="center"/>
        <w:rPr>
          <w:sz w:val="20"/>
          <w:szCs w:val="20"/>
        </w:rPr>
      </w:pPr>
    </w:p>
    <w:p w14:paraId="70AFA356" w14:textId="77777777" w:rsidR="00A10341" w:rsidRPr="008D1395" w:rsidRDefault="00A10341" w:rsidP="00A10341">
      <w:pPr>
        <w:jc w:val="center"/>
        <w:rPr>
          <w:sz w:val="20"/>
          <w:szCs w:val="20"/>
        </w:rPr>
      </w:pPr>
    </w:p>
    <w:p w14:paraId="1D1A1E91" w14:textId="77777777" w:rsidR="00A10341" w:rsidRPr="008D1395" w:rsidRDefault="00A10341">
      <w:pPr>
        <w:rPr>
          <w:sz w:val="20"/>
          <w:szCs w:val="20"/>
        </w:rPr>
      </w:pPr>
      <w:r w:rsidRPr="008D1395">
        <w:rPr>
          <w:sz w:val="20"/>
          <w:szCs w:val="20"/>
        </w:rPr>
        <w:br w:type="page"/>
      </w:r>
    </w:p>
    <w:p w14:paraId="0E137220" w14:textId="5016C9FB" w:rsidR="00A10341" w:rsidRPr="008D1395" w:rsidRDefault="00A10341" w:rsidP="00A10341">
      <w:pPr>
        <w:jc w:val="center"/>
        <w:rPr>
          <w:b/>
          <w:sz w:val="20"/>
          <w:szCs w:val="20"/>
          <w:u w:val="single"/>
        </w:rPr>
      </w:pPr>
      <w:r w:rsidRPr="008D1395">
        <w:rPr>
          <w:b/>
          <w:sz w:val="20"/>
          <w:szCs w:val="20"/>
          <w:u w:val="single"/>
        </w:rPr>
        <w:lastRenderedPageBreak/>
        <w:t xml:space="preserve">Exhibit </w:t>
      </w:r>
      <w:r w:rsidR="00C475D3">
        <w:rPr>
          <w:b/>
          <w:sz w:val="20"/>
          <w:szCs w:val="20"/>
          <w:u w:val="single"/>
        </w:rPr>
        <w:t>D</w:t>
      </w:r>
    </w:p>
    <w:p w14:paraId="1B0DFA1D" w14:textId="77777777" w:rsidR="00A10341" w:rsidRPr="008D1395" w:rsidRDefault="00903BEE" w:rsidP="00A10341">
      <w:pPr>
        <w:jc w:val="center"/>
        <w:rPr>
          <w:b/>
          <w:sz w:val="20"/>
          <w:szCs w:val="20"/>
          <w:u w:val="single"/>
        </w:rPr>
      </w:pPr>
      <w:r w:rsidRPr="008D1395">
        <w:rPr>
          <w:b/>
          <w:sz w:val="20"/>
          <w:szCs w:val="20"/>
          <w:u w:val="single"/>
        </w:rPr>
        <w:t>Equipment Terms</w:t>
      </w:r>
      <w:r w:rsidR="00A10341" w:rsidRPr="008D1395">
        <w:rPr>
          <w:b/>
          <w:sz w:val="20"/>
          <w:szCs w:val="20"/>
          <w:u w:val="single"/>
        </w:rPr>
        <w:t xml:space="preserve"> </w:t>
      </w:r>
    </w:p>
    <w:p w14:paraId="0240DEC4" w14:textId="77777777" w:rsidR="00A10341" w:rsidRPr="008D1395" w:rsidRDefault="00A10341" w:rsidP="00A10341">
      <w:pPr>
        <w:jc w:val="center"/>
        <w:rPr>
          <w:b/>
          <w:sz w:val="20"/>
          <w:szCs w:val="20"/>
          <w:u w:val="single"/>
        </w:rPr>
      </w:pPr>
    </w:p>
    <w:p w14:paraId="0DAEA979" w14:textId="26E5EA35" w:rsidR="00A653F8" w:rsidRPr="008D1395" w:rsidRDefault="00D1584D" w:rsidP="009B38A2">
      <w:pPr>
        <w:pStyle w:val="L2A"/>
        <w:numPr>
          <w:ilvl w:val="0"/>
          <w:numId w:val="9"/>
        </w:numPr>
        <w:ind w:firstLine="720"/>
        <w:jc w:val="both"/>
        <w:rPr>
          <w:sz w:val="20"/>
          <w:szCs w:val="20"/>
        </w:rPr>
      </w:pPr>
      <w:r w:rsidRPr="001F134C">
        <w:rPr>
          <w:b/>
          <w:sz w:val="20"/>
          <w:szCs w:val="20"/>
        </w:rPr>
        <w:t>Equipment</w:t>
      </w:r>
      <w:r w:rsidRPr="00A653F8">
        <w:rPr>
          <w:sz w:val="20"/>
          <w:szCs w:val="20"/>
          <w:u w:val="none"/>
        </w:rPr>
        <w:t xml:space="preserve">. </w:t>
      </w:r>
      <w:r>
        <w:rPr>
          <w:sz w:val="20"/>
          <w:szCs w:val="20"/>
          <w:u w:val="none"/>
        </w:rPr>
        <w:t xml:space="preserve"> The Solutions involve and/or require Customer’s use of certain </w:t>
      </w:r>
      <w:r w:rsidR="004F0EB8">
        <w:rPr>
          <w:sz w:val="20"/>
          <w:szCs w:val="20"/>
          <w:u w:val="none"/>
        </w:rPr>
        <w:t>E</w:t>
      </w:r>
      <w:r>
        <w:rPr>
          <w:sz w:val="20"/>
          <w:szCs w:val="20"/>
          <w:u w:val="none"/>
        </w:rPr>
        <w:t>quipment</w:t>
      </w:r>
      <w:r w:rsidR="004F0EB8">
        <w:rPr>
          <w:sz w:val="20"/>
          <w:szCs w:val="20"/>
          <w:u w:val="none"/>
        </w:rPr>
        <w:t xml:space="preserve">, </w:t>
      </w:r>
      <w:r>
        <w:rPr>
          <w:sz w:val="20"/>
          <w:szCs w:val="20"/>
          <w:u w:val="none"/>
        </w:rPr>
        <w:t xml:space="preserve">hardware, devices and peripherals, some of which is provided to Customer directly by </w:t>
      </w:r>
      <w:proofErr w:type="spellStart"/>
      <w:r>
        <w:rPr>
          <w:sz w:val="20"/>
          <w:szCs w:val="20"/>
          <w:u w:val="none"/>
        </w:rPr>
        <w:t>Voalte</w:t>
      </w:r>
      <w:proofErr w:type="spellEnd"/>
      <w:r>
        <w:rPr>
          <w:sz w:val="20"/>
          <w:szCs w:val="20"/>
          <w:u w:val="none"/>
        </w:rPr>
        <w:t xml:space="preserve"> and the remainder of such </w:t>
      </w:r>
      <w:proofErr w:type="gramStart"/>
      <w:r>
        <w:rPr>
          <w:sz w:val="20"/>
          <w:szCs w:val="20"/>
          <w:u w:val="none"/>
        </w:rPr>
        <w:t>equipment,,</w:t>
      </w:r>
      <w:proofErr w:type="gramEnd"/>
      <w:r>
        <w:rPr>
          <w:sz w:val="20"/>
          <w:szCs w:val="20"/>
          <w:u w:val="none"/>
        </w:rPr>
        <w:t xml:space="preserve"> devices and peripherals is to be provided by </w:t>
      </w:r>
      <w:r w:rsidR="00174841">
        <w:rPr>
          <w:sz w:val="20"/>
          <w:szCs w:val="20"/>
          <w:u w:val="none"/>
        </w:rPr>
        <w:t xml:space="preserve">or acquired by </w:t>
      </w:r>
      <w:r>
        <w:rPr>
          <w:sz w:val="20"/>
          <w:szCs w:val="20"/>
          <w:u w:val="none"/>
        </w:rPr>
        <w:t xml:space="preserve">Customer. </w:t>
      </w:r>
      <w:r w:rsidR="00B17375">
        <w:rPr>
          <w:sz w:val="20"/>
          <w:szCs w:val="20"/>
          <w:u w:val="none"/>
        </w:rPr>
        <w:t xml:space="preserve"> </w:t>
      </w:r>
      <w:r>
        <w:rPr>
          <w:sz w:val="20"/>
          <w:szCs w:val="20"/>
          <w:u w:val="none"/>
        </w:rPr>
        <w:t>When used in this Agreement, “</w:t>
      </w:r>
      <w:r w:rsidRPr="002A1BDA">
        <w:rPr>
          <w:b/>
          <w:sz w:val="20"/>
          <w:szCs w:val="20"/>
          <w:u w:val="none"/>
        </w:rPr>
        <w:t>Equipment</w:t>
      </w:r>
      <w:r>
        <w:rPr>
          <w:sz w:val="20"/>
          <w:szCs w:val="20"/>
          <w:u w:val="none"/>
        </w:rPr>
        <w:t xml:space="preserve">” refers to equipment, hardware, </w:t>
      </w:r>
      <w:proofErr w:type="gramStart"/>
      <w:r>
        <w:rPr>
          <w:sz w:val="20"/>
          <w:szCs w:val="20"/>
          <w:u w:val="none"/>
        </w:rPr>
        <w:t>devices</w:t>
      </w:r>
      <w:proofErr w:type="gramEnd"/>
      <w:r>
        <w:rPr>
          <w:sz w:val="20"/>
          <w:szCs w:val="20"/>
          <w:u w:val="none"/>
        </w:rPr>
        <w:t xml:space="preserve"> and peripherals provided by </w:t>
      </w:r>
      <w:proofErr w:type="spellStart"/>
      <w:r>
        <w:rPr>
          <w:sz w:val="20"/>
          <w:szCs w:val="20"/>
          <w:u w:val="none"/>
        </w:rPr>
        <w:t>Voalte</w:t>
      </w:r>
      <w:proofErr w:type="spellEnd"/>
      <w:r>
        <w:rPr>
          <w:sz w:val="20"/>
          <w:szCs w:val="20"/>
          <w:u w:val="none"/>
        </w:rPr>
        <w:t xml:space="preserve"> to Customer whereas “</w:t>
      </w:r>
      <w:r w:rsidRPr="002A1BDA">
        <w:rPr>
          <w:b/>
          <w:sz w:val="20"/>
          <w:szCs w:val="20"/>
          <w:u w:val="none"/>
        </w:rPr>
        <w:t>Customer Provided Equipment</w:t>
      </w:r>
      <w:r>
        <w:rPr>
          <w:sz w:val="20"/>
          <w:szCs w:val="20"/>
          <w:u w:val="none"/>
        </w:rPr>
        <w:t xml:space="preserve">” refers to equipment, hardware, devices and peripherals that Customer is responsible for providing.  </w:t>
      </w:r>
      <w:proofErr w:type="spellStart"/>
      <w:r>
        <w:rPr>
          <w:sz w:val="20"/>
          <w:szCs w:val="20"/>
          <w:u w:val="none"/>
        </w:rPr>
        <w:t>Voalte</w:t>
      </w:r>
      <w:proofErr w:type="spellEnd"/>
      <w:r>
        <w:rPr>
          <w:sz w:val="20"/>
          <w:szCs w:val="20"/>
          <w:u w:val="none"/>
        </w:rPr>
        <w:t xml:space="preserve"> has no responsibility or liability for Customer </w:t>
      </w:r>
      <w:r w:rsidR="000D2CED">
        <w:rPr>
          <w:sz w:val="20"/>
          <w:szCs w:val="20"/>
          <w:u w:val="none"/>
        </w:rPr>
        <w:t xml:space="preserve">Provided </w:t>
      </w:r>
      <w:r>
        <w:rPr>
          <w:sz w:val="20"/>
          <w:szCs w:val="20"/>
          <w:u w:val="none"/>
        </w:rPr>
        <w:t xml:space="preserve">Equipment except as is otherwise expressly set forth in this Agreement or in </w:t>
      </w:r>
      <w:proofErr w:type="spellStart"/>
      <w:r>
        <w:rPr>
          <w:sz w:val="20"/>
          <w:szCs w:val="20"/>
          <w:u w:val="none"/>
        </w:rPr>
        <w:t>Voalte</w:t>
      </w:r>
      <w:proofErr w:type="spellEnd"/>
      <w:r>
        <w:rPr>
          <w:sz w:val="20"/>
          <w:szCs w:val="20"/>
          <w:u w:val="none"/>
        </w:rPr>
        <w:t xml:space="preserve"> Documentation. </w:t>
      </w:r>
      <w:proofErr w:type="spellStart"/>
      <w:r>
        <w:rPr>
          <w:sz w:val="20"/>
          <w:szCs w:val="20"/>
          <w:u w:val="none"/>
        </w:rPr>
        <w:t>Voalte</w:t>
      </w:r>
      <w:proofErr w:type="spellEnd"/>
      <w:r>
        <w:rPr>
          <w:sz w:val="20"/>
          <w:szCs w:val="20"/>
          <w:u w:val="none"/>
        </w:rPr>
        <w:t xml:space="preserve"> </w:t>
      </w:r>
      <w:r w:rsidR="00A62C4B">
        <w:rPr>
          <w:sz w:val="20"/>
          <w:szCs w:val="20"/>
          <w:u w:val="none"/>
        </w:rPr>
        <w:t>s</w:t>
      </w:r>
      <w:r>
        <w:rPr>
          <w:sz w:val="20"/>
          <w:szCs w:val="20"/>
          <w:u w:val="none"/>
        </w:rPr>
        <w:t xml:space="preserve">upplied </w:t>
      </w:r>
      <w:r w:rsidR="004F0EB8">
        <w:rPr>
          <w:sz w:val="20"/>
          <w:szCs w:val="20"/>
          <w:u w:val="none"/>
        </w:rPr>
        <w:t>Equipment</w:t>
      </w:r>
      <w:r w:rsidR="004F0EB8" w:rsidDel="004F0EB8">
        <w:rPr>
          <w:sz w:val="20"/>
          <w:szCs w:val="20"/>
          <w:u w:val="none"/>
        </w:rPr>
        <w:t xml:space="preserve"> </w:t>
      </w:r>
      <w:r>
        <w:rPr>
          <w:sz w:val="20"/>
          <w:szCs w:val="20"/>
          <w:u w:val="none"/>
        </w:rPr>
        <w:t>is identified in the SOWs</w:t>
      </w:r>
      <w:r w:rsidRPr="001E042F">
        <w:rPr>
          <w:sz w:val="20"/>
          <w:szCs w:val="20"/>
          <w:u w:val="none"/>
        </w:rPr>
        <w:t>, and specifically in the Quote</w:t>
      </w:r>
      <w:r>
        <w:rPr>
          <w:sz w:val="20"/>
          <w:szCs w:val="20"/>
          <w:u w:val="none"/>
        </w:rPr>
        <w:t>s and Bills of Material</w:t>
      </w:r>
      <w:r w:rsidRPr="001E042F">
        <w:rPr>
          <w:sz w:val="20"/>
          <w:szCs w:val="20"/>
          <w:u w:val="none"/>
        </w:rPr>
        <w:t xml:space="preserve">, along with the </w:t>
      </w:r>
      <w:r>
        <w:rPr>
          <w:sz w:val="20"/>
          <w:szCs w:val="20"/>
          <w:u w:val="none"/>
        </w:rPr>
        <w:t xml:space="preserve">associated </w:t>
      </w:r>
      <w:r w:rsidRPr="001E042F">
        <w:rPr>
          <w:sz w:val="20"/>
          <w:szCs w:val="20"/>
          <w:u w:val="none"/>
        </w:rPr>
        <w:t>Fees</w:t>
      </w:r>
      <w:r>
        <w:rPr>
          <w:sz w:val="20"/>
          <w:szCs w:val="20"/>
          <w:u w:val="none"/>
        </w:rPr>
        <w:t xml:space="preserve">. </w:t>
      </w:r>
      <w:r w:rsidRPr="001E042F">
        <w:rPr>
          <w:sz w:val="20"/>
          <w:szCs w:val="20"/>
          <w:u w:val="none"/>
        </w:rPr>
        <w:t xml:space="preserve">Certain terms and conditions relating to the </w:t>
      </w:r>
      <w:proofErr w:type="spellStart"/>
      <w:r>
        <w:rPr>
          <w:sz w:val="20"/>
          <w:szCs w:val="20"/>
          <w:u w:val="none"/>
        </w:rPr>
        <w:t>Voalte</w:t>
      </w:r>
      <w:proofErr w:type="spellEnd"/>
      <w:r>
        <w:rPr>
          <w:sz w:val="20"/>
          <w:szCs w:val="20"/>
          <w:u w:val="none"/>
        </w:rPr>
        <w:t xml:space="preserve"> </w:t>
      </w:r>
      <w:r w:rsidR="00A62C4B">
        <w:rPr>
          <w:sz w:val="20"/>
          <w:szCs w:val="20"/>
          <w:u w:val="none"/>
        </w:rPr>
        <w:t>s</w:t>
      </w:r>
      <w:r>
        <w:rPr>
          <w:sz w:val="20"/>
          <w:szCs w:val="20"/>
          <w:u w:val="none"/>
        </w:rPr>
        <w:t xml:space="preserve">upplied </w:t>
      </w:r>
      <w:r w:rsidR="004F0EB8">
        <w:rPr>
          <w:sz w:val="20"/>
          <w:szCs w:val="20"/>
          <w:u w:val="none"/>
        </w:rPr>
        <w:t>Equipment</w:t>
      </w:r>
      <w:r>
        <w:rPr>
          <w:sz w:val="20"/>
          <w:szCs w:val="20"/>
          <w:u w:val="none"/>
        </w:rPr>
        <w:t xml:space="preserve"> </w:t>
      </w:r>
      <w:r w:rsidRPr="001E042F">
        <w:rPr>
          <w:sz w:val="20"/>
          <w:szCs w:val="20"/>
          <w:u w:val="none"/>
        </w:rPr>
        <w:t>are included: (a) in the SOW</w:t>
      </w:r>
      <w:r>
        <w:rPr>
          <w:sz w:val="20"/>
          <w:szCs w:val="20"/>
          <w:u w:val="none"/>
        </w:rPr>
        <w:t>s</w:t>
      </w:r>
      <w:r w:rsidRPr="001E042F">
        <w:rPr>
          <w:sz w:val="20"/>
          <w:szCs w:val="20"/>
          <w:u w:val="none"/>
        </w:rPr>
        <w:t xml:space="preserve">; (b) other parts of this Agreement; </w:t>
      </w:r>
      <w:r>
        <w:rPr>
          <w:sz w:val="20"/>
          <w:szCs w:val="20"/>
          <w:u w:val="none"/>
        </w:rPr>
        <w:t xml:space="preserve">and </w:t>
      </w:r>
      <w:r w:rsidRPr="001E042F">
        <w:rPr>
          <w:sz w:val="20"/>
          <w:szCs w:val="20"/>
          <w:u w:val="none"/>
        </w:rPr>
        <w:t xml:space="preserve">(c) the </w:t>
      </w:r>
      <w:proofErr w:type="spellStart"/>
      <w:r>
        <w:rPr>
          <w:sz w:val="20"/>
          <w:szCs w:val="20"/>
          <w:u w:val="none"/>
        </w:rPr>
        <w:t>Voalte</w:t>
      </w:r>
      <w:proofErr w:type="spellEnd"/>
      <w:r>
        <w:rPr>
          <w:sz w:val="20"/>
          <w:szCs w:val="20"/>
          <w:u w:val="none"/>
        </w:rPr>
        <w:t xml:space="preserve"> </w:t>
      </w:r>
      <w:r w:rsidR="00A62C4B">
        <w:rPr>
          <w:sz w:val="20"/>
          <w:szCs w:val="20"/>
          <w:u w:val="none"/>
        </w:rPr>
        <w:t>s</w:t>
      </w:r>
      <w:r>
        <w:rPr>
          <w:sz w:val="20"/>
          <w:szCs w:val="20"/>
          <w:u w:val="none"/>
        </w:rPr>
        <w:t xml:space="preserve">upplied </w:t>
      </w:r>
      <w:r w:rsidR="004F0EB8">
        <w:rPr>
          <w:sz w:val="20"/>
          <w:szCs w:val="20"/>
          <w:u w:val="none"/>
        </w:rPr>
        <w:t>E</w:t>
      </w:r>
      <w:r>
        <w:rPr>
          <w:sz w:val="20"/>
          <w:szCs w:val="20"/>
          <w:u w:val="none"/>
        </w:rPr>
        <w:t xml:space="preserve">quipment Manufacturer’s website or documentation.  </w:t>
      </w:r>
    </w:p>
    <w:p w14:paraId="00A83724" w14:textId="62D967FD" w:rsidR="00A653F8" w:rsidRPr="00D95480" w:rsidRDefault="00D1584D" w:rsidP="009B38A2">
      <w:pPr>
        <w:pStyle w:val="L2A"/>
        <w:numPr>
          <w:ilvl w:val="0"/>
          <w:numId w:val="9"/>
        </w:numPr>
        <w:ind w:firstLine="720"/>
        <w:jc w:val="both"/>
        <w:rPr>
          <w:sz w:val="20"/>
          <w:szCs w:val="20"/>
        </w:rPr>
      </w:pPr>
      <w:r w:rsidRPr="001F134C">
        <w:rPr>
          <w:b/>
          <w:sz w:val="20"/>
          <w:szCs w:val="20"/>
        </w:rPr>
        <w:t>Sale of Equipment</w:t>
      </w:r>
      <w:r>
        <w:rPr>
          <w:sz w:val="20"/>
          <w:szCs w:val="20"/>
          <w:u w:val="none"/>
        </w:rPr>
        <w:t xml:space="preserve">.  </w:t>
      </w:r>
      <w:r w:rsidRPr="001F134C">
        <w:rPr>
          <w:sz w:val="20"/>
          <w:szCs w:val="20"/>
          <w:u w:val="none"/>
        </w:rPr>
        <w:t>During</w:t>
      </w:r>
      <w:r w:rsidRPr="00A653F8">
        <w:rPr>
          <w:sz w:val="20"/>
          <w:szCs w:val="20"/>
          <w:u w:val="none"/>
        </w:rPr>
        <w:t xml:space="preserve"> the Agreement Term, </w:t>
      </w:r>
      <w:proofErr w:type="spellStart"/>
      <w:r w:rsidRPr="00A653F8">
        <w:rPr>
          <w:sz w:val="20"/>
          <w:szCs w:val="20"/>
          <w:u w:val="none"/>
        </w:rPr>
        <w:t>Voalte</w:t>
      </w:r>
      <w:proofErr w:type="spellEnd"/>
      <w:r w:rsidRPr="00A653F8">
        <w:rPr>
          <w:sz w:val="20"/>
          <w:szCs w:val="20"/>
          <w:u w:val="none"/>
        </w:rPr>
        <w:t xml:space="preserve"> </w:t>
      </w:r>
      <w:r>
        <w:rPr>
          <w:sz w:val="20"/>
          <w:szCs w:val="20"/>
          <w:u w:val="none"/>
        </w:rPr>
        <w:t xml:space="preserve">agrees to sell to Customer and Customer agrees to purchase from </w:t>
      </w:r>
      <w:proofErr w:type="spellStart"/>
      <w:r>
        <w:rPr>
          <w:sz w:val="20"/>
          <w:szCs w:val="20"/>
          <w:u w:val="none"/>
        </w:rPr>
        <w:t>Voalte</w:t>
      </w:r>
      <w:proofErr w:type="spellEnd"/>
      <w:r>
        <w:rPr>
          <w:sz w:val="20"/>
          <w:szCs w:val="20"/>
          <w:u w:val="none"/>
        </w:rPr>
        <w:t xml:space="preserve"> the </w:t>
      </w:r>
      <w:proofErr w:type="spellStart"/>
      <w:r>
        <w:rPr>
          <w:sz w:val="20"/>
          <w:szCs w:val="20"/>
          <w:u w:val="none"/>
        </w:rPr>
        <w:t>Voalte</w:t>
      </w:r>
      <w:proofErr w:type="spellEnd"/>
      <w:r>
        <w:rPr>
          <w:sz w:val="20"/>
          <w:szCs w:val="20"/>
          <w:u w:val="none"/>
        </w:rPr>
        <w:t xml:space="preserve"> </w:t>
      </w:r>
      <w:r w:rsidR="00A62C4B">
        <w:rPr>
          <w:sz w:val="20"/>
          <w:szCs w:val="20"/>
          <w:u w:val="none"/>
        </w:rPr>
        <w:t>s</w:t>
      </w:r>
      <w:r>
        <w:rPr>
          <w:sz w:val="20"/>
          <w:szCs w:val="20"/>
          <w:u w:val="none"/>
        </w:rPr>
        <w:t xml:space="preserve">upplied </w:t>
      </w:r>
      <w:r w:rsidR="004F0EB8">
        <w:rPr>
          <w:sz w:val="20"/>
          <w:szCs w:val="20"/>
          <w:u w:val="none"/>
        </w:rPr>
        <w:t>Equipment</w:t>
      </w:r>
      <w:r>
        <w:rPr>
          <w:sz w:val="20"/>
          <w:szCs w:val="20"/>
          <w:u w:val="none"/>
        </w:rPr>
        <w:t xml:space="preserve"> pursuant to the terms of this Agreement.  </w:t>
      </w:r>
      <w:r w:rsidRPr="00A653F8">
        <w:rPr>
          <w:sz w:val="20"/>
          <w:szCs w:val="20"/>
          <w:u w:val="none"/>
        </w:rPr>
        <w:t xml:space="preserve">  </w:t>
      </w:r>
    </w:p>
    <w:p w14:paraId="505822B0" w14:textId="7E8553AF" w:rsidR="00A653F8" w:rsidRPr="008D1395" w:rsidRDefault="00D1584D" w:rsidP="009B38A2">
      <w:pPr>
        <w:pStyle w:val="L2A"/>
        <w:numPr>
          <w:ilvl w:val="0"/>
          <w:numId w:val="9"/>
        </w:numPr>
        <w:ind w:firstLine="720"/>
        <w:jc w:val="both"/>
        <w:rPr>
          <w:sz w:val="20"/>
          <w:szCs w:val="20"/>
        </w:rPr>
      </w:pPr>
      <w:r w:rsidRPr="001F134C">
        <w:rPr>
          <w:b/>
          <w:sz w:val="20"/>
          <w:szCs w:val="20"/>
        </w:rPr>
        <w:t xml:space="preserve">Purchase </w:t>
      </w:r>
      <w:r>
        <w:rPr>
          <w:b/>
          <w:sz w:val="20"/>
          <w:szCs w:val="20"/>
        </w:rPr>
        <w:t>of Additional Equipment</w:t>
      </w:r>
      <w:r>
        <w:rPr>
          <w:sz w:val="20"/>
          <w:szCs w:val="20"/>
          <w:u w:val="none"/>
        </w:rPr>
        <w:t xml:space="preserve">.  If Customer wishes to purchase additional </w:t>
      </w:r>
      <w:proofErr w:type="spellStart"/>
      <w:r>
        <w:rPr>
          <w:sz w:val="20"/>
          <w:szCs w:val="20"/>
          <w:u w:val="none"/>
        </w:rPr>
        <w:t>Voalte</w:t>
      </w:r>
      <w:proofErr w:type="spellEnd"/>
      <w:r>
        <w:rPr>
          <w:sz w:val="20"/>
          <w:szCs w:val="20"/>
          <w:u w:val="none"/>
        </w:rPr>
        <w:t xml:space="preserve"> </w:t>
      </w:r>
      <w:r w:rsidR="00A62C4B">
        <w:rPr>
          <w:sz w:val="20"/>
          <w:szCs w:val="20"/>
          <w:u w:val="none"/>
        </w:rPr>
        <w:t>s</w:t>
      </w:r>
      <w:r>
        <w:rPr>
          <w:sz w:val="20"/>
          <w:szCs w:val="20"/>
          <w:u w:val="none"/>
        </w:rPr>
        <w:t xml:space="preserve">upplied </w:t>
      </w:r>
      <w:r w:rsidR="004F0EB8">
        <w:rPr>
          <w:sz w:val="20"/>
          <w:szCs w:val="20"/>
          <w:u w:val="none"/>
        </w:rPr>
        <w:t>Equipment</w:t>
      </w:r>
      <w:r>
        <w:rPr>
          <w:sz w:val="20"/>
          <w:szCs w:val="20"/>
          <w:u w:val="none"/>
        </w:rPr>
        <w:t xml:space="preserve"> from </w:t>
      </w:r>
      <w:proofErr w:type="spellStart"/>
      <w:r>
        <w:rPr>
          <w:sz w:val="20"/>
          <w:szCs w:val="20"/>
          <w:u w:val="none"/>
        </w:rPr>
        <w:t>Voalte</w:t>
      </w:r>
      <w:proofErr w:type="spellEnd"/>
      <w:r>
        <w:rPr>
          <w:sz w:val="20"/>
          <w:szCs w:val="20"/>
          <w:u w:val="none"/>
        </w:rPr>
        <w:t xml:space="preserve"> during the term of this Agreement, the Parties will execute an additional SOW, amend a current SOW or, at </w:t>
      </w:r>
      <w:proofErr w:type="spellStart"/>
      <w:r>
        <w:rPr>
          <w:sz w:val="20"/>
          <w:szCs w:val="20"/>
          <w:u w:val="none"/>
        </w:rPr>
        <w:t>Voalte’s</w:t>
      </w:r>
      <w:proofErr w:type="spellEnd"/>
      <w:r>
        <w:rPr>
          <w:sz w:val="20"/>
          <w:szCs w:val="20"/>
          <w:u w:val="none"/>
        </w:rPr>
        <w:t xml:space="preserve"> discretion, Customer will submit a purchase order to </w:t>
      </w:r>
      <w:proofErr w:type="spellStart"/>
      <w:r>
        <w:rPr>
          <w:sz w:val="20"/>
          <w:szCs w:val="20"/>
          <w:u w:val="none"/>
        </w:rPr>
        <w:t>Voalte</w:t>
      </w:r>
      <w:proofErr w:type="spellEnd"/>
      <w:r>
        <w:rPr>
          <w:sz w:val="20"/>
          <w:szCs w:val="20"/>
          <w:u w:val="none"/>
        </w:rPr>
        <w:t xml:space="preserve"> (in a form and format required by </w:t>
      </w:r>
      <w:proofErr w:type="spellStart"/>
      <w:r>
        <w:rPr>
          <w:sz w:val="20"/>
          <w:szCs w:val="20"/>
          <w:u w:val="none"/>
        </w:rPr>
        <w:t>Voalte</w:t>
      </w:r>
      <w:proofErr w:type="spellEnd"/>
      <w:r>
        <w:rPr>
          <w:sz w:val="20"/>
          <w:szCs w:val="20"/>
          <w:u w:val="none"/>
        </w:rPr>
        <w:t>) (“</w:t>
      </w:r>
      <w:r w:rsidRPr="001F134C">
        <w:rPr>
          <w:b/>
          <w:sz w:val="20"/>
          <w:szCs w:val="20"/>
          <w:u w:val="none"/>
        </w:rPr>
        <w:t>Purchase Order</w:t>
      </w:r>
      <w:r>
        <w:rPr>
          <w:sz w:val="20"/>
          <w:szCs w:val="20"/>
          <w:u w:val="none"/>
        </w:rPr>
        <w:t>”).  If a Purchase Order is used</w:t>
      </w:r>
      <w:r w:rsidR="00B17375">
        <w:rPr>
          <w:sz w:val="20"/>
          <w:szCs w:val="20"/>
          <w:u w:val="none"/>
        </w:rPr>
        <w:t>,</w:t>
      </w:r>
      <w:r>
        <w:rPr>
          <w:sz w:val="20"/>
          <w:szCs w:val="20"/>
          <w:u w:val="none"/>
        </w:rPr>
        <w:t xml:space="preserve"> </w:t>
      </w:r>
      <w:proofErr w:type="spellStart"/>
      <w:r>
        <w:rPr>
          <w:sz w:val="20"/>
          <w:szCs w:val="20"/>
          <w:u w:val="none"/>
        </w:rPr>
        <w:t>Voalte</w:t>
      </w:r>
      <w:proofErr w:type="spellEnd"/>
      <w:r w:rsidRPr="00D149DB">
        <w:rPr>
          <w:sz w:val="20"/>
          <w:szCs w:val="20"/>
          <w:u w:val="none"/>
        </w:rPr>
        <w:t xml:space="preserve"> </w:t>
      </w:r>
      <w:r w:rsidRPr="00485BC8">
        <w:rPr>
          <w:sz w:val="20"/>
          <w:szCs w:val="20"/>
          <w:u w:val="none"/>
        </w:rPr>
        <w:t xml:space="preserve">will acknowledge receipt of </w:t>
      </w:r>
      <w:r>
        <w:rPr>
          <w:sz w:val="20"/>
          <w:szCs w:val="20"/>
          <w:u w:val="none"/>
        </w:rPr>
        <w:t>Customer</w:t>
      </w:r>
      <w:r w:rsidRPr="00D149DB">
        <w:rPr>
          <w:sz w:val="20"/>
          <w:szCs w:val="20"/>
          <w:u w:val="none"/>
        </w:rPr>
        <w:t xml:space="preserve">'s Purchase Order </w:t>
      </w:r>
      <w:r w:rsidRPr="00485BC8">
        <w:rPr>
          <w:sz w:val="20"/>
          <w:szCs w:val="20"/>
          <w:u w:val="none"/>
        </w:rPr>
        <w:t>electronically promptly (but in any event within 24 hours)</w:t>
      </w:r>
      <w:r w:rsidRPr="00485BC8">
        <w:rPr>
          <w:color w:val="FF0000"/>
          <w:sz w:val="20"/>
          <w:szCs w:val="20"/>
          <w:u w:val="none"/>
        </w:rPr>
        <w:t xml:space="preserve"> </w:t>
      </w:r>
      <w:r w:rsidRPr="00485BC8">
        <w:rPr>
          <w:sz w:val="20"/>
          <w:szCs w:val="20"/>
          <w:u w:val="none"/>
        </w:rPr>
        <w:t>aft</w:t>
      </w:r>
      <w:r w:rsidRPr="0005232D">
        <w:rPr>
          <w:sz w:val="20"/>
          <w:szCs w:val="20"/>
          <w:u w:val="none"/>
        </w:rPr>
        <w:t xml:space="preserve">er receiving it. </w:t>
      </w:r>
      <w:r w:rsidR="00B17375">
        <w:rPr>
          <w:sz w:val="20"/>
          <w:szCs w:val="20"/>
          <w:u w:val="none"/>
        </w:rPr>
        <w:t xml:space="preserve"> </w:t>
      </w:r>
      <w:r w:rsidRPr="0005232D">
        <w:rPr>
          <w:sz w:val="20"/>
          <w:szCs w:val="20"/>
          <w:u w:val="none"/>
        </w:rPr>
        <w:t xml:space="preserve">Once acknowledged by </w:t>
      </w:r>
      <w:proofErr w:type="spellStart"/>
      <w:r>
        <w:rPr>
          <w:sz w:val="20"/>
          <w:szCs w:val="20"/>
          <w:u w:val="none"/>
        </w:rPr>
        <w:t>Voalte</w:t>
      </w:r>
      <w:proofErr w:type="spellEnd"/>
      <w:r w:rsidRPr="0005232D">
        <w:rPr>
          <w:sz w:val="20"/>
          <w:szCs w:val="20"/>
          <w:u w:val="none"/>
        </w:rPr>
        <w:t xml:space="preserve">, a </w:t>
      </w:r>
      <w:r w:rsidRPr="00D149DB">
        <w:rPr>
          <w:sz w:val="20"/>
          <w:szCs w:val="20"/>
          <w:u w:val="none"/>
        </w:rPr>
        <w:t xml:space="preserve">Purchase Order </w:t>
      </w:r>
      <w:r>
        <w:rPr>
          <w:sz w:val="20"/>
          <w:szCs w:val="20"/>
          <w:u w:val="none"/>
        </w:rPr>
        <w:t>will</w:t>
      </w:r>
      <w:r w:rsidRPr="0005232D">
        <w:rPr>
          <w:sz w:val="20"/>
          <w:szCs w:val="20"/>
          <w:u w:val="none"/>
        </w:rPr>
        <w:t xml:space="preserve"> become a part of this </w:t>
      </w:r>
      <w:r w:rsidRPr="00D149DB">
        <w:rPr>
          <w:sz w:val="20"/>
          <w:szCs w:val="20"/>
          <w:u w:val="none"/>
        </w:rPr>
        <w:t xml:space="preserve">Agreement </w:t>
      </w:r>
      <w:r w:rsidRPr="0005232D">
        <w:rPr>
          <w:sz w:val="20"/>
          <w:szCs w:val="20"/>
          <w:u w:val="none"/>
        </w:rPr>
        <w:t>and a binding obligation</w:t>
      </w:r>
      <w:r>
        <w:rPr>
          <w:sz w:val="20"/>
          <w:szCs w:val="20"/>
          <w:u w:val="none"/>
        </w:rPr>
        <w:t xml:space="preserve"> on </w:t>
      </w:r>
      <w:proofErr w:type="spellStart"/>
      <w:r>
        <w:rPr>
          <w:sz w:val="20"/>
          <w:szCs w:val="20"/>
          <w:u w:val="none"/>
        </w:rPr>
        <w:t>Voalte</w:t>
      </w:r>
      <w:proofErr w:type="spellEnd"/>
      <w:r w:rsidRPr="0005232D">
        <w:rPr>
          <w:sz w:val="20"/>
          <w:szCs w:val="20"/>
          <w:u w:val="none"/>
        </w:rPr>
        <w:t xml:space="preserve">. </w:t>
      </w:r>
      <w:r w:rsidR="00B17375">
        <w:rPr>
          <w:sz w:val="20"/>
          <w:szCs w:val="20"/>
          <w:u w:val="none"/>
        </w:rPr>
        <w:t xml:space="preserve"> </w:t>
      </w:r>
      <w:r>
        <w:rPr>
          <w:sz w:val="20"/>
          <w:szCs w:val="20"/>
          <w:u w:val="none"/>
        </w:rPr>
        <w:t>Customer</w:t>
      </w:r>
      <w:r w:rsidRPr="00D149DB">
        <w:rPr>
          <w:sz w:val="20"/>
          <w:szCs w:val="20"/>
          <w:u w:val="none"/>
        </w:rPr>
        <w:t xml:space="preserve"> </w:t>
      </w:r>
      <w:r w:rsidRPr="0005232D">
        <w:rPr>
          <w:sz w:val="20"/>
          <w:szCs w:val="20"/>
          <w:u w:val="none"/>
        </w:rPr>
        <w:t xml:space="preserve">will use reasonable commercial efforts to submit </w:t>
      </w:r>
      <w:r w:rsidRPr="00D149DB">
        <w:rPr>
          <w:sz w:val="20"/>
          <w:szCs w:val="20"/>
          <w:u w:val="none"/>
        </w:rPr>
        <w:t xml:space="preserve">Purchase Orders </w:t>
      </w:r>
      <w:r w:rsidRPr="0005232D">
        <w:rPr>
          <w:sz w:val="20"/>
          <w:szCs w:val="20"/>
          <w:u w:val="none"/>
        </w:rPr>
        <w:t xml:space="preserve">for </w:t>
      </w:r>
      <w:r w:rsidRPr="00D149DB">
        <w:rPr>
          <w:sz w:val="20"/>
          <w:szCs w:val="20"/>
          <w:u w:val="none"/>
        </w:rPr>
        <w:t xml:space="preserve">Equipment </w:t>
      </w:r>
      <w:r w:rsidRPr="0005232D">
        <w:rPr>
          <w:sz w:val="20"/>
          <w:szCs w:val="20"/>
          <w:u w:val="none"/>
        </w:rPr>
        <w:t xml:space="preserve">sufficiently in advance to reasonably enable </w:t>
      </w:r>
      <w:proofErr w:type="spellStart"/>
      <w:r>
        <w:rPr>
          <w:sz w:val="20"/>
          <w:szCs w:val="20"/>
          <w:u w:val="none"/>
        </w:rPr>
        <w:t>Voalte</w:t>
      </w:r>
      <w:proofErr w:type="spellEnd"/>
      <w:r w:rsidRPr="00D149DB">
        <w:rPr>
          <w:sz w:val="20"/>
          <w:szCs w:val="20"/>
          <w:u w:val="none"/>
        </w:rPr>
        <w:t xml:space="preserve"> </w:t>
      </w:r>
      <w:r w:rsidRPr="0005232D">
        <w:rPr>
          <w:sz w:val="20"/>
          <w:szCs w:val="20"/>
          <w:u w:val="none"/>
        </w:rPr>
        <w:t xml:space="preserve">to be </w:t>
      </w:r>
      <w:proofErr w:type="gramStart"/>
      <w:r w:rsidRPr="0005232D">
        <w:rPr>
          <w:sz w:val="20"/>
          <w:szCs w:val="20"/>
          <w:u w:val="none"/>
        </w:rPr>
        <w:t>in a position</w:t>
      </w:r>
      <w:proofErr w:type="gramEnd"/>
      <w:r w:rsidRPr="0005232D">
        <w:rPr>
          <w:sz w:val="20"/>
          <w:szCs w:val="20"/>
          <w:u w:val="none"/>
        </w:rPr>
        <w:t xml:space="preserve"> to fill the order on the required shipping date.</w:t>
      </w:r>
      <w:r w:rsidR="000D2CED">
        <w:rPr>
          <w:sz w:val="20"/>
          <w:szCs w:val="20"/>
          <w:u w:val="none"/>
        </w:rPr>
        <w:t xml:space="preserve"> Customer terms and conditions on Customer’s internal Purchase Order shall not modify the terms of this Agreement. </w:t>
      </w:r>
    </w:p>
    <w:p w14:paraId="6037A622" w14:textId="03F652CA" w:rsidR="00D1584D" w:rsidRDefault="00D1584D" w:rsidP="009B38A2">
      <w:pPr>
        <w:pStyle w:val="L2A"/>
        <w:numPr>
          <w:ilvl w:val="0"/>
          <w:numId w:val="9"/>
        </w:numPr>
        <w:ind w:firstLine="720"/>
        <w:jc w:val="both"/>
        <w:rPr>
          <w:sz w:val="20"/>
          <w:szCs w:val="20"/>
        </w:rPr>
      </w:pPr>
      <w:r w:rsidRPr="00951771">
        <w:rPr>
          <w:b/>
          <w:sz w:val="20"/>
          <w:szCs w:val="20"/>
        </w:rPr>
        <w:t xml:space="preserve">Requirements of Customer </w:t>
      </w:r>
      <w:r w:rsidR="000D2CED">
        <w:rPr>
          <w:b/>
          <w:sz w:val="20"/>
          <w:szCs w:val="20"/>
        </w:rPr>
        <w:t>Provided</w:t>
      </w:r>
      <w:r w:rsidRPr="00951771">
        <w:rPr>
          <w:b/>
          <w:sz w:val="20"/>
          <w:szCs w:val="20"/>
        </w:rPr>
        <w:t xml:space="preserve"> Equipment</w:t>
      </w:r>
      <w:r>
        <w:rPr>
          <w:sz w:val="20"/>
          <w:szCs w:val="20"/>
          <w:u w:val="none"/>
        </w:rPr>
        <w:t xml:space="preserve">.  Customer acknowledges that the SOWs require that certain Customer Provided Equipment meet certain specifications and other requirements.  Customer agrees to ensure that the Customer supplies all Customer </w:t>
      </w:r>
      <w:r w:rsidR="000D2CED">
        <w:rPr>
          <w:sz w:val="20"/>
          <w:szCs w:val="20"/>
          <w:u w:val="none"/>
        </w:rPr>
        <w:t>Provided</w:t>
      </w:r>
      <w:r>
        <w:rPr>
          <w:sz w:val="20"/>
          <w:szCs w:val="20"/>
          <w:u w:val="none"/>
        </w:rPr>
        <w:t xml:space="preserve"> Equipment that Customer is required supply under this Agreement and that the Customer </w:t>
      </w:r>
      <w:r w:rsidR="000D2CED">
        <w:rPr>
          <w:sz w:val="20"/>
          <w:szCs w:val="20"/>
          <w:u w:val="none"/>
        </w:rPr>
        <w:t>Provided</w:t>
      </w:r>
      <w:r>
        <w:rPr>
          <w:sz w:val="20"/>
          <w:szCs w:val="20"/>
          <w:u w:val="none"/>
        </w:rPr>
        <w:t xml:space="preserve"> Equipment in all instances meets any functional requirements, specifications and performance criteria set out in the </w:t>
      </w:r>
      <w:proofErr w:type="spellStart"/>
      <w:r>
        <w:rPr>
          <w:sz w:val="20"/>
          <w:szCs w:val="20"/>
          <w:u w:val="none"/>
        </w:rPr>
        <w:t>SOWs.</w:t>
      </w:r>
      <w:proofErr w:type="spellEnd"/>
      <w:r>
        <w:rPr>
          <w:sz w:val="20"/>
          <w:szCs w:val="20"/>
          <w:u w:val="none"/>
        </w:rPr>
        <w:t xml:space="preserve">  These obligations and all other obligations of Customer in this Agreement </w:t>
      </w:r>
      <w:proofErr w:type="gramStart"/>
      <w:r>
        <w:rPr>
          <w:sz w:val="20"/>
          <w:szCs w:val="20"/>
          <w:u w:val="none"/>
        </w:rPr>
        <w:t>with regard to</w:t>
      </w:r>
      <w:proofErr w:type="gramEnd"/>
      <w:r>
        <w:rPr>
          <w:sz w:val="20"/>
          <w:szCs w:val="20"/>
          <w:u w:val="none"/>
        </w:rPr>
        <w:t xml:space="preserve"> the Customer </w:t>
      </w:r>
      <w:r w:rsidR="000D2CED">
        <w:rPr>
          <w:sz w:val="20"/>
          <w:szCs w:val="20"/>
          <w:u w:val="none"/>
        </w:rPr>
        <w:t xml:space="preserve">Provided </w:t>
      </w:r>
      <w:r>
        <w:rPr>
          <w:sz w:val="20"/>
          <w:szCs w:val="20"/>
          <w:u w:val="none"/>
        </w:rPr>
        <w:t>Equipment are referred collectively as the “</w:t>
      </w:r>
      <w:r w:rsidRPr="009111E4">
        <w:rPr>
          <w:b/>
          <w:sz w:val="20"/>
          <w:szCs w:val="20"/>
          <w:u w:val="none"/>
        </w:rPr>
        <w:t xml:space="preserve">Customer </w:t>
      </w:r>
      <w:r w:rsidR="000D2CED">
        <w:rPr>
          <w:b/>
          <w:sz w:val="20"/>
          <w:szCs w:val="20"/>
          <w:u w:val="none"/>
        </w:rPr>
        <w:t>Provided</w:t>
      </w:r>
      <w:r w:rsidRPr="009111E4">
        <w:rPr>
          <w:b/>
          <w:sz w:val="20"/>
          <w:szCs w:val="20"/>
          <w:u w:val="none"/>
        </w:rPr>
        <w:t xml:space="preserve"> Equipment Obligations</w:t>
      </w:r>
      <w:r>
        <w:rPr>
          <w:sz w:val="20"/>
          <w:szCs w:val="20"/>
          <w:u w:val="none"/>
        </w:rPr>
        <w:t>”.</w:t>
      </w:r>
      <w:r w:rsidR="002F296C">
        <w:rPr>
          <w:sz w:val="20"/>
          <w:szCs w:val="20"/>
          <w:u w:val="none"/>
        </w:rPr>
        <w:t xml:space="preserve">  Customer also agrees to adhere to any additional site and environmental requirements of </w:t>
      </w:r>
      <w:proofErr w:type="spellStart"/>
      <w:r w:rsidR="002F296C">
        <w:rPr>
          <w:sz w:val="20"/>
          <w:szCs w:val="20"/>
          <w:u w:val="none"/>
        </w:rPr>
        <w:t>Voalte</w:t>
      </w:r>
      <w:proofErr w:type="spellEnd"/>
      <w:r w:rsidR="002F296C">
        <w:rPr>
          <w:sz w:val="20"/>
          <w:szCs w:val="20"/>
          <w:u w:val="none"/>
        </w:rPr>
        <w:t xml:space="preserve"> </w:t>
      </w:r>
      <w:r w:rsidR="00456A09">
        <w:rPr>
          <w:sz w:val="20"/>
          <w:szCs w:val="20"/>
          <w:u w:val="none"/>
        </w:rPr>
        <w:t>with respect to the any Equipment.</w:t>
      </w:r>
    </w:p>
    <w:p w14:paraId="51ED56BE" w14:textId="7C87E640" w:rsidR="00A653F8" w:rsidRPr="003A5AD2" w:rsidRDefault="00D1584D" w:rsidP="009B38A2">
      <w:pPr>
        <w:pStyle w:val="L2A"/>
        <w:numPr>
          <w:ilvl w:val="0"/>
          <w:numId w:val="9"/>
        </w:numPr>
        <w:ind w:firstLine="720"/>
        <w:jc w:val="both"/>
        <w:rPr>
          <w:sz w:val="20"/>
          <w:szCs w:val="20"/>
        </w:rPr>
      </w:pPr>
      <w:r w:rsidRPr="00D1584D">
        <w:rPr>
          <w:b/>
          <w:sz w:val="20"/>
          <w:szCs w:val="20"/>
        </w:rPr>
        <w:t>Shipment</w:t>
      </w:r>
      <w:r>
        <w:rPr>
          <w:sz w:val="20"/>
          <w:szCs w:val="20"/>
          <w:u w:val="none"/>
        </w:rPr>
        <w:t xml:space="preserve">.  </w:t>
      </w:r>
      <w:proofErr w:type="spellStart"/>
      <w:r w:rsidR="00456A09" w:rsidRPr="00456A09">
        <w:rPr>
          <w:sz w:val="20"/>
          <w:szCs w:val="20"/>
          <w:u w:val="none"/>
        </w:rPr>
        <w:t>Voalte</w:t>
      </w:r>
      <w:proofErr w:type="spellEnd"/>
      <w:r w:rsidR="00456A09" w:rsidRPr="00456A09">
        <w:rPr>
          <w:sz w:val="20"/>
          <w:szCs w:val="20"/>
          <w:u w:val="none"/>
        </w:rPr>
        <w:t xml:space="preserve"> will ship Equipment F.O.B. Origin</w:t>
      </w:r>
      <w:r w:rsidR="00D97244">
        <w:rPr>
          <w:sz w:val="20"/>
          <w:szCs w:val="20"/>
          <w:u w:val="none"/>
        </w:rPr>
        <w:t xml:space="preserve">, Freight Collect </w:t>
      </w:r>
      <w:r w:rsidR="00456A09" w:rsidRPr="00456A09">
        <w:rPr>
          <w:sz w:val="20"/>
          <w:szCs w:val="20"/>
          <w:u w:val="none"/>
        </w:rPr>
        <w:t>via ground transportation to the destination specified by Customer</w:t>
      </w:r>
      <w:r w:rsidR="00D97244">
        <w:rPr>
          <w:sz w:val="20"/>
          <w:szCs w:val="20"/>
          <w:u w:val="none"/>
        </w:rPr>
        <w:t xml:space="preserve">, which specification must be provided by Customer to </w:t>
      </w:r>
      <w:proofErr w:type="spellStart"/>
      <w:r w:rsidR="00D97244">
        <w:rPr>
          <w:sz w:val="20"/>
          <w:szCs w:val="20"/>
          <w:u w:val="none"/>
        </w:rPr>
        <w:t>Voalte</w:t>
      </w:r>
      <w:proofErr w:type="spellEnd"/>
      <w:r w:rsidR="00D97244">
        <w:rPr>
          <w:sz w:val="20"/>
          <w:szCs w:val="20"/>
          <w:u w:val="none"/>
        </w:rPr>
        <w:t xml:space="preserve"> </w:t>
      </w:r>
      <w:r w:rsidR="00456A09">
        <w:rPr>
          <w:sz w:val="20"/>
          <w:szCs w:val="20"/>
          <w:u w:val="none"/>
        </w:rPr>
        <w:t>at least</w:t>
      </w:r>
      <w:r w:rsidR="00C475D3">
        <w:rPr>
          <w:sz w:val="20"/>
          <w:szCs w:val="20"/>
          <w:u w:val="none"/>
        </w:rPr>
        <w:t xml:space="preserve"> ten</w:t>
      </w:r>
      <w:r w:rsidR="00456A09">
        <w:rPr>
          <w:sz w:val="20"/>
          <w:szCs w:val="20"/>
          <w:u w:val="none"/>
        </w:rPr>
        <w:t xml:space="preserve"> </w:t>
      </w:r>
      <w:r w:rsidR="00C475D3">
        <w:rPr>
          <w:sz w:val="20"/>
          <w:szCs w:val="20"/>
          <w:u w:val="none"/>
        </w:rPr>
        <w:t>(</w:t>
      </w:r>
      <w:r w:rsidR="00D97244">
        <w:rPr>
          <w:sz w:val="20"/>
          <w:szCs w:val="20"/>
          <w:u w:val="none"/>
        </w:rPr>
        <w:t>10</w:t>
      </w:r>
      <w:r w:rsidR="00C475D3">
        <w:rPr>
          <w:sz w:val="20"/>
          <w:szCs w:val="20"/>
          <w:u w:val="none"/>
        </w:rPr>
        <w:t>)</w:t>
      </w:r>
      <w:r w:rsidR="00456A09">
        <w:rPr>
          <w:sz w:val="20"/>
          <w:szCs w:val="20"/>
          <w:u w:val="none"/>
        </w:rPr>
        <w:t xml:space="preserve"> days before the shipping date</w:t>
      </w:r>
      <w:r w:rsidR="00456A09" w:rsidRPr="00456A09">
        <w:rPr>
          <w:sz w:val="20"/>
          <w:szCs w:val="20"/>
          <w:u w:val="none"/>
        </w:rPr>
        <w:t xml:space="preserve">. Title and risk of loss of Equipment will pass to Customer when delivered to a common carrier. </w:t>
      </w:r>
      <w:proofErr w:type="spellStart"/>
      <w:r w:rsidR="00456A09" w:rsidRPr="00456A09">
        <w:rPr>
          <w:sz w:val="20"/>
          <w:szCs w:val="20"/>
          <w:u w:val="none"/>
        </w:rPr>
        <w:t>Voalte</w:t>
      </w:r>
      <w:proofErr w:type="spellEnd"/>
      <w:r w:rsidR="00456A09" w:rsidRPr="00456A09">
        <w:rPr>
          <w:sz w:val="20"/>
          <w:szCs w:val="20"/>
          <w:u w:val="none"/>
        </w:rPr>
        <w:t xml:space="preserve"> will select the shipping carrier.  </w:t>
      </w:r>
      <w:r w:rsidR="00456A09">
        <w:rPr>
          <w:sz w:val="20"/>
          <w:szCs w:val="20"/>
          <w:u w:val="none"/>
        </w:rPr>
        <w:t xml:space="preserve">Customer is responsible for all expedited shipping charges. </w:t>
      </w:r>
    </w:p>
    <w:p w14:paraId="1925A28C" w14:textId="588F5B4A" w:rsidR="003A5AD2" w:rsidRPr="009863FE" w:rsidRDefault="003A5AD2" w:rsidP="009B38A2">
      <w:pPr>
        <w:pStyle w:val="L2A"/>
        <w:numPr>
          <w:ilvl w:val="0"/>
          <w:numId w:val="9"/>
        </w:numPr>
        <w:ind w:firstLine="720"/>
        <w:jc w:val="both"/>
        <w:rPr>
          <w:sz w:val="20"/>
          <w:szCs w:val="20"/>
        </w:rPr>
      </w:pPr>
      <w:r w:rsidRPr="003A5AD2">
        <w:rPr>
          <w:b/>
          <w:sz w:val="20"/>
          <w:szCs w:val="20"/>
        </w:rPr>
        <w:t>Payment of Equipment Fees</w:t>
      </w:r>
      <w:r>
        <w:rPr>
          <w:sz w:val="20"/>
          <w:szCs w:val="20"/>
          <w:u w:val="none"/>
        </w:rPr>
        <w:t xml:space="preserve">.  Unless otherwise provided in an SOW, the purchase price and other one-time fees for Equipment are payable by Customer within </w:t>
      </w:r>
      <w:r w:rsidR="00C475D3">
        <w:rPr>
          <w:sz w:val="20"/>
          <w:szCs w:val="20"/>
          <w:u w:val="none"/>
        </w:rPr>
        <w:t>thirty (</w:t>
      </w:r>
      <w:r>
        <w:rPr>
          <w:sz w:val="20"/>
          <w:szCs w:val="20"/>
          <w:u w:val="none"/>
        </w:rPr>
        <w:t>30</w:t>
      </w:r>
      <w:r w:rsidR="00C475D3">
        <w:rPr>
          <w:sz w:val="20"/>
          <w:szCs w:val="20"/>
          <w:u w:val="none"/>
        </w:rPr>
        <w:t>)</w:t>
      </w:r>
      <w:r>
        <w:rPr>
          <w:sz w:val="20"/>
          <w:szCs w:val="20"/>
          <w:u w:val="none"/>
        </w:rPr>
        <w:t xml:space="preserve"> days of the date of </w:t>
      </w:r>
      <w:proofErr w:type="spellStart"/>
      <w:r>
        <w:rPr>
          <w:sz w:val="20"/>
          <w:szCs w:val="20"/>
          <w:u w:val="none"/>
        </w:rPr>
        <w:t>Voalte’s</w:t>
      </w:r>
      <w:proofErr w:type="spellEnd"/>
      <w:r>
        <w:rPr>
          <w:sz w:val="20"/>
          <w:szCs w:val="20"/>
          <w:u w:val="none"/>
        </w:rPr>
        <w:t xml:space="preserve"> invoice to Customer for the Equipment. </w:t>
      </w:r>
    </w:p>
    <w:p w14:paraId="633FF3C6" w14:textId="04991CEA" w:rsidR="009863FE" w:rsidRPr="00B923F3" w:rsidRDefault="009863FE" w:rsidP="009B38A2">
      <w:pPr>
        <w:pStyle w:val="L2A"/>
        <w:numPr>
          <w:ilvl w:val="0"/>
          <w:numId w:val="9"/>
        </w:numPr>
        <w:ind w:firstLine="720"/>
        <w:jc w:val="both"/>
        <w:rPr>
          <w:sz w:val="20"/>
          <w:u w:val="none"/>
        </w:rPr>
      </w:pPr>
      <w:r w:rsidRPr="000F33A7">
        <w:rPr>
          <w:b/>
          <w:sz w:val="20"/>
          <w:szCs w:val="20"/>
        </w:rPr>
        <w:t>Warranties</w:t>
      </w:r>
      <w:r w:rsidRPr="009863FE">
        <w:rPr>
          <w:b/>
          <w:sz w:val="20"/>
          <w:szCs w:val="20"/>
          <w:u w:val="none"/>
        </w:rPr>
        <w:t>.</w:t>
      </w:r>
      <w:r w:rsidRPr="009863FE">
        <w:rPr>
          <w:sz w:val="20"/>
          <w:szCs w:val="20"/>
          <w:u w:val="none"/>
        </w:rPr>
        <w:t xml:space="preserve"> </w:t>
      </w:r>
      <w:r>
        <w:rPr>
          <w:sz w:val="20"/>
          <w:szCs w:val="20"/>
          <w:u w:val="none"/>
        </w:rPr>
        <w:t>In addition to any express warranties included in this Agreement or the SOWs, certain warranties and associated warranty limitations and disclaimers may be set forth in</w:t>
      </w:r>
      <w:r w:rsidR="000F33A7">
        <w:rPr>
          <w:sz w:val="20"/>
          <w:szCs w:val="20"/>
          <w:u w:val="none"/>
        </w:rPr>
        <w:t xml:space="preserve"> the </w:t>
      </w:r>
      <w:proofErr w:type="spellStart"/>
      <w:r w:rsidR="000F33A7">
        <w:rPr>
          <w:sz w:val="20"/>
          <w:szCs w:val="20"/>
          <w:u w:val="none"/>
        </w:rPr>
        <w:t>Voalte</w:t>
      </w:r>
      <w:proofErr w:type="spellEnd"/>
      <w:r w:rsidR="000F33A7">
        <w:rPr>
          <w:sz w:val="20"/>
          <w:szCs w:val="20"/>
          <w:u w:val="none"/>
        </w:rPr>
        <w:t xml:space="preserve"> Documentation.  </w:t>
      </w:r>
    </w:p>
    <w:p w14:paraId="53D9A16F" w14:textId="77777777" w:rsidR="00637883" w:rsidRDefault="00637883">
      <w:pPr>
        <w:rPr>
          <w:sz w:val="20"/>
          <w:szCs w:val="20"/>
        </w:rPr>
      </w:pPr>
      <w:r>
        <w:rPr>
          <w:sz w:val="20"/>
          <w:szCs w:val="20"/>
        </w:rPr>
        <w:br w:type="page"/>
      </w:r>
    </w:p>
    <w:p w14:paraId="5F131197" w14:textId="77777777" w:rsidR="00903BEE" w:rsidRPr="008D1395" w:rsidRDefault="00903BEE">
      <w:pPr>
        <w:rPr>
          <w:sz w:val="20"/>
          <w:szCs w:val="20"/>
        </w:rPr>
      </w:pPr>
    </w:p>
    <w:p w14:paraId="7996A7C4" w14:textId="2998A9AC" w:rsidR="00903BEE" w:rsidRPr="008D1395" w:rsidRDefault="00903BEE" w:rsidP="00903BEE">
      <w:pPr>
        <w:jc w:val="center"/>
        <w:rPr>
          <w:b/>
          <w:sz w:val="20"/>
          <w:szCs w:val="20"/>
          <w:u w:val="single"/>
        </w:rPr>
      </w:pPr>
      <w:r w:rsidRPr="008D1395">
        <w:rPr>
          <w:b/>
          <w:sz w:val="20"/>
          <w:szCs w:val="20"/>
          <w:u w:val="single"/>
        </w:rPr>
        <w:t xml:space="preserve">Exhibit </w:t>
      </w:r>
      <w:r w:rsidR="00C475D3">
        <w:rPr>
          <w:b/>
          <w:sz w:val="20"/>
          <w:szCs w:val="20"/>
          <w:u w:val="single"/>
        </w:rPr>
        <w:t>E</w:t>
      </w:r>
    </w:p>
    <w:p w14:paraId="23AF0935" w14:textId="7A997DB3" w:rsidR="00903BEE" w:rsidRDefault="00D00250" w:rsidP="00903BEE">
      <w:pPr>
        <w:jc w:val="center"/>
        <w:rPr>
          <w:b/>
          <w:sz w:val="20"/>
          <w:szCs w:val="20"/>
          <w:u w:val="single"/>
        </w:rPr>
      </w:pPr>
      <w:r>
        <w:rPr>
          <w:b/>
          <w:sz w:val="20"/>
          <w:szCs w:val="20"/>
          <w:u w:val="single"/>
        </w:rPr>
        <w:t>Professional Services</w:t>
      </w:r>
      <w:r w:rsidR="00903BEE" w:rsidRPr="008D1395">
        <w:rPr>
          <w:b/>
          <w:sz w:val="20"/>
          <w:szCs w:val="20"/>
          <w:u w:val="single"/>
        </w:rPr>
        <w:t xml:space="preserve"> </w:t>
      </w:r>
    </w:p>
    <w:p w14:paraId="0D010B9A" w14:textId="77777777" w:rsidR="006D63F5" w:rsidRDefault="006D63F5" w:rsidP="00903BEE">
      <w:pPr>
        <w:jc w:val="center"/>
        <w:rPr>
          <w:b/>
          <w:sz w:val="20"/>
          <w:szCs w:val="20"/>
          <w:u w:val="single"/>
        </w:rPr>
      </w:pPr>
    </w:p>
    <w:p w14:paraId="7C26C226" w14:textId="28D1D692" w:rsidR="00782BC8" w:rsidRPr="002F665C" w:rsidRDefault="002F665C" w:rsidP="009B38A2">
      <w:pPr>
        <w:pStyle w:val="L2A"/>
        <w:numPr>
          <w:ilvl w:val="0"/>
          <w:numId w:val="10"/>
        </w:numPr>
        <w:ind w:firstLine="720"/>
        <w:jc w:val="both"/>
        <w:rPr>
          <w:sz w:val="20"/>
          <w:szCs w:val="20"/>
          <w:u w:val="none"/>
        </w:rPr>
      </w:pPr>
      <w:proofErr w:type="spellStart"/>
      <w:r w:rsidRPr="002F665C">
        <w:rPr>
          <w:b/>
          <w:sz w:val="20"/>
        </w:rPr>
        <w:t>Voalte</w:t>
      </w:r>
      <w:proofErr w:type="spellEnd"/>
      <w:r w:rsidRPr="002F665C">
        <w:rPr>
          <w:b/>
          <w:sz w:val="20"/>
        </w:rPr>
        <w:t xml:space="preserve"> Services</w:t>
      </w:r>
      <w:r>
        <w:rPr>
          <w:sz w:val="20"/>
          <w:u w:val="none"/>
        </w:rPr>
        <w:t>.  Pursuant to this Agreement</w:t>
      </w:r>
      <w:r w:rsidR="00174841">
        <w:rPr>
          <w:sz w:val="20"/>
          <w:u w:val="none"/>
        </w:rPr>
        <w:t xml:space="preserve"> and one or more SOWs</w:t>
      </w:r>
      <w:r w:rsidRPr="002F665C">
        <w:rPr>
          <w:sz w:val="20"/>
          <w:u w:val="none"/>
        </w:rPr>
        <w:t xml:space="preserve">, </w:t>
      </w:r>
      <w:proofErr w:type="spellStart"/>
      <w:r w:rsidRPr="002F665C">
        <w:rPr>
          <w:sz w:val="20"/>
          <w:u w:val="none"/>
        </w:rPr>
        <w:t>Voalte</w:t>
      </w:r>
      <w:proofErr w:type="spellEnd"/>
      <w:r w:rsidRPr="002F665C">
        <w:rPr>
          <w:sz w:val="20"/>
          <w:u w:val="none"/>
        </w:rPr>
        <w:t xml:space="preserve"> may </w:t>
      </w:r>
      <w:r w:rsidR="00174841">
        <w:rPr>
          <w:sz w:val="20"/>
          <w:u w:val="none"/>
        </w:rPr>
        <w:t xml:space="preserve">provide </w:t>
      </w:r>
      <w:r w:rsidRPr="002F665C">
        <w:rPr>
          <w:sz w:val="20"/>
          <w:u w:val="none"/>
        </w:rPr>
        <w:t>Customer one or more of the following services (collectively, the “</w:t>
      </w:r>
      <w:r w:rsidR="00D00250" w:rsidRPr="00D00250">
        <w:rPr>
          <w:b/>
          <w:sz w:val="20"/>
          <w:u w:val="none"/>
        </w:rPr>
        <w:t xml:space="preserve">Professional </w:t>
      </w:r>
      <w:r w:rsidRPr="00D00250">
        <w:rPr>
          <w:b/>
          <w:sz w:val="20"/>
          <w:u w:val="none"/>
        </w:rPr>
        <w:t>Services</w:t>
      </w:r>
      <w:r w:rsidRPr="002F665C">
        <w:rPr>
          <w:sz w:val="20"/>
          <w:u w:val="none"/>
        </w:rPr>
        <w:t xml:space="preserve">”): </w:t>
      </w:r>
      <w:r w:rsidR="00577308">
        <w:rPr>
          <w:sz w:val="20"/>
          <w:u w:val="none"/>
        </w:rPr>
        <w:t xml:space="preserve"> </w:t>
      </w:r>
      <w:r w:rsidR="00D00250">
        <w:rPr>
          <w:sz w:val="20"/>
          <w:u w:val="none"/>
        </w:rPr>
        <w:t xml:space="preserve">Installation Services, </w:t>
      </w:r>
      <w:r w:rsidRPr="002F665C">
        <w:rPr>
          <w:sz w:val="20"/>
          <w:u w:val="none"/>
        </w:rPr>
        <w:t>Integratio</w:t>
      </w:r>
      <w:r w:rsidR="00ED1874">
        <w:rPr>
          <w:sz w:val="20"/>
          <w:u w:val="none"/>
        </w:rPr>
        <w:t>n Services, Clinical Services,</w:t>
      </w:r>
      <w:r w:rsidRPr="002F665C">
        <w:rPr>
          <w:sz w:val="20"/>
          <w:u w:val="none"/>
        </w:rPr>
        <w:t xml:space="preserve"> </w:t>
      </w:r>
      <w:r w:rsidR="000D2CED">
        <w:rPr>
          <w:sz w:val="20"/>
          <w:u w:val="none"/>
        </w:rPr>
        <w:t xml:space="preserve">Training, </w:t>
      </w:r>
      <w:r w:rsidRPr="002F665C">
        <w:rPr>
          <w:sz w:val="20"/>
          <w:u w:val="none"/>
        </w:rPr>
        <w:t xml:space="preserve">and possibly additional services identified in the </w:t>
      </w:r>
      <w:proofErr w:type="spellStart"/>
      <w:r w:rsidRPr="002F665C">
        <w:rPr>
          <w:sz w:val="20"/>
          <w:u w:val="none"/>
        </w:rPr>
        <w:t>SOWs.</w:t>
      </w:r>
      <w:proofErr w:type="spellEnd"/>
      <w:r w:rsidRPr="002F665C">
        <w:rPr>
          <w:sz w:val="20"/>
          <w:u w:val="none"/>
        </w:rPr>
        <w:t xml:space="preserve">  This </w:t>
      </w:r>
      <w:r w:rsidRPr="002F665C">
        <w:rPr>
          <w:sz w:val="20"/>
        </w:rPr>
        <w:t xml:space="preserve">Exhibit </w:t>
      </w:r>
      <w:r w:rsidR="00C475D3">
        <w:rPr>
          <w:sz w:val="20"/>
        </w:rPr>
        <w:t>E</w:t>
      </w:r>
      <w:r w:rsidRPr="002F665C">
        <w:rPr>
          <w:sz w:val="20"/>
          <w:u w:val="none"/>
        </w:rPr>
        <w:t xml:space="preserve"> contains certain general terms and conditions </w:t>
      </w:r>
      <w:proofErr w:type="gramStart"/>
      <w:r w:rsidRPr="002F665C">
        <w:rPr>
          <w:sz w:val="20"/>
          <w:u w:val="none"/>
        </w:rPr>
        <w:t>with regard to</w:t>
      </w:r>
      <w:proofErr w:type="gramEnd"/>
      <w:r w:rsidRPr="002F665C">
        <w:rPr>
          <w:sz w:val="20"/>
          <w:u w:val="none"/>
        </w:rPr>
        <w:t xml:space="preserve"> the </w:t>
      </w:r>
      <w:r w:rsidR="00D00250">
        <w:rPr>
          <w:sz w:val="20"/>
          <w:u w:val="none"/>
        </w:rPr>
        <w:t xml:space="preserve">Professional </w:t>
      </w:r>
      <w:r w:rsidRPr="002F665C">
        <w:rPr>
          <w:sz w:val="20"/>
          <w:u w:val="none"/>
        </w:rPr>
        <w:t xml:space="preserve">Services.  Details of the </w:t>
      </w:r>
      <w:r w:rsidR="00D00250">
        <w:rPr>
          <w:sz w:val="20"/>
          <w:u w:val="none"/>
        </w:rPr>
        <w:t xml:space="preserve">Professional </w:t>
      </w:r>
      <w:r w:rsidRPr="002F665C">
        <w:rPr>
          <w:sz w:val="20"/>
          <w:u w:val="none"/>
        </w:rPr>
        <w:t xml:space="preserve">Services are covered in the </w:t>
      </w:r>
      <w:proofErr w:type="spellStart"/>
      <w:r w:rsidRPr="002F665C">
        <w:rPr>
          <w:sz w:val="20"/>
          <w:u w:val="none"/>
        </w:rPr>
        <w:t>SOWs.</w:t>
      </w:r>
      <w:proofErr w:type="spellEnd"/>
      <w:r w:rsidRPr="002F665C">
        <w:rPr>
          <w:sz w:val="20"/>
          <w:u w:val="none"/>
        </w:rPr>
        <w:t xml:space="preserve">  In addition, details of the Support Services are covered in </w:t>
      </w:r>
      <w:r w:rsidRPr="002F665C">
        <w:rPr>
          <w:sz w:val="20"/>
        </w:rPr>
        <w:t xml:space="preserve">Exhibit </w:t>
      </w:r>
      <w:r w:rsidR="00C475D3">
        <w:rPr>
          <w:sz w:val="20"/>
        </w:rPr>
        <w:t>F</w:t>
      </w:r>
      <w:r w:rsidRPr="002F665C">
        <w:rPr>
          <w:sz w:val="20"/>
          <w:u w:val="none"/>
        </w:rPr>
        <w:t xml:space="preserve">.  </w:t>
      </w:r>
    </w:p>
    <w:p w14:paraId="75F31646" w14:textId="5AD8A950" w:rsidR="0011237E" w:rsidRPr="002F665C" w:rsidRDefault="002F665C" w:rsidP="009B38A2">
      <w:pPr>
        <w:pStyle w:val="L2A"/>
        <w:numPr>
          <w:ilvl w:val="0"/>
          <w:numId w:val="10"/>
        </w:numPr>
        <w:ind w:firstLine="720"/>
        <w:jc w:val="both"/>
        <w:rPr>
          <w:sz w:val="20"/>
          <w:szCs w:val="20"/>
          <w:u w:val="none"/>
        </w:rPr>
      </w:pPr>
      <w:r w:rsidRPr="002F665C">
        <w:rPr>
          <w:b/>
          <w:sz w:val="20"/>
          <w:szCs w:val="20"/>
        </w:rPr>
        <w:t>Performance Commitment</w:t>
      </w:r>
      <w:r w:rsidR="0011237E" w:rsidRPr="002F665C">
        <w:rPr>
          <w:sz w:val="20"/>
          <w:szCs w:val="20"/>
          <w:u w:val="none"/>
        </w:rPr>
        <w:t>.</w:t>
      </w:r>
      <w:r w:rsidR="00577308">
        <w:rPr>
          <w:sz w:val="20"/>
          <w:szCs w:val="20"/>
          <w:u w:val="none"/>
        </w:rPr>
        <w:t xml:space="preserve"> </w:t>
      </w:r>
      <w:r w:rsidR="00515A6A" w:rsidRPr="002F665C">
        <w:rPr>
          <w:sz w:val="20"/>
          <w:szCs w:val="20"/>
          <w:u w:val="none"/>
        </w:rPr>
        <w:t xml:space="preserve"> </w:t>
      </w:r>
      <w:proofErr w:type="spellStart"/>
      <w:r w:rsidR="00515A6A" w:rsidRPr="002F665C">
        <w:rPr>
          <w:sz w:val="20"/>
          <w:u w:val="none"/>
        </w:rPr>
        <w:t>Voalte</w:t>
      </w:r>
      <w:proofErr w:type="spellEnd"/>
      <w:r w:rsidR="00515A6A" w:rsidRPr="002F665C">
        <w:rPr>
          <w:sz w:val="20"/>
          <w:u w:val="none"/>
        </w:rPr>
        <w:t xml:space="preserve"> agrees to perform the Services described and detailed in the SOWs</w:t>
      </w:r>
      <w:r>
        <w:rPr>
          <w:sz w:val="20"/>
          <w:u w:val="none"/>
        </w:rPr>
        <w:t xml:space="preserve"> in accordance with the standards expressly set out in the </w:t>
      </w:r>
      <w:proofErr w:type="spellStart"/>
      <w:r>
        <w:rPr>
          <w:sz w:val="20"/>
          <w:u w:val="none"/>
        </w:rPr>
        <w:t>SOWs</w:t>
      </w:r>
      <w:r w:rsidR="00515A6A" w:rsidRPr="002F665C">
        <w:rPr>
          <w:sz w:val="20"/>
          <w:u w:val="none"/>
        </w:rPr>
        <w:t>.</w:t>
      </w:r>
      <w:proofErr w:type="spellEnd"/>
      <w:r w:rsidR="00515A6A" w:rsidRPr="002F665C">
        <w:rPr>
          <w:sz w:val="20"/>
          <w:u w:val="none"/>
        </w:rPr>
        <w:t xml:space="preserve">  </w:t>
      </w:r>
      <w:proofErr w:type="spellStart"/>
      <w:r w:rsidR="00515A6A" w:rsidRPr="002F665C">
        <w:rPr>
          <w:sz w:val="20"/>
          <w:u w:val="none"/>
        </w:rPr>
        <w:t>Voalte</w:t>
      </w:r>
      <w:proofErr w:type="spellEnd"/>
      <w:r w:rsidR="00515A6A" w:rsidRPr="002F665C">
        <w:rPr>
          <w:sz w:val="20"/>
          <w:u w:val="none"/>
        </w:rPr>
        <w:t xml:space="preserve"> agrees to perform the Services in </w:t>
      </w:r>
      <w:r>
        <w:rPr>
          <w:sz w:val="20"/>
          <w:u w:val="none"/>
        </w:rPr>
        <w:t xml:space="preserve">a </w:t>
      </w:r>
      <w:r w:rsidR="00515A6A" w:rsidRPr="002F665C">
        <w:rPr>
          <w:sz w:val="20"/>
          <w:u w:val="none"/>
        </w:rPr>
        <w:t xml:space="preserve">commercially reasonable and professional manner with the objective of meeting in all material respects the service milestones, timeframes, </w:t>
      </w:r>
      <w:proofErr w:type="gramStart"/>
      <w:r w:rsidR="00515A6A" w:rsidRPr="002F665C">
        <w:rPr>
          <w:sz w:val="20"/>
          <w:u w:val="none"/>
        </w:rPr>
        <w:t>deliverables</w:t>
      </w:r>
      <w:proofErr w:type="gramEnd"/>
      <w:r w:rsidR="00515A6A" w:rsidRPr="002F665C">
        <w:rPr>
          <w:sz w:val="20"/>
          <w:u w:val="none"/>
        </w:rPr>
        <w:t xml:space="preserve"> and performance standards set out in the </w:t>
      </w:r>
      <w:proofErr w:type="spellStart"/>
      <w:r w:rsidR="00515A6A" w:rsidRPr="002F665C">
        <w:rPr>
          <w:sz w:val="20"/>
          <w:u w:val="none"/>
        </w:rPr>
        <w:t>SOWs.</w:t>
      </w:r>
      <w:proofErr w:type="spellEnd"/>
      <w:r w:rsidR="00515A6A" w:rsidRPr="002F665C">
        <w:rPr>
          <w:sz w:val="20"/>
          <w:u w:val="none"/>
        </w:rPr>
        <w:t xml:space="preserve">  All responsibilities and duties of </w:t>
      </w:r>
      <w:proofErr w:type="spellStart"/>
      <w:r w:rsidR="00515A6A" w:rsidRPr="002F665C">
        <w:rPr>
          <w:sz w:val="20"/>
          <w:u w:val="none"/>
        </w:rPr>
        <w:t>Voalte</w:t>
      </w:r>
      <w:proofErr w:type="spellEnd"/>
      <w:r w:rsidR="00515A6A" w:rsidRPr="002F665C">
        <w:rPr>
          <w:sz w:val="20"/>
          <w:u w:val="none"/>
        </w:rPr>
        <w:t xml:space="preserve"> relating to the Services are expressly set out in this Agreement</w:t>
      </w:r>
      <w:r w:rsidR="00ED0793">
        <w:rPr>
          <w:sz w:val="20"/>
          <w:u w:val="none"/>
        </w:rPr>
        <w:t xml:space="preserve"> and SOWs</w:t>
      </w:r>
      <w:r w:rsidR="00515A6A" w:rsidRPr="002F665C">
        <w:rPr>
          <w:sz w:val="20"/>
          <w:u w:val="none"/>
        </w:rPr>
        <w:t>; there shall be no implied duties or responsibilities.</w:t>
      </w:r>
    </w:p>
    <w:p w14:paraId="09AA7FFB" w14:textId="2559B78D" w:rsidR="00515A6A" w:rsidRPr="002F665C" w:rsidRDefault="002F665C" w:rsidP="009B38A2">
      <w:pPr>
        <w:pStyle w:val="L2A"/>
        <w:numPr>
          <w:ilvl w:val="0"/>
          <w:numId w:val="10"/>
        </w:numPr>
        <w:ind w:firstLine="720"/>
        <w:jc w:val="both"/>
        <w:rPr>
          <w:sz w:val="20"/>
          <w:szCs w:val="20"/>
          <w:u w:val="none"/>
        </w:rPr>
      </w:pPr>
      <w:r w:rsidRPr="002F665C">
        <w:rPr>
          <w:b/>
          <w:sz w:val="20"/>
        </w:rPr>
        <w:t>Customer Duties</w:t>
      </w:r>
      <w:r>
        <w:rPr>
          <w:sz w:val="20"/>
          <w:u w:val="none"/>
        </w:rPr>
        <w:t xml:space="preserve">.  </w:t>
      </w:r>
      <w:r w:rsidRPr="002F665C">
        <w:rPr>
          <w:sz w:val="20"/>
          <w:u w:val="none"/>
        </w:rPr>
        <w:t xml:space="preserve">Customer acknowledges that </w:t>
      </w:r>
      <w:proofErr w:type="spellStart"/>
      <w:r w:rsidRPr="002F665C">
        <w:rPr>
          <w:sz w:val="20"/>
          <w:u w:val="none"/>
        </w:rPr>
        <w:t>Voalte’s</w:t>
      </w:r>
      <w:proofErr w:type="spellEnd"/>
      <w:r w:rsidRPr="002F665C">
        <w:rPr>
          <w:sz w:val="20"/>
          <w:u w:val="none"/>
        </w:rPr>
        <w:t xml:space="preserve"> ability to perform the Service in accordance with the standards of Section </w:t>
      </w:r>
      <w:r>
        <w:rPr>
          <w:sz w:val="20"/>
          <w:u w:val="none"/>
        </w:rPr>
        <w:t xml:space="preserve">2 above is </w:t>
      </w:r>
      <w:r w:rsidRPr="002F665C">
        <w:rPr>
          <w:sz w:val="20"/>
          <w:u w:val="none"/>
        </w:rPr>
        <w:t xml:space="preserve">contingent on Customer’s taking certain actions on a timely basis.  Accordingly, Customer agrees to take all actions reasonably necessary or desirable to enable </w:t>
      </w:r>
      <w:proofErr w:type="spellStart"/>
      <w:r w:rsidRPr="002F665C">
        <w:rPr>
          <w:sz w:val="20"/>
          <w:u w:val="none"/>
        </w:rPr>
        <w:t>Voalte</w:t>
      </w:r>
      <w:proofErr w:type="spellEnd"/>
      <w:r w:rsidRPr="002F665C">
        <w:rPr>
          <w:sz w:val="20"/>
          <w:u w:val="none"/>
        </w:rPr>
        <w:t xml:space="preserve"> to perform the Services.  Certain specific actions that Customer must take, and associated milestones, timeframes, </w:t>
      </w:r>
      <w:proofErr w:type="gramStart"/>
      <w:r w:rsidRPr="002F665C">
        <w:rPr>
          <w:sz w:val="20"/>
          <w:u w:val="none"/>
        </w:rPr>
        <w:t>deliverables</w:t>
      </w:r>
      <w:proofErr w:type="gramEnd"/>
      <w:r w:rsidRPr="002F665C">
        <w:rPr>
          <w:sz w:val="20"/>
          <w:u w:val="none"/>
        </w:rPr>
        <w:t xml:space="preserve"> and performance standards, are set out in the </w:t>
      </w:r>
      <w:proofErr w:type="spellStart"/>
      <w:r w:rsidRPr="002F665C">
        <w:rPr>
          <w:sz w:val="20"/>
          <w:u w:val="none"/>
        </w:rPr>
        <w:t>SOWs.</w:t>
      </w:r>
      <w:proofErr w:type="spellEnd"/>
      <w:r w:rsidRPr="002F665C">
        <w:rPr>
          <w:sz w:val="20"/>
          <w:u w:val="none"/>
        </w:rPr>
        <w:t xml:space="preserve">  As covered in more detail in the SOWs, Customer will be responsible for: </w:t>
      </w:r>
      <w:r w:rsidR="00577308">
        <w:rPr>
          <w:sz w:val="20"/>
          <w:u w:val="none"/>
        </w:rPr>
        <w:t xml:space="preserve"> </w:t>
      </w:r>
      <w:r w:rsidRPr="002F665C">
        <w:rPr>
          <w:sz w:val="20"/>
          <w:u w:val="none"/>
        </w:rPr>
        <w:t>(</w:t>
      </w:r>
      <w:proofErr w:type="spellStart"/>
      <w:r w:rsidRPr="002F665C">
        <w:rPr>
          <w:sz w:val="20"/>
          <w:u w:val="none"/>
        </w:rPr>
        <w:t>i</w:t>
      </w:r>
      <w:proofErr w:type="spellEnd"/>
      <w:r w:rsidRPr="002F665C">
        <w:rPr>
          <w:sz w:val="20"/>
          <w:u w:val="none"/>
        </w:rPr>
        <w:t xml:space="preserve">) providing </w:t>
      </w:r>
      <w:proofErr w:type="spellStart"/>
      <w:r w:rsidRPr="002F665C">
        <w:rPr>
          <w:sz w:val="20"/>
          <w:u w:val="none"/>
        </w:rPr>
        <w:t>Voalte</w:t>
      </w:r>
      <w:proofErr w:type="spellEnd"/>
      <w:r w:rsidRPr="002F665C">
        <w:rPr>
          <w:sz w:val="20"/>
          <w:u w:val="none"/>
        </w:rPr>
        <w:t xml:space="preserve"> with access to all facilities, software, equipment, systems, networks and personnel of Customer and its contractors and services providers as reasonably necessary or desirable for </w:t>
      </w:r>
      <w:proofErr w:type="spellStart"/>
      <w:r w:rsidRPr="002F665C">
        <w:rPr>
          <w:sz w:val="20"/>
          <w:u w:val="none"/>
        </w:rPr>
        <w:t>Voalte</w:t>
      </w:r>
      <w:proofErr w:type="spellEnd"/>
      <w:r w:rsidRPr="002F665C">
        <w:rPr>
          <w:sz w:val="20"/>
          <w:u w:val="none"/>
        </w:rPr>
        <w:t xml:space="preserve"> to perform the Services; and (ii) providing all information regarding Customer’s operating environment, system constraints and other operating parameters as a person with reasonable commercial skills and expertise would find reasonably necessary for </w:t>
      </w:r>
      <w:proofErr w:type="spellStart"/>
      <w:r w:rsidRPr="002F665C">
        <w:rPr>
          <w:sz w:val="20"/>
          <w:u w:val="none"/>
        </w:rPr>
        <w:t>Voalte</w:t>
      </w:r>
      <w:proofErr w:type="spellEnd"/>
      <w:r w:rsidRPr="002F665C">
        <w:rPr>
          <w:sz w:val="20"/>
          <w:u w:val="none"/>
        </w:rPr>
        <w:t xml:space="preserve"> to perform the Services.  </w:t>
      </w:r>
      <w:proofErr w:type="spellStart"/>
      <w:r w:rsidRPr="002F665C">
        <w:rPr>
          <w:sz w:val="20"/>
          <w:u w:val="none"/>
        </w:rPr>
        <w:t>Voalte</w:t>
      </w:r>
      <w:proofErr w:type="spellEnd"/>
      <w:r w:rsidRPr="002F665C">
        <w:rPr>
          <w:sz w:val="20"/>
          <w:u w:val="none"/>
        </w:rPr>
        <w:t xml:space="preserve"> will comply with all reasonable confidentiality and security procedures of Customer in connection with access to the foregoing resources.  Customer’s duties and responsibilities as set out in this Exhibit and in the SOWs are referred to collectively as the “</w:t>
      </w:r>
      <w:r w:rsidRPr="002F665C">
        <w:rPr>
          <w:b/>
          <w:sz w:val="20"/>
          <w:u w:val="none"/>
        </w:rPr>
        <w:t>Customer Duties</w:t>
      </w:r>
      <w:r w:rsidRPr="002F665C">
        <w:rPr>
          <w:sz w:val="20"/>
          <w:u w:val="none"/>
        </w:rPr>
        <w:t>.”</w:t>
      </w:r>
    </w:p>
    <w:p w14:paraId="6CFC8018" w14:textId="77777777" w:rsidR="0011237E" w:rsidRPr="002F665C" w:rsidRDefault="002F665C" w:rsidP="009B38A2">
      <w:pPr>
        <w:pStyle w:val="L2A"/>
        <w:numPr>
          <w:ilvl w:val="0"/>
          <w:numId w:val="10"/>
        </w:numPr>
        <w:ind w:firstLine="720"/>
        <w:jc w:val="both"/>
        <w:rPr>
          <w:sz w:val="20"/>
          <w:szCs w:val="20"/>
          <w:u w:val="none"/>
        </w:rPr>
      </w:pPr>
      <w:proofErr w:type="spellStart"/>
      <w:r w:rsidRPr="002F665C">
        <w:rPr>
          <w:b/>
          <w:sz w:val="20"/>
          <w:szCs w:val="20"/>
        </w:rPr>
        <w:t>Voalte</w:t>
      </w:r>
      <w:proofErr w:type="spellEnd"/>
      <w:r w:rsidRPr="002F665C">
        <w:rPr>
          <w:b/>
          <w:sz w:val="20"/>
          <w:szCs w:val="20"/>
        </w:rPr>
        <w:t xml:space="preserve"> Personnel</w:t>
      </w:r>
      <w:r w:rsidR="0011237E" w:rsidRPr="002F665C">
        <w:rPr>
          <w:sz w:val="20"/>
          <w:szCs w:val="20"/>
          <w:u w:val="none"/>
        </w:rPr>
        <w:t>.</w:t>
      </w:r>
      <w:r w:rsidRPr="002F665C">
        <w:rPr>
          <w:sz w:val="20"/>
          <w:szCs w:val="20"/>
          <w:u w:val="none"/>
        </w:rPr>
        <w:t xml:space="preserve">  </w:t>
      </w:r>
      <w:proofErr w:type="spellStart"/>
      <w:r w:rsidRPr="002F665C">
        <w:rPr>
          <w:sz w:val="20"/>
          <w:u w:val="none"/>
        </w:rPr>
        <w:t>Voalte</w:t>
      </w:r>
      <w:proofErr w:type="spellEnd"/>
      <w:r w:rsidRPr="002F665C">
        <w:rPr>
          <w:sz w:val="20"/>
          <w:u w:val="none"/>
        </w:rPr>
        <w:t xml:space="preserve"> shall be responsible for providing the personnel and other resources as necessary to provide the Services.  </w:t>
      </w:r>
      <w:proofErr w:type="spellStart"/>
      <w:r w:rsidRPr="002F665C">
        <w:rPr>
          <w:sz w:val="20"/>
          <w:u w:val="none"/>
        </w:rPr>
        <w:t>Voalte</w:t>
      </w:r>
      <w:proofErr w:type="spellEnd"/>
      <w:r w:rsidRPr="002F665C">
        <w:rPr>
          <w:sz w:val="20"/>
          <w:u w:val="none"/>
        </w:rPr>
        <w:t xml:space="preserve"> represents and warrants to Customer that </w:t>
      </w:r>
      <w:proofErr w:type="spellStart"/>
      <w:r w:rsidRPr="002F665C">
        <w:rPr>
          <w:sz w:val="20"/>
          <w:u w:val="none"/>
        </w:rPr>
        <w:t>Voalte’s</w:t>
      </w:r>
      <w:proofErr w:type="spellEnd"/>
      <w:r w:rsidRPr="002F665C">
        <w:rPr>
          <w:sz w:val="20"/>
          <w:u w:val="none"/>
        </w:rPr>
        <w:t xml:space="preserve"> personnel will have sufficient experience and ability to perform the </w:t>
      </w:r>
      <w:proofErr w:type="gramStart"/>
      <w:r w:rsidRPr="002F665C">
        <w:rPr>
          <w:sz w:val="20"/>
          <w:u w:val="none"/>
        </w:rPr>
        <w:t>Service related</w:t>
      </w:r>
      <w:proofErr w:type="gramEnd"/>
      <w:r w:rsidRPr="002F665C">
        <w:rPr>
          <w:sz w:val="20"/>
          <w:u w:val="none"/>
        </w:rPr>
        <w:t xml:space="preserve"> tasks that they are required to perform.</w:t>
      </w:r>
    </w:p>
    <w:p w14:paraId="2DCB169A" w14:textId="517D6EFE" w:rsidR="0011237E" w:rsidRPr="002F665C" w:rsidRDefault="002F665C" w:rsidP="009B38A2">
      <w:pPr>
        <w:pStyle w:val="L2A"/>
        <w:numPr>
          <w:ilvl w:val="0"/>
          <w:numId w:val="10"/>
        </w:numPr>
        <w:ind w:firstLine="720"/>
        <w:jc w:val="both"/>
        <w:rPr>
          <w:sz w:val="20"/>
          <w:szCs w:val="20"/>
          <w:u w:val="none"/>
        </w:rPr>
      </w:pPr>
      <w:r w:rsidRPr="002F665C">
        <w:rPr>
          <w:b/>
          <w:sz w:val="20"/>
          <w:szCs w:val="20"/>
        </w:rPr>
        <w:t>Additional Services</w:t>
      </w:r>
      <w:r w:rsidR="0011237E" w:rsidRPr="002F665C">
        <w:rPr>
          <w:sz w:val="20"/>
          <w:szCs w:val="20"/>
          <w:u w:val="none"/>
        </w:rPr>
        <w:t>.</w:t>
      </w:r>
      <w:r>
        <w:rPr>
          <w:sz w:val="20"/>
          <w:szCs w:val="20"/>
          <w:u w:val="none"/>
        </w:rPr>
        <w:t xml:space="preserve">  </w:t>
      </w:r>
      <w:r w:rsidRPr="002F665C">
        <w:rPr>
          <w:sz w:val="20"/>
          <w:u w:val="none"/>
        </w:rPr>
        <w:t xml:space="preserve">From time to time, Customer may request that </w:t>
      </w:r>
      <w:proofErr w:type="spellStart"/>
      <w:r w:rsidRPr="002F665C">
        <w:rPr>
          <w:sz w:val="20"/>
          <w:u w:val="none"/>
        </w:rPr>
        <w:t>Voalte</w:t>
      </w:r>
      <w:proofErr w:type="spellEnd"/>
      <w:r w:rsidRPr="002F665C">
        <w:rPr>
          <w:sz w:val="20"/>
          <w:u w:val="none"/>
        </w:rPr>
        <w:t xml:space="preserve"> provide Services in addition to those covered by the then-current SOWs (“</w:t>
      </w:r>
      <w:r w:rsidRPr="002F665C">
        <w:rPr>
          <w:b/>
          <w:sz w:val="20"/>
          <w:u w:val="none"/>
        </w:rPr>
        <w:t>Additional Services</w:t>
      </w:r>
      <w:r w:rsidRPr="002F665C">
        <w:rPr>
          <w:sz w:val="20"/>
          <w:u w:val="none"/>
        </w:rPr>
        <w:t xml:space="preserve">”).  In that case, if </w:t>
      </w:r>
      <w:proofErr w:type="spellStart"/>
      <w:r w:rsidRPr="002F665C">
        <w:rPr>
          <w:sz w:val="20"/>
          <w:u w:val="none"/>
        </w:rPr>
        <w:t>Voalte</w:t>
      </w:r>
      <w:proofErr w:type="spellEnd"/>
      <w:r w:rsidRPr="002F665C">
        <w:rPr>
          <w:sz w:val="20"/>
          <w:u w:val="none"/>
        </w:rPr>
        <w:t xml:space="preserve"> is will</w:t>
      </w:r>
      <w:r w:rsidR="00577308">
        <w:rPr>
          <w:sz w:val="20"/>
          <w:u w:val="none"/>
        </w:rPr>
        <w:t>ing</w:t>
      </w:r>
      <w:r w:rsidRPr="002F665C">
        <w:rPr>
          <w:sz w:val="20"/>
          <w:u w:val="none"/>
        </w:rPr>
        <w:t xml:space="preserve"> to provide the </w:t>
      </w:r>
      <w:r w:rsidR="000D2CED">
        <w:rPr>
          <w:sz w:val="20"/>
          <w:u w:val="none"/>
        </w:rPr>
        <w:t>A</w:t>
      </w:r>
      <w:r w:rsidRPr="002F665C">
        <w:rPr>
          <w:sz w:val="20"/>
          <w:u w:val="none"/>
        </w:rPr>
        <w:t xml:space="preserve">dditional Services, the Parties will take one of the following three steps, as directed by </w:t>
      </w:r>
      <w:proofErr w:type="spellStart"/>
      <w:r w:rsidRPr="002F665C">
        <w:rPr>
          <w:sz w:val="20"/>
          <w:u w:val="none"/>
        </w:rPr>
        <w:t>Voalte</w:t>
      </w:r>
      <w:proofErr w:type="spellEnd"/>
      <w:proofErr w:type="gramStart"/>
      <w:r w:rsidRPr="002F665C">
        <w:rPr>
          <w:sz w:val="20"/>
          <w:u w:val="none"/>
        </w:rPr>
        <w:t>:</w:t>
      </w:r>
      <w:r w:rsidR="00577308">
        <w:rPr>
          <w:sz w:val="20"/>
          <w:u w:val="none"/>
        </w:rPr>
        <w:t xml:space="preserve"> </w:t>
      </w:r>
      <w:r w:rsidRPr="002F665C">
        <w:rPr>
          <w:sz w:val="20"/>
          <w:u w:val="none"/>
        </w:rPr>
        <w:t xml:space="preserve"> (</w:t>
      </w:r>
      <w:proofErr w:type="spellStart"/>
      <w:proofErr w:type="gramEnd"/>
      <w:r w:rsidRPr="002F665C">
        <w:rPr>
          <w:sz w:val="20"/>
          <w:u w:val="none"/>
        </w:rPr>
        <w:t>i</w:t>
      </w:r>
      <w:proofErr w:type="spellEnd"/>
      <w:r w:rsidRPr="002F665C">
        <w:rPr>
          <w:sz w:val="20"/>
          <w:u w:val="none"/>
        </w:rPr>
        <w:t xml:space="preserve">) the Parties will use </w:t>
      </w:r>
      <w:r w:rsidR="009E289E">
        <w:rPr>
          <w:sz w:val="20"/>
          <w:u w:val="none"/>
        </w:rPr>
        <w:t xml:space="preserve">a </w:t>
      </w:r>
      <w:r w:rsidRPr="002F665C">
        <w:rPr>
          <w:sz w:val="20"/>
          <w:u w:val="none"/>
        </w:rPr>
        <w:t xml:space="preserve">Change Order </w:t>
      </w:r>
      <w:r w:rsidR="005C4EF5">
        <w:rPr>
          <w:sz w:val="20"/>
          <w:u w:val="none"/>
        </w:rPr>
        <w:t>P</w:t>
      </w:r>
      <w:r w:rsidRPr="002F665C">
        <w:rPr>
          <w:sz w:val="20"/>
          <w:u w:val="none"/>
        </w:rPr>
        <w:t>rocess to cover the Additional Services; (ii) the Parties will amend an existing SOW to add the Additional Services; or (iii) the Parties will enter into a new SOW covering the Additional Services.</w:t>
      </w:r>
      <w:r w:rsidR="002D33A7">
        <w:rPr>
          <w:sz w:val="20"/>
          <w:u w:val="none"/>
        </w:rPr>
        <w:t xml:space="preserve">  Any s</w:t>
      </w:r>
      <w:r>
        <w:rPr>
          <w:sz w:val="20"/>
          <w:u w:val="none"/>
        </w:rPr>
        <w:t xml:space="preserve">ervices provided by </w:t>
      </w:r>
      <w:proofErr w:type="spellStart"/>
      <w:r>
        <w:rPr>
          <w:sz w:val="20"/>
          <w:u w:val="none"/>
        </w:rPr>
        <w:t>Voalte</w:t>
      </w:r>
      <w:proofErr w:type="spellEnd"/>
      <w:r>
        <w:rPr>
          <w:sz w:val="20"/>
          <w:u w:val="none"/>
        </w:rPr>
        <w:t xml:space="preserve"> to Customer that are not </w:t>
      </w:r>
      <w:r w:rsidR="002D33A7">
        <w:rPr>
          <w:sz w:val="20"/>
          <w:u w:val="none"/>
        </w:rPr>
        <w:t xml:space="preserve">documented as required by this Section shall be deemed to be out-of-scope.  </w:t>
      </w:r>
      <w:proofErr w:type="spellStart"/>
      <w:r w:rsidR="002D33A7">
        <w:rPr>
          <w:sz w:val="20"/>
          <w:u w:val="none"/>
        </w:rPr>
        <w:t>Voalte</w:t>
      </w:r>
      <w:proofErr w:type="spellEnd"/>
      <w:r w:rsidR="002D33A7">
        <w:rPr>
          <w:sz w:val="20"/>
          <w:u w:val="none"/>
        </w:rPr>
        <w:t xml:space="preserve"> makes no representations or warranties and shall have no liabilities for out-of-scope services.  If </w:t>
      </w:r>
      <w:proofErr w:type="spellStart"/>
      <w:r w:rsidR="002D33A7">
        <w:rPr>
          <w:sz w:val="20"/>
          <w:u w:val="none"/>
        </w:rPr>
        <w:t>Voalte</w:t>
      </w:r>
      <w:proofErr w:type="spellEnd"/>
      <w:r w:rsidR="002D33A7">
        <w:rPr>
          <w:sz w:val="20"/>
          <w:u w:val="none"/>
        </w:rPr>
        <w:t xml:space="preserve"> provides out-of-scope services to Customer, Customer shall pay </w:t>
      </w:r>
      <w:proofErr w:type="spellStart"/>
      <w:r w:rsidR="002D33A7">
        <w:rPr>
          <w:sz w:val="20"/>
          <w:u w:val="none"/>
        </w:rPr>
        <w:t>Voalte</w:t>
      </w:r>
      <w:proofErr w:type="spellEnd"/>
      <w:r w:rsidR="002D33A7">
        <w:rPr>
          <w:sz w:val="20"/>
          <w:u w:val="none"/>
        </w:rPr>
        <w:t xml:space="preserve"> for such services on a time and materials basis at </w:t>
      </w:r>
      <w:proofErr w:type="spellStart"/>
      <w:r w:rsidR="002D33A7">
        <w:rPr>
          <w:sz w:val="20"/>
          <w:u w:val="none"/>
        </w:rPr>
        <w:t>Voalte’s</w:t>
      </w:r>
      <w:proofErr w:type="spellEnd"/>
      <w:r w:rsidR="002D33A7">
        <w:rPr>
          <w:sz w:val="20"/>
          <w:u w:val="none"/>
        </w:rPr>
        <w:t xml:space="preserve"> then-current hourly rates and material charge processes.</w:t>
      </w:r>
    </w:p>
    <w:p w14:paraId="632ECB6A" w14:textId="77777777" w:rsidR="0011237E" w:rsidRPr="002D33A7" w:rsidRDefault="002D33A7" w:rsidP="009B38A2">
      <w:pPr>
        <w:pStyle w:val="L2A"/>
        <w:numPr>
          <w:ilvl w:val="0"/>
          <w:numId w:val="10"/>
        </w:numPr>
        <w:ind w:firstLine="720"/>
        <w:jc w:val="both"/>
        <w:rPr>
          <w:sz w:val="20"/>
          <w:szCs w:val="20"/>
          <w:u w:val="none"/>
        </w:rPr>
      </w:pPr>
      <w:r w:rsidRPr="002D33A7">
        <w:rPr>
          <w:b/>
          <w:sz w:val="20"/>
          <w:szCs w:val="20"/>
        </w:rPr>
        <w:t>Intellectual Property</w:t>
      </w:r>
      <w:r w:rsidR="0011237E" w:rsidRPr="002D33A7">
        <w:rPr>
          <w:sz w:val="20"/>
          <w:szCs w:val="20"/>
          <w:u w:val="none"/>
        </w:rPr>
        <w:t>.</w:t>
      </w:r>
      <w:r>
        <w:rPr>
          <w:sz w:val="20"/>
          <w:szCs w:val="20"/>
          <w:u w:val="none"/>
        </w:rPr>
        <w:t xml:space="preserve">  Except as the Parties may expressly otherwise agree in writing in a written amendment to the Agreement, any newly created Intellectual Property Rights resulting from </w:t>
      </w:r>
      <w:proofErr w:type="spellStart"/>
      <w:r>
        <w:rPr>
          <w:sz w:val="20"/>
          <w:szCs w:val="20"/>
          <w:u w:val="none"/>
        </w:rPr>
        <w:t>Voalte’s</w:t>
      </w:r>
      <w:proofErr w:type="spellEnd"/>
      <w:r>
        <w:rPr>
          <w:sz w:val="20"/>
          <w:szCs w:val="20"/>
          <w:u w:val="none"/>
        </w:rPr>
        <w:t xml:space="preserve"> performance of the Services shall belong solely to </w:t>
      </w:r>
      <w:proofErr w:type="spellStart"/>
      <w:r>
        <w:rPr>
          <w:sz w:val="20"/>
          <w:szCs w:val="20"/>
          <w:u w:val="none"/>
        </w:rPr>
        <w:t>Voalte</w:t>
      </w:r>
      <w:proofErr w:type="spellEnd"/>
      <w:r>
        <w:rPr>
          <w:sz w:val="20"/>
          <w:szCs w:val="20"/>
          <w:u w:val="none"/>
        </w:rPr>
        <w:t xml:space="preserve">.  Customer shall take all actions and execute all documents that are reasonably necessary to transfer all such rights to </w:t>
      </w:r>
      <w:proofErr w:type="spellStart"/>
      <w:r>
        <w:rPr>
          <w:sz w:val="20"/>
          <w:szCs w:val="20"/>
          <w:u w:val="none"/>
        </w:rPr>
        <w:t>Voalte</w:t>
      </w:r>
      <w:proofErr w:type="spellEnd"/>
      <w:r>
        <w:rPr>
          <w:sz w:val="20"/>
          <w:szCs w:val="20"/>
          <w:u w:val="none"/>
        </w:rPr>
        <w:t xml:space="preserve">.  Other than the </w:t>
      </w:r>
      <w:proofErr w:type="gramStart"/>
      <w:r>
        <w:rPr>
          <w:sz w:val="20"/>
          <w:szCs w:val="20"/>
          <w:u w:val="none"/>
        </w:rPr>
        <w:t>immediate</w:t>
      </w:r>
      <w:proofErr w:type="gramEnd"/>
      <w:r>
        <w:rPr>
          <w:sz w:val="20"/>
          <w:szCs w:val="20"/>
          <w:u w:val="none"/>
        </w:rPr>
        <w:t xml:space="preserve"> preceding sentence, Section </w:t>
      </w:r>
      <w:r w:rsidR="00316E77">
        <w:rPr>
          <w:sz w:val="20"/>
          <w:szCs w:val="20"/>
          <w:u w:val="none"/>
        </w:rPr>
        <w:t xml:space="preserve">5 of </w:t>
      </w:r>
      <w:r w:rsidR="00316E77" w:rsidRPr="00316E77">
        <w:rPr>
          <w:sz w:val="20"/>
          <w:szCs w:val="20"/>
        </w:rPr>
        <w:t>Exhibit A</w:t>
      </w:r>
      <w:r w:rsidR="00316E77">
        <w:rPr>
          <w:sz w:val="20"/>
          <w:szCs w:val="20"/>
          <w:u w:val="none"/>
        </w:rPr>
        <w:t xml:space="preserve"> shall govern Intellectual Property Rights associated with the Services.</w:t>
      </w:r>
    </w:p>
    <w:p w14:paraId="153E8790" w14:textId="77777777" w:rsidR="00316E77" w:rsidRDefault="00316E77">
      <w:pPr>
        <w:rPr>
          <w:sz w:val="20"/>
          <w:szCs w:val="20"/>
          <w:u w:val="single"/>
        </w:rPr>
      </w:pPr>
      <w:r>
        <w:rPr>
          <w:sz w:val="20"/>
          <w:szCs w:val="20"/>
        </w:rPr>
        <w:br w:type="page"/>
      </w:r>
    </w:p>
    <w:p w14:paraId="1AE361ED" w14:textId="0BD6591C" w:rsidR="00316E77" w:rsidRPr="008D1395" w:rsidRDefault="00316E77" w:rsidP="00316E77">
      <w:pPr>
        <w:jc w:val="center"/>
        <w:rPr>
          <w:b/>
          <w:sz w:val="20"/>
          <w:szCs w:val="20"/>
          <w:u w:val="single"/>
        </w:rPr>
      </w:pPr>
      <w:r w:rsidRPr="008D1395">
        <w:rPr>
          <w:b/>
          <w:sz w:val="20"/>
          <w:szCs w:val="20"/>
          <w:u w:val="single"/>
        </w:rPr>
        <w:lastRenderedPageBreak/>
        <w:t xml:space="preserve">Exhibit </w:t>
      </w:r>
      <w:r w:rsidR="00C475D3">
        <w:rPr>
          <w:b/>
          <w:sz w:val="20"/>
          <w:szCs w:val="20"/>
          <w:u w:val="single"/>
        </w:rPr>
        <w:t>F</w:t>
      </w:r>
    </w:p>
    <w:p w14:paraId="203086EF" w14:textId="1C69C5FE" w:rsidR="00316E77" w:rsidRDefault="00685343" w:rsidP="00316E77">
      <w:pPr>
        <w:jc w:val="center"/>
        <w:rPr>
          <w:b/>
          <w:sz w:val="20"/>
          <w:szCs w:val="20"/>
        </w:rPr>
      </w:pPr>
      <w:r>
        <w:rPr>
          <w:b/>
          <w:sz w:val="20"/>
          <w:szCs w:val="20"/>
          <w:u w:val="single"/>
        </w:rPr>
        <w:t>Support</w:t>
      </w:r>
      <w:r w:rsidR="00316E77">
        <w:rPr>
          <w:b/>
          <w:sz w:val="20"/>
          <w:szCs w:val="20"/>
          <w:u w:val="single"/>
        </w:rPr>
        <w:t xml:space="preserve"> Services</w:t>
      </w:r>
    </w:p>
    <w:p w14:paraId="00B53D65" w14:textId="77777777" w:rsidR="00316E77" w:rsidRDefault="00316E77" w:rsidP="00316E77">
      <w:pPr>
        <w:rPr>
          <w:b/>
          <w:sz w:val="20"/>
          <w:szCs w:val="20"/>
        </w:rPr>
      </w:pPr>
    </w:p>
    <w:p w14:paraId="4400F281" w14:textId="77777777" w:rsidR="00316E77" w:rsidRDefault="00316E77" w:rsidP="00316E77">
      <w:pPr>
        <w:jc w:val="center"/>
        <w:rPr>
          <w:b/>
          <w:sz w:val="20"/>
          <w:szCs w:val="20"/>
          <w:u w:val="single"/>
        </w:rPr>
      </w:pPr>
      <w:r w:rsidRPr="008D1395">
        <w:rPr>
          <w:b/>
          <w:sz w:val="20"/>
          <w:szCs w:val="20"/>
          <w:u w:val="single"/>
        </w:rPr>
        <w:t xml:space="preserve"> </w:t>
      </w:r>
    </w:p>
    <w:p w14:paraId="73641C26" w14:textId="3D010C5B" w:rsidR="00316E77" w:rsidRPr="00D4677E" w:rsidRDefault="005E6B5D" w:rsidP="009B38A2">
      <w:pPr>
        <w:pStyle w:val="L2A"/>
        <w:numPr>
          <w:ilvl w:val="0"/>
          <w:numId w:val="11"/>
        </w:numPr>
        <w:ind w:firstLine="720"/>
        <w:jc w:val="both"/>
        <w:rPr>
          <w:sz w:val="20"/>
          <w:szCs w:val="20"/>
          <w:u w:val="none"/>
        </w:rPr>
      </w:pPr>
      <w:r>
        <w:rPr>
          <w:b/>
          <w:sz w:val="20"/>
        </w:rPr>
        <w:t xml:space="preserve">Support </w:t>
      </w:r>
      <w:r w:rsidR="00316E77" w:rsidRPr="002F665C">
        <w:rPr>
          <w:b/>
          <w:sz w:val="20"/>
        </w:rPr>
        <w:t>Services</w:t>
      </w:r>
      <w:r w:rsidR="00316E77">
        <w:rPr>
          <w:sz w:val="20"/>
          <w:u w:val="none"/>
        </w:rPr>
        <w:t>.</w:t>
      </w:r>
      <w:r>
        <w:rPr>
          <w:sz w:val="20"/>
          <w:u w:val="none"/>
        </w:rPr>
        <w:t xml:space="preserve">  </w:t>
      </w:r>
      <w:proofErr w:type="spellStart"/>
      <w:r>
        <w:rPr>
          <w:sz w:val="20"/>
          <w:u w:val="none"/>
        </w:rPr>
        <w:t>Voalte</w:t>
      </w:r>
      <w:proofErr w:type="spellEnd"/>
      <w:r>
        <w:rPr>
          <w:sz w:val="20"/>
          <w:u w:val="none"/>
        </w:rPr>
        <w:t xml:space="preserve"> shall offer a variety of support services to Customer pursuant to the terms and conditions of this </w:t>
      </w:r>
      <w:r w:rsidRPr="00174841">
        <w:rPr>
          <w:sz w:val="20"/>
        </w:rPr>
        <w:t xml:space="preserve">Exhibit </w:t>
      </w:r>
      <w:r w:rsidR="00C475D3">
        <w:rPr>
          <w:sz w:val="20"/>
        </w:rPr>
        <w:t>F</w:t>
      </w:r>
      <w:r>
        <w:rPr>
          <w:sz w:val="20"/>
          <w:u w:val="none"/>
        </w:rPr>
        <w:t xml:space="preserve"> and to the provisions relating to all Services in </w:t>
      </w:r>
      <w:r w:rsidRPr="00174841">
        <w:rPr>
          <w:sz w:val="20"/>
        </w:rPr>
        <w:t xml:space="preserve">Exhibit </w:t>
      </w:r>
      <w:r w:rsidR="00C475D3">
        <w:rPr>
          <w:sz w:val="20"/>
        </w:rPr>
        <w:t>F</w:t>
      </w:r>
      <w:r>
        <w:rPr>
          <w:sz w:val="20"/>
          <w:u w:val="none"/>
        </w:rPr>
        <w:t>.  These services are referred to collectively as the “</w:t>
      </w:r>
      <w:r w:rsidRPr="005E6B5D">
        <w:rPr>
          <w:b/>
          <w:sz w:val="20"/>
          <w:u w:val="none"/>
        </w:rPr>
        <w:t>Support Services</w:t>
      </w:r>
      <w:r>
        <w:rPr>
          <w:sz w:val="20"/>
          <w:u w:val="none"/>
        </w:rPr>
        <w:t xml:space="preserve">.” </w:t>
      </w:r>
      <w:r w:rsidR="00C55AEA">
        <w:rPr>
          <w:sz w:val="20"/>
          <w:u w:val="none"/>
        </w:rPr>
        <w:t xml:space="preserve"> Customer shall pay </w:t>
      </w:r>
      <w:r w:rsidR="00ED0793">
        <w:rPr>
          <w:sz w:val="20"/>
          <w:u w:val="none"/>
        </w:rPr>
        <w:t xml:space="preserve">fees </w:t>
      </w:r>
      <w:r w:rsidR="00C55AEA">
        <w:rPr>
          <w:sz w:val="20"/>
          <w:u w:val="none"/>
        </w:rPr>
        <w:t>for Support Services (“</w:t>
      </w:r>
      <w:r w:rsidR="00C55AEA" w:rsidRPr="00C55AEA">
        <w:rPr>
          <w:b/>
          <w:sz w:val="20"/>
          <w:u w:val="none"/>
        </w:rPr>
        <w:t>Support Fees</w:t>
      </w:r>
      <w:r w:rsidR="00C55AEA">
        <w:rPr>
          <w:sz w:val="20"/>
          <w:u w:val="none"/>
        </w:rPr>
        <w:t xml:space="preserve">”) as specified in the applicable SOW </w:t>
      </w:r>
      <w:r w:rsidR="00ED1874">
        <w:rPr>
          <w:sz w:val="20"/>
          <w:u w:val="none"/>
        </w:rPr>
        <w:t xml:space="preserve">and </w:t>
      </w:r>
      <w:r w:rsidR="00433A9D">
        <w:rPr>
          <w:sz w:val="20"/>
          <w:u w:val="none"/>
        </w:rPr>
        <w:t>Customer is entitled to Support Services during the period of time set forth in the applicable SOW covering</w:t>
      </w:r>
      <w:r w:rsidR="00ED0793">
        <w:rPr>
          <w:sz w:val="20"/>
          <w:u w:val="none"/>
        </w:rPr>
        <w:t xml:space="preserve"> </w:t>
      </w:r>
      <w:r w:rsidR="00433A9D">
        <w:rPr>
          <w:sz w:val="20"/>
          <w:u w:val="none"/>
        </w:rPr>
        <w:t>Support Services (the “</w:t>
      </w:r>
      <w:r w:rsidR="00433A9D" w:rsidRPr="00685343">
        <w:rPr>
          <w:b/>
          <w:sz w:val="20"/>
          <w:u w:val="none"/>
        </w:rPr>
        <w:t xml:space="preserve">Support </w:t>
      </w:r>
      <w:r w:rsidR="00433A9D" w:rsidRPr="00433A9D">
        <w:rPr>
          <w:b/>
          <w:sz w:val="20"/>
          <w:u w:val="none"/>
        </w:rPr>
        <w:t>Term</w:t>
      </w:r>
      <w:r w:rsidR="00433A9D">
        <w:rPr>
          <w:sz w:val="20"/>
          <w:u w:val="none"/>
        </w:rPr>
        <w:t>”).</w:t>
      </w:r>
      <w:r w:rsidR="00456A09">
        <w:rPr>
          <w:sz w:val="20"/>
          <w:u w:val="none"/>
        </w:rPr>
        <w:t xml:space="preserve">  The initial Support Term shall automatically renew </w:t>
      </w:r>
      <w:r w:rsidR="00685343">
        <w:rPr>
          <w:sz w:val="20"/>
          <w:u w:val="none"/>
        </w:rPr>
        <w:t xml:space="preserve">as set forth in the applicable SOW. </w:t>
      </w:r>
    </w:p>
    <w:p w14:paraId="6298C893" w14:textId="58956F81" w:rsidR="005E6B5D" w:rsidRPr="00E80BC7" w:rsidRDefault="005E6B5D" w:rsidP="009B38A2">
      <w:pPr>
        <w:pStyle w:val="L2A"/>
        <w:numPr>
          <w:ilvl w:val="0"/>
          <w:numId w:val="11"/>
        </w:numPr>
        <w:ind w:firstLine="720"/>
        <w:jc w:val="both"/>
        <w:rPr>
          <w:sz w:val="20"/>
          <w:szCs w:val="20"/>
          <w:u w:val="none"/>
        </w:rPr>
      </w:pPr>
      <w:r w:rsidRPr="00E80BC7">
        <w:rPr>
          <w:b/>
          <w:sz w:val="20"/>
          <w:szCs w:val="20"/>
        </w:rPr>
        <w:t>Telephone</w:t>
      </w:r>
      <w:r>
        <w:rPr>
          <w:b/>
          <w:sz w:val="20"/>
          <w:szCs w:val="20"/>
        </w:rPr>
        <w:t>, Email and Online Support</w:t>
      </w:r>
      <w:r>
        <w:rPr>
          <w:sz w:val="20"/>
          <w:szCs w:val="20"/>
          <w:u w:val="none"/>
        </w:rPr>
        <w:t xml:space="preserve">. </w:t>
      </w:r>
      <w:r w:rsidRPr="00E80BC7">
        <w:rPr>
          <w:sz w:val="20"/>
          <w:szCs w:val="20"/>
          <w:u w:val="none"/>
        </w:rPr>
        <w:t xml:space="preserve"> </w:t>
      </w:r>
      <w:r>
        <w:rPr>
          <w:sz w:val="20"/>
          <w:szCs w:val="20"/>
          <w:u w:val="none"/>
        </w:rPr>
        <w:t>Subject to Customer’s</w:t>
      </w:r>
      <w:r w:rsidR="009E289E">
        <w:rPr>
          <w:sz w:val="20"/>
          <w:szCs w:val="20"/>
          <w:u w:val="none"/>
        </w:rPr>
        <w:t xml:space="preserve"> timely</w:t>
      </w:r>
      <w:r>
        <w:rPr>
          <w:sz w:val="20"/>
          <w:szCs w:val="20"/>
          <w:u w:val="none"/>
        </w:rPr>
        <w:t xml:space="preserve"> payment in full </w:t>
      </w:r>
      <w:r w:rsidR="009E289E">
        <w:rPr>
          <w:sz w:val="20"/>
          <w:szCs w:val="20"/>
          <w:u w:val="none"/>
        </w:rPr>
        <w:t xml:space="preserve">of </w:t>
      </w:r>
      <w:r>
        <w:rPr>
          <w:sz w:val="20"/>
          <w:szCs w:val="20"/>
          <w:u w:val="none"/>
        </w:rPr>
        <w:t xml:space="preserve">all Support Fees, </w:t>
      </w:r>
      <w:proofErr w:type="spellStart"/>
      <w:r w:rsidRPr="00E80BC7">
        <w:rPr>
          <w:sz w:val="20"/>
          <w:szCs w:val="20"/>
          <w:u w:val="none"/>
        </w:rPr>
        <w:t>Voalte</w:t>
      </w:r>
      <w:proofErr w:type="spellEnd"/>
      <w:r w:rsidRPr="00E80BC7">
        <w:rPr>
          <w:sz w:val="20"/>
          <w:szCs w:val="20"/>
          <w:u w:val="none"/>
        </w:rPr>
        <w:t xml:space="preserve"> will provide </w:t>
      </w:r>
      <w:r>
        <w:rPr>
          <w:sz w:val="20"/>
          <w:szCs w:val="20"/>
          <w:u w:val="none"/>
        </w:rPr>
        <w:t xml:space="preserve">Customer with </w:t>
      </w:r>
      <w:r w:rsidR="003B779B">
        <w:rPr>
          <w:sz w:val="20"/>
          <w:szCs w:val="20"/>
          <w:u w:val="none"/>
        </w:rPr>
        <w:t>S</w:t>
      </w:r>
      <w:r w:rsidRPr="00E80BC7">
        <w:rPr>
          <w:sz w:val="20"/>
          <w:szCs w:val="20"/>
          <w:u w:val="none"/>
        </w:rPr>
        <w:t xml:space="preserve">upport </w:t>
      </w:r>
      <w:r w:rsidR="003B779B">
        <w:rPr>
          <w:sz w:val="20"/>
          <w:szCs w:val="20"/>
          <w:u w:val="none"/>
        </w:rPr>
        <w:t>S</w:t>
      </w:r>
      <w:r w:rsidRPr="00E80BC7">
        <w:rPr>
          <w:sz w:val="20"/>
          <w:szCs w:val="20"/>
          <w:u w:val="none"/>
        </w:rPr>
        <w:t xml:space="preserve">ervices via telephone or on-line </w:t>
      </w:r>
      <w:r>
        <w:rPr>
          <w:sz w:val="20"/>
          <w:szCs w:val="20"/>
          <w:u w:val="none"/>
        </w:rPr>
        <w:t xml:space="preserve">24 </w:t>
      </w:r>
      <w:r w:rsidRPr="00E80BC7">
        <w:rPr>
          <w:sz w:val="20"/>
          <w:szCs w:val="20"/>
          <w:u w:val="none"/>
        </w:rPr>
        <w:t xml:space="preserve">hours </w:t>
      </w:r>
      <w:r>
        <w:rPr>
          <w:sz w:val="20"/>
          <w:szCs w:val="20"/>
          <w:u w:val="none"/>
        </w:rPr>
        <w:t xml:space="preserve">each day, </w:t>
      </w:r>
      <w:r w:rsidR="00C475D3">
        <w:rPr>
          <w:sz w:val="20"/>
          <w:szCs w:val="20"/>
          <w:u w:val="none"/>
        </w:rPr>
        <w:t>seven (</w:t>
      </w:r>
      <w:r>
        <w:rPr>
          <w:sz w:val="20"/>
          <w:szCs w:val="20"/>
          <w:u w:val="none"/>
        </w:rPr>
        <w:t>7</w:t>
      </w:r>
      <w:r w:rsidR="00C475D3">
        <w:rPr>
          <w:sz w:val="20"/>
          <w:szCs w:val="20"/>
          <w:u w:val="none"/>
        </w:rPr>
        <w:t>)</w:t>
      </w:r>
      <w:r>
        <w:rPr>
          <w:sz w:val="20"/>
          <w:szCs w:val="20"/>
          <w:u w:val="none"/>
        </w:rPr>
        <w:t xml:space="preserve"> days each week </w:t>
      </w:r>
      <w:r w:rsidRPr="00E80BC7">
        <w:rPr>
          <w:sz w:val="20"/>
          <w:szCs w:val="20"/>
          <w:u w:val="none"/>
        </w:rPr>
        <w:t>during the Support Term</w:t>
      </w:r>
      <w:r w:rsidR="00EA2E84">
        <w:rPr>
          <w:sz w:val="20"/>
          <w:szCs w:val="20"/>
          <w:u w:val="none"/>
        </w:rPr>
        <w:t xml:space="preserve"> for critical issues</w:t>
      </w:r>
      <w:r w:rsidRPr="00E80BC7">
        <w:rPr>
          <w:sz w:val="20"/>
          <w:szCs w:val="20"/>
          <w:u w:val="none"/>
        </w:rPr>
        <w:t xml:space="preserve">. </w:t>
      </w:r>
      <w:r w:rsidR="00433A9D">
        <w:rPr>
          <w:sz w:val="20"/>
          <w:szCs w:val="20"/>
          <w:u w:val="none"/>
        </w:rPr>
        <w:t xml:space="preserve"> </w:t>
      </w:r>
      <w:r w:rsidRPr="00E80BC7">
        <w:rPr>
          <w:sz w:val="20"/>
          <w:szCs w:val="20"/>
          <w:u w:val="none"/>
        </w:rPr>
        <w:t xml:space="preserve">All labor costs associated with the </w:t>
      </w:r>
      <w:r>
        <w:rPr>
          <w:sz w:val="20"/>
          <w:szCs w:val="20"/>
          <w:u w:val="none"/>
        </w:rPr>
        <w:t xml:space="preserve">telephonic and online Support Services </w:t>
      </w:r>
      <w:r w:rsidRPr="00E80BC7">
        <w:rPr>
          <w:sz w:val="20"/>
          <w:szCs w:val="20"/>
          <w:u w:val="none"/>
        </w:rPr>
        <w:t>shall be provided at no additional cost to Customer during the Support Term.</w:t>
      </w:r>
    </w:p>
    <w:p w14:paraId="1A53A977" w14:textId="38FB2B3B" w:rsidR="00C55AEA" w:rsidRPr="00E80BC7" w:rsidRDefault="00C55AEA" w:rsidP="009B38A2">
      <w:pPr>
        <w:pStyle w:val="L2A"/>
        <w:numPr>
          <w:ilvl w:val="0"/>
          <w:numId w:val="11"/>
        </w:numPr>
        <w:ind w:firstLine="720"/>
        <w:jc w:val="both"/>
        <w:rPr>
          <w:sz w:val="20"/>
          <w:szCs w:val="20"/>
          <w:u w:val="none"/>
        </w:rPr>
      </w:pPr>
      <w:r w:rsidRPr="005E6B5D">
        <w:rPr>
          <w:b/>
          <w:sz w:val="20"/>
          <w:szCs w:val="20"/>
        </w:rPr>
        <w:t>Support Request</w:t>
      </w:r>
      <w:r w:rsidR="00433A9D">
        <w:rPr>
          <w:b/>
          <w:sz w:val="20"/>
          <w:szCs w:val="20"/>
        </w:rPr>
        <w:t>s</w:t>
      </w:r>
      <w:r w:rsidRPr="00E80BC7">
        <w:rPr>
          <w:sz w:val="20"/>
          <w:szCs w:val="20"/>
          <w:u w:val="none"/>
        </w:rPr>
        <w:t>.  To initiate a job ticket</w:t>
      </w:r>
      <w:r>
        <w:rPr>
          <w:sz w:val="20"/>
          <w:szCs w:val="20"/>
          <w:u w:val="none"/>
        </w:rPr>
        <w:t xml:space="preserve"> (</w:t>
      </w:r>
      <w:proofErr w:type="gramStart"/>
      <w:r>
        <w:rPr>
          <w:sz w:val="20"/>
          <w:szCs w:val="20"/>
          <w:u w:val="none"/>
        </w:rPr>
        <w:t>i.e.</w:t>
      </w:r>
      <w:proofErr w:type="gramEnd"/>
      <w:r>
        <w:rPr>
          <w:sz w:val="20"/>
          <w:szCs w:val="20"/>
          <w:u w:val="none"/>
        </w:rPr>
        <w:t xml:space="preserve"> a request for Support Services)</w:t>
      </w:r>
      <w:r w:rsidRPr="00E80BC7">
        <w:rPr>
          <w:sz w:val="20"/>
          <w:szCs w:val="20"/>
          <w:u w:val="none"/>
        </w:rPr>
        <w:t xml:space="preserve">, Customer should call </w:t>
      </w:r>
      <w:r w:rsidR="002827F8">
        <w:rPr>
          <w:sz w:val="20"/>
          <w:szCs w:val="20"/>
          <w:u w:val="none"/>
        </w:rPr>
        <w:t>1-844-283-7110</w:t>
      </w:r>
      <w:r w:rsidRPr="00E80BC7">
        <w:rPr>
          <w:sz w:val="20"/>
          <w:szCs w:val="20"/>
          <w:u w:val="none"/>
        </w:rPr>
        <w:t xml:space="preserve"> or 977-Voalte1 and provide Customer’s name, the End User’s name, call back number and description of the problem.  Customer may also initiate a support request by providing the </w:t>
      </w:r>
      <w:r w:rsidR="00ED0793">
        <w:rPr>
          <w:sz w:val="20"/>
          <w:szCs w:val="20"/>
          <w:u w:val="none"/>
        </w:rPr>
        <w:t xml:space="preserve">same information on-line at </w:t>
      </w:r>
      <w:r w:rsidRPr="00E80BC7">
        <w:rPr>
          <w:sz w:val="20"/>
          <w:szCs w:val="20"/>
          <w:u w:val="none"/>
        </w:rPr>
        <w:t xml:space="preserve">support.Voalte.com or by emailing </w:t>
      </w:r>
      <w:proofErr w:type="spellStart"/>
      <w:r w:rsidRPr="00E80BC7">
        <w:rPr>
          <w:sz w:val="20"/>
          <w:szCs w:val="20"/>
          <w:u w:val="none"/>
        </w:rPr>
        <w:t>Voalte’s</w:t>
      </w:r>
      <w:proofErr w:type="spellEnd"/>
      <w:r w:rsidRPr="00E80BC7">
        <w:rPr>
          <w:sz w:val="20"/>
          <w:szCs w:val="20"/>
          <w:u w:val="none"/>
        </w:rPr>
        <w:t xml:space="preserve"> suppo</w:t>
      </w:r>
      <w:r w:rsidR="00433A9D">
        <w:rPr>
          <w:sz w:val="20"/>
          <w:szCs w:val="20"/>
          <w:u w:val="none"/>
        </w:rPr>
        <w:t xml:space="preserve">rt desk at support@Voalte.com. </w:t>
      </w:r>
      <w:r w:rsidR="00154317">
        <w:rPr>
          <w:sz w:val="20"/>
          <w:szCs w:val="20"/>
          <w:u w:val="none"/>
        </w:rPr>
        <w:t xml:space="preserve"> </w:t>
      </w:r>
      <w:proofErr w:type="spellStart"/>
      <w:r w:rsidR="00433A9D" w:rsidRPr="00E80BC7">
        <w:rPr>
          <w:sz w:val="20"/>
          <w:szCs w:val="20"/>
          <w:u w:val="none"/>
        </w:rPr>
        <w:t>Voalte</w:t>
      </w:r>
      <w:proofErr w:type="spellEnd"/>
      <w:r w:rsidR="00433A9D" w:rsidRPr="00E80BC7">
        <w:rPr>
          <w:sz w:val="20"/>
          <w:szCs w:val="20"/>
          <w:u w:val="none"/>
        </w:rPr>
        <w:t xml:space="preserve"> shall </w:t>
      </w:r>
      <w:r w:rsidR="00433A9D">
        <w:rPr>
          <w:sz w:val="20"/>
          <w:szCs w:val="20"/>
          <w:u w:val="none"/>
        </w:rPr>
        <w:t xml:space="preserve">use commercially reasonable efforts to </w:t>
      </w:r>
      <w:r w:rsidR="00433A9D" w:rsidRPr="00E80BC7">
        <w:rPr>
          <w:sz w:val="20"/>
          <w:szCs w:val="20"/>
          <w:u w:val="none"/>
        </w:rPr>
        <w:t xml:space="preserve">acknowledge receipt of </w:t>
      </w:r>
      <w:r w:rsidR="00433A9D">
        <w:rPr>
          <w:sz w:val="20"/>
          <w:szCs w:val="20"/>
          <w:u w:val="none"/>
        </w:rPr>
        <w:t>Customer’s notice of a</w:t>
      </w:r>
      <w:r w:rsidR="003B779B">
        <w:rPr>
          <w:sz w:val="20"/>
          <w:szCs w:val="20"/>
          <w:u w:val="none"/>
        </w:rPr>
        <w:t>n</w:t>
      </w:r>
      <w:r w:rsidR="00433A9D" w:rsidRPr="00E80BC7">
        <w:rPr>
          <w:sz w:val="20"/>
          <w:szCs w:val="20"/>
          <w:u w:val="none"/>
        </w:rPr>
        <w:t xml:space="preserve"> issue within </w:t>
      </w:r>
      <w:r w:rsidR="00094018">
        <w:rPr>
          <w:sz w:val="20"/>
          <w:szCs w:val="20"/>
          <w:u w:val="none"/>
        </w:rPr>
        <w:t>thirty (</w:t>
      </w:r>
      <w:r w:rsidR="00433A9D">
        <w:rPr>
          <w:sz w:val="20"/>
          <w:szCs w:val="20"/>
          <w:u w:val="none"/>
        </w:rPr>
        <w:t>30</w:t>
      </w:r>
      <w:r w:rsidR="00094018">
        <w:rPr>
          <w:sz w:val="20"/>
          <w:szCs w:val="20"/>
          <w:u w:val="none"/>
        </w:rPr>
        <w:t>)</w:t>
      </w:r>
      <w:r w:rsidR="00433A9D">
        <w:rPr>
          <w:sz w:val="20"/>
          <w:szCs w:val="20"/>
          <w:u w:val="none"/>
        </w:rPr>
        <w:t xml:space="preserve"> </w:t>
      </w:r>
      <w:r w:rsidR="00433A9D" w:rsidRPr="00E80BC7">
        <w:rPr>
          <w:sz w:val="20"/>
          <w:szCs w:val="20"/>
          <w:u w:val="none"/>
        </w:rPr>
        <w:t xml:space="preserve">minutes of its transmission </w:t>
      </w:r>
      <w:r w:rsidR="00433A9D">
        <w:rPr>
          <w:sz w:val="20"/>
          <w:szCs w:val="20"/>
          <w:u w:val="none"/>
        </w:rPr>
        <w:t xml:space="preserve">(telephone or email) </w:t>
      </w:r>
      <w:r w:rsidR="00433A9D" w:rsidRPr="00E80BC7">
        <w:rPr>
          <w:sz w:val="20"/>
          <w:szCs w:val="20"/>
          <w:u w:val="none"/>
        </w:rPr>
        <w:t>by Customer</w:t>
      </w:r>
      <w:r w:rsidR="0034307C">
        <w:rPr>
          <w:sz w:val="20"/>
          <w:szCs w:val="20"/>
          <w:u w:val="none"/>
        </w:rPr>
        <w:t>.</w:t>
      </w:r>
    </w:p>
    <w:p w14:paraId="1698E997" w14:textId="21275B9D" w:rsidR="005E6B5D" w:rsidRPr="00E80BC7" w:rsidRDefault="005E6B5D" w:rsidP="009B38A2">
      <w:pPr>
        <w:pStyle w:val="L2A"/>
        <w:numPr>
          <w:ilvl w:val="0"/>
          <w:numId w:val="11"/>
        </w:numPr>
        <w:ind w:firstLine="720"/>
        <w:jc w:val="both"/>
        <w:rPr>
          <w:sz w:val="20"/>
          <w:szCs w:val="20"/>
          <w:u w:val="none"/>
        </w:rPr>
      </w:pPr>
      <w:r w:rsidRPr="005E6B5D">
        <w:rPr>
          <w:b/>
          <w:sz w:val="20"/>
          <w:szCs w:val="20"/>
        </w:rPr>
        <w:t>On-Site Support</w:t>
      </w:r>
      <w:r w:rsidRPr="00E80BC7">
        <w:rPr>
          <w:sz w:val="20"/>
          <w:szCs w:val="20"/>
          <w:u w:val="none"/>
        </w:rPr>
        <w:t xml:space="preserve">.  If </w:t>
      </w:r>
      <w:proofErr w:type="spellStart"/>
      <w:r w:rsidRPr="00E80BC7">
        <w:rPr>
          <w:sz w:val="20"/>
          <w:szCs w:val="20"/>
          <w:u w:val="none"/>
        </w:rPr>
        <w:t>Voalte</w:t>
      </w:r>
      <w:proofErr w:type="spellEnd"/>
      <w:r w:rsidRPr="00E80BC7">
        <w:rPr>
          <w:sz w:val="20"/>
          <w:szCs w:val="20"/>
          <w:u w:val="none"/>
        </w:rPr>
        <w:t xml:space="preserve"> determines that an on-site visit to Customer’s location is necessary</w:t>
      </w:r>
      <w:r>
        <w:rPr>
          <w:sz w:val="20"/>
          <w:szCs w:val="20"/>
          <w:u w:val="none"/>
        </w:rPr>
        <w:t xml:space="preserve"> to address a support issue</w:t>
      </w:r>
      <w:r w:rsidRPr="00E80BC7">
        <w:rPr>
          <w:sz w:val="20"/>
          <w:szCs w:val="20"/>
          <w:u w:val="none"/>
        </w:rPr>
        <w:t xml:space="preserve">, </w:t>
      </w:r>
      <w:proofErr w:type="spellStart"/>
      <w:r w:rsidRPr="00E80BC7">
        <w:rPr>
          <w:sz w:val="20"/>
          <w:szCs w:val="20"/>
          <w:u w:val="none"/>
        </w:rPr>
        <w:t>Voalte</w:t>
      </w:r>
      <w:proofErr w:type="spellEnd"/>
      <w:r w:rsidRPr="00E80BC7">
        <w:rPr>
          <w:sz w:val="20"/>
          <w:szCs w:val="20"/>
          <w:u w:val="none"/>
        </w:rPr>
        <w:t xml:space="preserve"> shall arrange the on-site visit as soon as is reasonably </w:t>
      </w:r>
      <w:r>
        <w:rPr>
          <w:sz w:val="20"/>
          <w:szCs w:val="20"/>
          <w:u w:val="none"/>
        </w:rPr>
        <w:t>feasible</w:t>
      </w:r>
      <w:r w:rsidR="00ED1874">
        <w:rPr>
          <w:sz w:val="20"/>
          <w:szCs w:val="20"/>
          <w:u w:val="none"/>
        </w:rPr>
        <w:t>.</w:t>
      </w:r>
      <w:r>
        <w:rPr>
          <w:sz w:val="20"/>
          <w:szCs w:val="20"/>
          <w:u w:val="none"/>
        </w:rPr>
        <w:t xml:space="preserve"> </w:t>
      </w:r>
      <w:r w:rsidRPr="00E80BC7">
        <w:rPr>
          <w:sz w:val="20"/>
          <w:szCs w:val="20"/>
          <w:u w:val="none"/>
        </w:rPr>
        <w:t xml:space="preserve">If, during the on-site visit, </w:t>
      </w:r>
      <w:proofErr w:type="spellStart"/>
      <w:r w:rsidRPr="00E80BC7">
        <w:rPr>
          <w:sz w:val="20"/>
          <w:szCs w:val="20"/>
          <w:u w:val="none"/>
        </w:rPr>
        <w:t>Voalte</w:t>
      </w:r>
      <w:proofErr w:type="spellEnd"/>
      <w:r w:rsidRPr="00E80BC7">
        <w:rPr>
          <w:sz w:val="20"/>
          <w:szCs w:val="20"/>
          <w:u w:val="none"/>
        </w:rPr>
        <w:t xml:space="preserve"> determi</w:t>
      </w:r>
      <w:r w:rsidR="00ED1874">
        <w:rPr>
          <w:sz w:val="20"/>
          <w:szCs w:val="20"/>
          <w:u w:val="none"/>
        </w:rPr>
        <w:t xml:space="preserve">nes the issue was caused by </w:t>
      </w:r>
      <w:r w:rsidRPr="00E80BC7">
        <w:rPr>
          <w:sz w:val="20"/>
          <w:szCs w:val="20"/>
          <w:u w:val="none"/>
        </w:rPr>
        <w:t xml:space="preserve">failure of Customer’s </w:t>
      </w:r>
      <w:r w:rsidR="003B779B">
        <w:rPr>
          <w:sz w:val="20"/>
          <w:szCs w:val="20"/>
          <w:u w:val="none"/>
        </w:rPr>
        <w:t>equipment</w:t>
      </w:r>
      <w:r w:rsidR="00382368">
        <w:rPr>
          <w:sz w:val="20"/>
          <w:szCs w:val="20"/>
          <w:u w:val="none"/>
        </w:rPr>
        <w:t xml:space="preserve">, </w:t>
      </w:r>
      <w:proofErr w:type="gramStart"/>
      <w:r w:rsidRPr="00E80BC7">
        <w:rPr>
          <w:sz w:val="20"/>
          <w:szCs w:val="20"/>
          <w:u w:val="none"/>
        </w:rPr>
        <w:t>software</w:t>
      </w:r>
      <w:proofErr w:type="gramEnd"/>
      <w:r w:rsidR="00382368">
        <w:rPr>
          <w:sz w:val="20"/>
          <w:szCs w:val="20"/>
          <w:u w:val="none"/>
        </w:rPr>
        <w:t xml:space="preserve"> or environment</w:t>
      </w:r>
      <w:r w:rsidR="00ED1874">
        <w:rPr>
          <w:sz w:val="20"/>
          <w:szCs w:val="20"/>
          <w:u w:val="none"/>
        </w:rPr>
        <w:t>,</w:t>
      </w:r>
      <w:r w:rsidRPr="00E80BC7">
        <w:rPr>
          <w:sz w:val="20"/>
          <w:szCs w:val="20"/>
          <w:u w:val="none"/>
        </w:rPr>
        <w:t xml:space="preserve"> or </w:t>
      </w:r>
      <w:r w:rsidR="00ED1874">
        <w:rPr>
          <w:sz w:val="20"/>
          <w:szCs w:val="20"/>
          <w:u w:val="none"/>
        </w:rPr>
        <w:t xml:space="preserve">by </w:t>
      </w:r>
      <w:r w:rsidRPr="00E80BC7">
        <w:rPr>
          <w:sz w:val="20"/>
          <w:szCs w:val="20"/>
          <w:u w:val="none"/>
        </w:rPr>
        <w:t xml:space="preserve">modifications Customer </w:t>
      </w:r>
      <w:r>
        <w:rPr>
          <w:sz w:val="20"/>
          <w:szCs w:val="20"/>
          <w:u w:val="none"/>
        </w:rPr>
        <w:t xml:space="preserve">or Customer’s contractors or service providers have </w:t>
      </w:r>
      <w:r w:rsidRPr="00E80BC7">
        <w:rPr>
          <w:sz w:val="20"/>
          <w:szCs w:val="20"/>
          <w:u w:val="none"/>
        </w:rPr>
        <w:t>made to its software</w:t>
      </w:r>
      <w:r w:rsidR="00382368">
        <w:rPr>
          <w:sz w:val="20"/>
          <w:szCs w:val="20"/>
          <w:u w:val="none"/>
        </w:rPr>
        <w:t xml:space="preserve">, </w:t>
      </w:r>
      <w:r w:rsidR="003B779B">
        <w:rPr>
          <w:sz w:val="20"/>
          <w:szCs w:val="20"/>
          <w:u w:val="none"/>
        </w:rPr>
        <w:t xml:space="preserve">equipment </w:t>
      </w:r>
      <w:r w:rsidR="00382368">
        <w:rPr>
          <w:sz w:val="20"/>
          <w:szCs w:val="20"/>
          <w:u w:val="none"/>
        </w:rPr>
        <w:t>or environment</w:t>
      </w:r>
      <w:r w:rsidR="00ED1874">
        <w:rPr>
          <w:sz w:val="20"/>
          <w:szCs w:val="20"/>
          <w:u w:val="none"/>
        </w:rPr>
        <w:t>,</w:t>
      </w:r>
      <w:r w:rsidRPr="00E80BC7">
        <w:rPr>
          <w:sz w:val="20"/>
          <w:szCs w:val="20"/>
          <w:u w:val="none"/>
        </w:rPr>
        <w:t xml:space="preserve"> </w:t>
      </w:r>
      <w:r>
        <w:rPr>
          <w:sz w:val="20"/>
          <w:szCs w:val="20"/>
          <w:u w:val="none"/>
        </w:rPr>
        <w:t xml:space="preserve">or </w:t>
      </w:r>
      <w:r w:rsidR="00ED1874">
        <w:rPr>
          <w:sz w:val="20"/>
          <w:szCs w:val="20"/>
          <w:u w:val="none"/>
        </w:rPr>
        <w:t xml:space="preserve">by </w:t>
      </w:r>
      <w:r w:rsidRPr="00E80BC7">
        <w:rPr>
          <w:sz w:val="20"/>
          <w:szCs w:val="20"/>
          <w:u w:val="none"/>
        </w:rPr>
        <w:t>failure</w:t>
      </w:r>
      <w:r w:rsidR="00ED1874">
        <w:rPr>
          <w:sz w:val="20"/>
          <w:szCs w:val="20"/>
          <w:u w:val="none"/>
        </w:rPr>
        <w:t xml:space="preserve"> that</w:t>
      </w:r>
      <w:r w:rsidRPr="00E80BC7">
        <w:rPr>
          <w:sz w:val="20"/>
          <w:szCs w:val="20"/>
          <w:u w:val="none"/>
        </w:rPr>
        <w:t xml:space="preserve"> was not caused </w:t>
      </w:r>
      <w:r>
        <w:rPr>
          <w:sz w:val="20"/>
          <w:szCs w:val="20"/>
          <w:u w:val="none"/>
        </w:rPr>
        <w:t xml:space="preserve">solely </w:t>
      </w:r>
      <w:r w:rsidRPr="00E80BC7">
        <w:rPr>
          <w:sz w:val="20"/>
          <w:szCs w:val="20"/>
          <w:u w:val="none"/>
        </w:rPr>
        <w:t xml:space="preserve">by </w:t>
      </w:r>
      <w:proofErr w:type="spellStart"/>
      <w:r w:rsidR="00ED1874">
        <w:rPr>
          <w:sz w:val="20"/>
          <w:szCs w:val="20"/>
          <w:u w:val="none"/>
        </w:rPr>
        <w:t>Voalte</w:t>
      </w:r>
      <w:proofErr w:type="spellEnd"/>
      <w:r w:rsidR="00ED1874">
        <w:rPr>
          <w:sz w:val="20"/>
          <w:szCs w:val="20"/>
          <w:u w:val="none"/>
        </w:rPr>
        <w:t>-</w:t>
      </w:r>
      <w:r>
        <w:rPr>
          <w:sz w:val="20"/>
          <w:szCs w:val="20"/>
          <w:u w:val="none"/>
        </w:rPr>
        <w:t>provided Software or Equipment</w:t>
      </w:r>
      <w:r w:rsidRPr="00E80BC7">
        <w:rPr>
          <w:sz w:val="20"/>
          <w:szCs w:val="20"/>
          <w:u w:val="none"/>
        </w:rPr>
        <w:t xml:space="preserve">, </w:t>
      </w:r>
      <w:r>
        <w:rPr>
          <w:sz w:val="20"/>
          <w:szCs w:val="20"/>
          <w:u w:val="none"/>
        </w:rPr>
        <w:t xml:space="preserve">Customer </w:t>
      </w:r>
      <w:r w:rsidR="00963471">
        <w:rPr>
          <w:sz w:val="20"/>
          <w:szCs w:val="20"/>
          <w:u w:val="none"/>
        </w:rPr>
        <w:t>will</w:t>
      </w:r>
      <w:r>
        <w:rPr>
          <w:sz w:val="20"/>
          <w:szCs w:val="20"/>
          <w:u w:val="none"/>
        </w:rPr>
        <w:t xml:space="preserve"> reimburse </w:t>
      </w:r>
      <w:proofErr w:type="spellStart"/>
      <w:r w:rsidRPr="00E80BC7">
        <w:rPr>
          <w:sz w:val="20"/>
          <w:szCs w:val="20"/>
          <w:u w:val="none"/>
        </w:rPr>
        <w:t>Voalte</w:t>
      </w:r>
      <w:proofErr w:type="spellEnd"/>
      <w:r w:rsidRPr="00E80BC7">
        <w:rPr>
          <w:sz w:val="20"/>
          <w:szCs w:val="20"/>
          <w:u w:val="none"/>
        </w:rPr>
        <w:t xml:space="preserve"> for its reasonable expenses for the on-site visit, including on</w:t>
      </w:r>
      <w:r w:rsidR="00BE680A">
        <w:rPr>
          <w:sz w:val="20"/>
          <w:szCs w:val="20"/>
          <w:u w:val="none"/>
        </w:rPr>
        <w:t xml:space="preserve">-site investigation time at </w:t>
      </w:r>
      <w:proofErr w:type="spellStart"/>
      <w:r w:rsidR="00BE680A">
        <w:rPr>
          <w:sz w:val="20"/>
          <w:szCs w:val="20"/>
          <w:u w:val="none"/>
        </w:rPr>
        <w:t>Voalte’s</w:t>
      </w:r>
      <w:proofErr w:type="spellEnd"/>
      <w:r w:rsidR="00BE680A">
        <w:rPr>
          <w:sz w:val="20"/>
          <w:szCs w:val="20"/>
          <w:u w:val="none"/>
        </w:rPr>
        <w:t xml:space="preserve"> then-current hourly rate</w:t>
      </w:r>
      <w:r w:rsidR="00963471">
        <w:rPr>
          <w:sz w:val="20"/>
          <w:szCs w:val="20"/>
          <w:u w:val="none"/>
        </w:rPr>
        <w:t>.</w:t>
      </w:r>
    </w:p>
    <w:p w14:paraId="764E358C" w14:textId="670B4FA4" w:rsidR="00ED0793" w:rsidRPr="00AE1333" w:rsidRDefault="000653A8" w:rsidP="009B38A2">
      <w:pPr>
        <w:pStyle w:val="L2A"/>
        <w:numPr>
          <w:ilvl w:val="0"/>
          <w:numId w:val="11"/>
        </w:numPr>
        <w:ind w:firstLine="720"/>
        <w:jc w:val="both"/>
        <w:rPr>
          <w:sz w:val="20"/>
          <w:u w:val="none"/>
        </w:rPr>
      </w:pPr>
      <w:r>
        <w:rPr>
          <w:b/>
          <w:sz w:val="20"/>
          <w:szCs w:val="20"/>
        </w:rPr>
        <w:t>Minor Updates and Major Updates</w:t>
      </w:r>
      <w:r w:rsidR="005E6B5D" w:rsidRPr="00E80BC7">
        <w:rPr>
          <w:sz w:val="20"/>
          <w:szCs w:val="20"/>
          <w:u w:val="none"/>
        </w:rPr>
        <w:t xml:space="preserve">.  </w:t>
      </w:r>
      <w:r w:rsidR="00710026" w:rsidRPr="00710026">
        <w:rPr>
          <w:sz w:val="20"/>
          <w:u w:val="none"/>
        </w:rPr>
        <w:t xml:space="preserve">During the Support Term, </w:t>
      </w:r>
      <w:proofErr w:type="gramStart"/>
      <w:r w:rsidR="00710026" w:rsidRPr="00710026">
        <w:rPr>
          <w:sz w:val="20"/>
          <w:u w:val="none"/>
        </w:rPr>
        <w:t>if and when</w:t>
      </w:r>
      <w:proofErr w:type="gramEnd"/>
      <w:r w:rsidR="00710026" w:rsidRPr="00710026">
        <w:rPr>
          <w:sz w:val="20"/>
          <w:u w:val="none"/>
        </w:rPr>
        <w:t xml:space="preserve"> they become av</w:t>
      </w:r>
      <w:r w:rsidR="00710026">
        <w:rPr>
          <w:sz w:val="20"/>
          <w:u w:val="none"/>
        </w:rPr>
        <w:t xml:space="preserve">ailable, </w:t>
      </w:r>
      <w:proofErr w:type="spellStart"/>
      <w:r w:rsidR="00710026">
        <w:rPr>
          <w:sz w:val="20"/>
          <w:u w:val="none"/>
        </w:rPr>
        <w:t>Voalte</w:t>
      </w:r>
      <w:proofErr w:type="spellEnd"/>
      <w:r w:rsidR="00710026">
        <w:rPr>
          <w:sz w:val="20"/>
          <w:u w:val="none"/>
        </w:rPr>
        <w:t xml:space="preserve"> shall provide</w:t>
      </w:r>
      <w:r w:rsidR="00ED0793">
        <w:rPr>
          <w:sz w:val="20"/>
          <w:u w:val="none"/>
        </w:rPr>
        <w:t xml:space="preserve"> the following</w:t>
      </w:r>
      <w:r w:rsidR="00AE1333">
        <w:rPr>
          <w:sz w:val="20"/>
          <w:u w:val="none"/>
        </w:rPr>
        <w:t xml:space="preserve"> </w:t>
      </w:r>
      <w:r w:rsidR="00AE1333" w:rsidRPr="00AE1333">
        <w:rPr>
          <w:sz w:val="20"/>
          <w:u w:val="none"/>
        </w:rPr>
        <w:t>during 6am-8pm ET Monday - Friday (upgrades performed outside these hours will incur additional professional services cost):</w:t>
      </w:r>
    </w:p>
    <w:p w14:paraId="1688F283" w14:textId="77777777" w:rsidR="00ED0793" w:rsidRPr="00ED0793" w:rsidRDefault="00710026" w:rsidP="00ED0793">
      <w:pPr>
        <w:pStyle w:val="L2A"/>
        <w:numPr>
          <w:ilvl w:val="1"/>
          <w:numId w:val="11"/>
        </w:numPr>
        <w:jc w:val="both"/>
        <w:rPr>
          <w:sz w:val="20"/>
          <w:szCs w:val="20"/>
          <w:u w:val="none"/>
        </w:rPr>
      </w:pPr>
      <w:r>
        <w:rPr>
          <w:sz w:val="20"/>
          <w:u w:val="none"/>
        </w:rPr>
        <w:t>B</w:t>
      </w:r>
      <w:r w:rsidRPr="00710026">
        <w:rPr>
          <w:sz w:val="20"/>
          <w:u w:val="none"/>
        </w:rPr>
        <w:t xml:space="preserve">ug fixes and/or service packs to Customer for the same version of the </w:t>
      </w:r>
      <w:proofErr w:type="spellStart"/>
      <w:r w:rsidRPr="00710026">
        <w:rPr>
          <w:sz w:val="20"/>
          <w:u w:val="none"/>
        </w:rPr>
        <w:t>Voalte</w:t>
      </w:r>
      <w:proofErr w:type="spellEnd"/>
      <w:r w:rsidRPr="00710026">
        <w:rPr>
          <w:sz w:val="20"/>
          <w:u w:val="none"/>
        </w:rPr>
        <w:t xml:space="preserve"> Software (e.g., 3.1.1 to 3.1.2, 3.1.3, </w:t>
      </w:r>
      <w:r w:rsidR="00ED0793">
        <w:rPr>
          <w:sz w:val="20"/>
          <w:u w:val="none"/>
        </w:rPr>
        <w:t xml:space="preserve">3.1.4, etc.) at no </w:t>
      </w:r>
      <w:proofErr w:type="gramStart"/>
      <w:r w:rsidR="00ED0793">
        <w:rPr>
          <w:sz w:val="20"/>
          <w:u w:val="none"/>
        </w:rPr>
        <w:t>charge;</w:t>
      </w:r>
      <w:proofErr w:type="gramEnd"/>
    </w:p>
    <w:p w14:paraId="54448C7F" w14:textId="60D0E608" w:rsidR="00ED1874" w:rsidRPr="00ED1874" w:rsidRDefault="00710026" w:rsidP="00ED0793">
      <w:pPr>
        <w:pStyle w:val="L2A"/>
        <w:numPr>
          <w:ilvl w:val="1"/>
          <w:numId w:val="11"/>
        </w:numPr>
        <w:jc w:val="both"/>
        <w:rPr>
          <w:sz w:val="20"/>
          <w:szCs w:val="20"/>
          <w:u w:val="none"/>
        </w:rPr>
      </w:pPr>
      <w:r w:rsidRPr="00710026">
        <w:rPr>
          <w:sz w:val="20"/>
          <w:u w:val="none"/>
        </w:rPr>
        <w:t xml:space="preserve">“Minor Updates” to new versions of the </w:t>
      </w:r>
      <w:proofErr w:type="spellStart"/>
      <w:r w:rsidRPr="00710026">
        <w:rPr>
          <w:sz w:val="20"/>
          <w:u w:val="none"/>
        </w:rPr>
        <w:t>Voalte</w:t>
      </w:r>
      <w:proofErr w:type="spellEnd"/>
      <w:r w:rsidRPr="00710026">
        <w:rPr>
          <w:sz w:val="20"/>
          <w:u w:val="none"/>
        </w:rPr>
        <w:t xml:space="preserve"> Software (e.g., 3.1 to 3.2, 3.3, 3.4,) containing optional enhancements and features if requested by Customer </w:t>
      </w:r>
      <w:r w:rsidR="00ED1874">
        <w:rPr>
          <w:sz w:val="20"/>
          <w:u w:val="none"/>
        </w:rPr>
        <w:t xml:space="preserve">(these </w:t>
      </w:r>
      <w:r w:rsidRPr="00710026">
        <w:rPr>
          <w:sz w:val="20"/>
          <w:u w:val="none"/>
        </w:rPr>
        <w:t>may include an</w:t>
      </w:r>
      <w:r w:rsidR="00ED1874">
        <w:rPr>
          <w:sz w:val="20"/>
          <w:u w:val="none"/>
        </w:rPr>
        <w:t xml:space="preserve"> additional licensing fee); and</w:t>
      </w:r>
    </w:p>
    <w:p w14:paraId="638AED51" w14:textId="77777777" w:rsidR="00ED1874" w:rsidRPr="00ED1874" w:rsidRDefault="00710026" w:rsidP="00ED1874">
      <w:pPr>
        <w:pStyle w:val="L2A"/>
        <w:numPr>
          <w:ilvl w:val="1"/>
          <w:numId w:val="11"/>
        </w:numPr>
        <w:jc w:val="both"/>
        <w:rPr>
          <w:sz w:val="20"/>
          <w:szCs w:val="20"/>
          <w:u w:val="none"/>
        </w:rPr>
      </w:pPr>
      <w:r w:rsidRPr="00710026">
        <w:rPr>
          <w:sz w:val="20"/>
          <w:u w:val="none"/>
        </w:rPr>
        <w:t xml:space="preserve">"Major Updates" to the next era of the </w:t>
      </w:r>
      <w:proofErr w:type="spellStart"/>
      <w:r w:rsidRPr="00710026">
        <w:rPr>
          <w:sz w:val="20"/>
          <w:u w:val="none"/>
        </w:rPr>
        <w:t>Voalte</w:t>
      </w:r>
      <w:proofErr w:type="spellEnd"/>
      <w:r w:rsidRPr="00710026">
        <w:rPr>
          <w:sz w:val="20"/>
          <w:u w:val="none"/>
        </w:rPr>
        <w:t xml:space="preserve"> Software (3.6 to 4.0</w:t>
      </w:r>
      <w:r>
        <w:rPr>
          <w:sz w:val="20"/>
          <w:u w:val="none"/>
        </w:rPr>
        <w:t>,</w:t>
      </w:r>
      <w:r w:rsidRPr="00710026">
        <w:rPr>
          <w:sz w:val="20"/>
          <w:u w:val="none"/>
        </w:rPr>
        <w:t xml:space="preserve"> etc.) if requested by Customer and for an add</w:t>
      </w:r>
      <w:r>
        <w:rPr>
          <w:sz w:val="20"/>
          <w:u w:val="none"/>
        </w:rPr>
        <w:t xml:space="preserve">itional charge for licensing.  </w:t>
      </w:r>
    </w:p>
    <w:p w14:paraId="0345F18B" w14:textId="5DB5B393" w:rsidR="005E6B5D" w:rsidRPr="00ED1874" w:rsidRDefault="00710026" w:rsidP="00ED1874">
      <w:pPr>
        <w:pStyle w:val="L2A"/>
        <w:numPr>
          <w:ilvl w:val="1"/>
          <w:numId w:val="11"/>
        </w:numPr>
        <w:jc w:val="both"/>
        <w:rPr>
          <w:sz w:val="20"/>
          <w:szCs w:val="20"/>
          <w:u w:val="none"/>
        </w:rPr>
      </w:pPr>
      <w:r w:rsidRPr="00710026">
        <w:rPr>
          <w:sz w:val="20"/>
          <w:u w:val="none"/>
        </w:rPr>
        <w:t>C</w:t>
      </w:r>
      <w:r w:rsidRPr="00ED1874">
        <w:rPr>
          <w:sz w:val="20"/>
          <w:u w:val="none"/>
        </w:rPr>
        <w:t xml:space="preserve">ustomer understands and agrees that both Minor Updates and Major Updates may require additional training and/or </w:t>
      </w:r>
      <w:r w:rsidR="00ED1874">
        <w:rPr>
          <w:sz w:val="20"/>
          <w:u w:val="none"/>
        </w:rPr>
        <w:t>Professional S</w:t>
      </w:r>
      <w:r w:rsidRPr="00ED1874">
        <w:rPr>
          <w:sz w:val="20"/>
          <w:u w:val="none"/>
        </w:rPr>
        <w:t xml:space="preserve">ervices to configure the updates and enhancements of </w:t>
      </w:r>
      <w:proofErr w:type="spellStart"/>
      <w:r w:rsidRPr="00ED1874">
        <w:rPr>
          <w:sz w:val="20"/>
          <w:u w:val="none"/>
        </w:rPr>
        <w:t>Voalte</w:t>
      </w:r>
      <w:proofErr w:type="spellEnd"/>
      <w:r w:rsidRPr="00ED1874">
        <w:rPr>
          <w:sz w:val="20"/>
          <w:u w:val="none"/>
        </w:rPr>
        <w:t xml:space="preserve"> Software with Customer’s existing equipment and/</w:t>
      </w:r>
      <w:r w:rsidR="00ED1874">
        <w:rPr>
          <w:sz w:val="20"/>
          <w:u w:val="none"/>
        </w:rPr>
        <w:t>or third-party software. These Professional S</w:t>
      </w:r>
      <w:r w:rsidRPr="00ED1874">
        <w:rPr>
          <w:sz w:val="20"/>
          <w:u w:val="none"/>
        </w:rPr>
        <w:t xml:space="preserve">ervices may be purchased from </w:t>
      </w:r>
      <w:proofErr w:type="spellStart"/>
      <w:r w:rsidRPr="00ED1874">
        <w:rPr>
          <w:sz w:val="20"/>
          <w:u w:val="none"/>
        </w:rPr>
        <w:t>Voalte</w:t>
      </w:r>
      <w:proofErr w:type="spellEnd"/>
      <w:r w:rsidRPr="00ED1874">
        <w:rPr>
          <w:sz w:val="20"/>
          <w:u w:val="none"/>
        </w:rPr>
        <w:t xml:space="preserve">, if desired. </w:t>
      </w:r>
      <w:proofErr w:type="spellStart"/>
      <w:r w:rsidRPr="00ED1874">
        <w:rPr>
          <w:sz w:val="20"/>
          <w:u w:val="none"/>
        </w:rPr>
        <w:t>Voalte</w:t>
      </w:r>
      <w:proofErr w:type="spellEnd"/>
      <w:r w:rsidRPr="00ED1874">
        <w:rPr>
          <w:sz w:val="20"/>
          <w:u w:val="none"/>
        </w:rPr>
        <w:t xml:space="preserve"> shall provide Customer with updated Documentation reflecting such updates, enhancements, and equipment requirements.</w:t>
      </w:r>
    </w:p>
    <w:p w14:paraId="2D501101" w14:textId="77777777" w:rsidR="005E6B5D" w:rsidRPr="00E80BC7" w:rsidRDefault="005E6B5D" w:rsidP="009B38A2">
      <w:pPr>
        <w:pStyle w:val="L2A"/>
        <w:numPr>
          <w:ilvl w:val="0"/>
          <w:numId w:val="11"/>
        </w:numPr>
        <w:ind w:firstLine="720"/>
        <w:jc w:val="both"/>
        <w:rPr>
          <w:sz w:val="20"/>
          <w:szCs w:val="20"/>
          <w:u w:val="none"/>
        </w:rPr>
      </w:pPr>
      <w:r w:rsidRPr="00174841">
        <w:rPr>
          <w:b/>
          <w:sz w:val="20"/>
          <w:szCs w:val="20"/>
        </w:rPr>
        <w:t>Correction of Defects</w:t>
      </w:r>
      <w:r w:rsidRPr="00E80BC7">
        <w:rPr>
          <w:sz w:val="20"/>
          <w:szCs w:val="20"/>
          <w:u w:val="none"/>
        </w:rPr>
        <w:t xml:space="preserve">.  </w:t>
      </w:r>
      <w:proofErr w:type="spellStart"/>
      <w:r w:rsidRPr="00E80BC7">
        <w:rPr>
          <w:sz w:val="20"/>
          <w:szCs w:val="20"/>
          <w:u w:val="none"/>
        </w:rPr>
        <w:t>Voalte</w:t>
      </w:r>
      <w:proofErr w:type="spellEnd"/>
      <w:r w:rsidRPr="00E80BC7">
        <w:rPr>
          <w:sz w:val="20"/>
          <w:szCs w:val="20"/>
          <w:u w:val="none"/>
        </w:rPr>
        <w:t xml:space="preserve"> shall take all reasonable steps to correct </w:t>
      </w:r>
      <w:r w:rsidR="00174841">
        <w:rPr>
          <w:sz w:val="20"/>
          <w:szCs w:val="20"/>
          <w:u w:val="none"/>
        </w:rPr>
        <w:t xml:space="preserve">programming </w:t>
      </w:r>
      <w:r w:rsidRPr="00E80BC7">
        <w:rPr>
          <w:sz w:val="20"/>
          <w:szCs w:val="20"/>
          <w:u w:val="none"/>
        </w:rPr>
        <w:t xml:space="preserve">defects </w:t>
      </w:r>
      <w:r w:rsidR="00174841">
        <w:rPr>
          <w:sz w:val="20"/>
          <w:szCs w:val="20"/>
          <w:u w:val="none"/>
        </w:rPr>
        <w:t xml:space="preserve">or errors </w:t>
      </w:r>
      <w:r w:rsidRPr="00E80BC7">
        <w:rPr>
          <w:sz w:val="20"/>
          <w:szCs w:val="20"/>
          <w:u w:val="none"/>
        </w:rPr>
        <w:t xml:space="preserve">in the </w:t>
      </w:r>
      <w:proofErr w:type="spellStart"/>
      <w:r w:rsidRPr="00E80BC7">
        <w:rPr>
          <w:sz w:val="20"/>
          <w:szCs w:val="20"/>
          <w:u w:val="none"/>
        </w:rPr>
        <w:t>Voalte</w:t>
      </w:r>
      <w:proofErr w:type="spellEnd"/>
      <w:r w:rsidRPr="00E80BC7">
        <w:rPr>
          <w:sz w:val="20"/>
          <w:szCs w:val="20"/>
          <w:u w:val="none"/>
        </w:rPr>
        <w:t xml:space="preserve"> Software if </w:t>
      </w:r>
      <w:proofErr w:type="spellStart"/>
      <w:r w:rsidRPr="00E80BC7">
        <w:rPr>
          <w:sz w:val="20"/>
          <w:szCs w:val="20"/>
          <w:u w:val="none"/>
        </w:rPr>
        <w:t>Voalte</w:t>
      </w:r>
      <w:proofErr w:type="spellEnd"/>
      <w:r w:rsidRPr="00E80BC7">
        <w:rPr>
          <w:sz w:val="20"/>
          <w:szCs w:val="20"/>
          <w:u w:val="none"/>
        </w:rPr>
        <w:t xml:space="preserve">, in its sole discretion, recognizes them as having a materially detrimental effect on the performance of the </w:t>
      </w:r>
      <w:proofErr w:type="spellStart"/>
      <w:r w:rsidRPr="00E80BC7">
        <w:rPr>
          <w:sz w:val="20"/>
          <w:szCs w:val="20"/>
          <w:u w:val="none"/>
        </w:rPr>
        <w:t>Voalte</w:t>
      </w:r>
      <w:proofErr w:type="spellEnd"/>
      <w:r w:rsidRPr="00E80BC7">
        <w:rPr>
          <w:sz w:val="20"/>
          <w:szCs w:val="20"/>
          <w:u w:val="none"/>
        </w:rPr>
        <w:t xml:space="preserve"> Software.</w:t>
      </w:r>
    </w:p>
    <w:p w14:paraId="2781861A" w14:textId="6F9CFE58" w:rsidR="00F567F5" w:rsidRPr="00BE108A" w:rsidRDefault="00F567F5" w:rsidP="009B38A2">
      <w:pPr>
        <w:pStyle w:val="L2A"/>
        <w:numPr>
          <w:ilvl w:val="0"/>
          <w:numId w:val="11"/>
        </w:numPr>
        <w:ind w:firstLine="720"/>
        <w:jc w:val="both"/>
        <w:rPr>
          <w:rFonts w:ascii="Arial" w:eastAsia="Times New Roman" w:hAnsi="Arial" w:cs="Arial"/>
          <w:color w:val="222222"/>
          <w:sz w:val="20"/>
          <w:szCs w:val="20"/>
        </w:rPr>
      </w:pPr>
      <w:r w:rsidRPr="00F567F5">
        <w:rPr>
          <w:b/>
          <w:sz w:val="20"/>
          <w:szCs w:val="20"/>
        </w:rPr>
        <w:lastRenderedPageBreak/>
        <w:t>Call Recording</w:t>
      </w:r>
      <w:r w:rsidRPr="00F567F5">
        <w:rPr>
          <w:sz w:val="20"/>
          <w:szCs w:val="20"/>
          <w:u w:val="none"/>
        </w:rPr>
        <w:t xml:space="preserve">. As a part of Support Services </w:t>
      </w:r>
      <w:proofErr w:type="spellStart"/>
      <w:r w:rsidRPr="00F567F5">
        <w:rPr>
          <w:sz w:val="20"/>
          <w:szCs w:val="20"/>
          <w:u w:val="none"/>
        </w:rPr>
        <w:t>Voalte</w:t>
      </w:r>
      <w:proofErr w:type="spellEnd"/>
      <w:r w:rsidRPr="00F567F5">
        <w:rPr>
          <w:sz w:val="20"/>
          <w:szCs w:val="20"/>
          <w:u w:val="none"/>
        </w:rPr>
        <w:t xml:space="preserve"> may, from time to time, </w:t>
      </w:r>
      <w:r w:rsidRPr="00F567F5">
        <w:rPr>
          <w:rFonts w:eastAsia="Times New Roman"/>
          <w:color w:val="222222"/>
          <w:sz w:val="20"/>
          <w:szCs w:val="20"/>
          <w:u w:val="none"/>
          <w:shd w:val="clear" w:color="auto" w:fill="FFFFFF"/>
        </w:rPr>
        <w:t xml:space="preserve">record calls for diagnostic purposes only. </w:t>
      </w:r>
      <w:r w:rsidR="00BE108A">
        <w:rPr>
          <w:rFonts w:eastAsia="Times New Roman"/>
          <w:color w:val="222222"/>
          <w:sz w:val="20"/>
          <w:szCs w:val="20"/>
          <w:u w:val="none"/>
          <w:shd w:val="clear" w:color="auto" w:fill="FFFFFF"/>
        </w:rPr>
        <w:t xml:space="preserve">The recording feature on each device can only be turned on manually and Customer shall be responsible for proper management of these devices. Customer gives </w:t>
      </w:r>
      <w:proofErr w:type="spellStart"/>
      <w:r w:rsidR="00BE108A">
        <w:rPr>
          <w:rFonts w:eastAsia="Times New Roman"/>
          <w:color w:val="222222"/>
          <w:sz w:val="20"/>
          <w:szCs w:val="20"/>
          <w:u w:val="none"/>
          <w:shd w:val="clear" w:color="auto" w:fill="FFFFFF"/>
        </w:rPr>
        <w:t>Voalte</w:t>
      </w:r>
      <w:proofErr w:type="spellEnd"/>
      <w:r w:rsidR="00BE108A">
        <w:rPr>
          <w:rFonts w:eastAsia="Times New Roman"/>
          <w:color w:val="222222"/>
          <w:sz w:val="20"/>
          <w:szCs w:val="20"/>
          <w:u w:val="none"/>
          <w:shd w:val="clear" w:color="auto" w:fill="FFFFFF"/>
        </w:rPr>
        <w:t xml:space="preserve"> permission to record for troubleshooting purposes and Customer shall be responsible to ensure the recording feature is turned off after troubleshooting is completed. Any calls subsequently recorded shall not be the responsibility of </w:t>
      </w:r>
      <w:proofErr w:type="spellStart"/>
      <w:r w:rsidR="00BE108A">
        <w:rPr>
          <w:rFonts w:eastAsia="Times New Roman"/>
          <w:color w:val="222222"/>
          <w:sz w:val="20"/>
          <w:szCs w:val="20"/>
          <w:u w:val="none"/>
          <w:shd w:val="clear" w:color="auto" w:fill="FFFFFF"/>
        </w:rPr>
        <w:t>Voalte</w:t>
      </w:r>
      <w:proofErr w:type="spellEnd"/>
      <w:r w:rsidR="00BE108A">
        <w:rPr>
          <w:rFonts w:eastAsia="Times New Roman"/>
          <w:color w:val="222222"/>
          <w:sz w:val="20"/>
          <w:szCs w:val="20"/>
          <w:u w:val="none"/>
          <w:shd w:val="clear" w:color="auto" w:fill="FFFFFF"/>
        </w:rPr>
        <w:t xml:space="preserve"> and </w:t>
      </w:r>
      <w:proofErr w:type="spellStart"/>
      <w:r w:rsidR="00BE108A">
        <w:rPr>
          <w:rFonts w:eastAsia="Times New Roman"/>
          <w:color w:val="222222"/>
          <w:sz w:val="20"/>
          <w:szCs w:val="20"/>
          <w:u w:val="none"/>
          <w:shd w:val="clear" w:color="auto" w:fill="FFFFFF"/>
        </w:rPr>
        <w:t>Voalte</w:t>
      </w:r>
      <w:proofErr w:type="spellEnd"/>
      <w:r w:rsidR="00BE108A">
        <w:rPr>
          <w:rFonts w:eastAsia="Times New Roman"/>
          <w:color w:val="222222"/>
          <w:sz w:val="20"/>
          <w:szCs w:val="20"/>
          <w:u w:val="none"/>
          <w:shd w:val="clear" w:color="auto" w:fill="FFFFFF"/>
        </w:rPr>
        <w:t xml:space="preserve"> shall not be liable for any breach related to these recordings.</w:t>
      </w:r>
    </w:p>
    <w:p w14:paraId="73A90CFC" w14:textId="13CAD146" w:rsidR="005E6B5D" w:rsidRPr="00E80BC7" w:rsidRDefault="005E6B5D" w:rsidP="009B38A2">
      <w:pPr>
        <w:pStyle w:val="L2A"/>
        <w:numPr>
          <w:ilvl w:val="0"/>
          <w:numId w:val="11"/>
        </w:numPr>
        <w:ind w:firstLine="720"/>
        <w:jc w:val="both"/>
        <w:rPr>
          <w:sz w:val="20"/>
          <w:szCs w:val="20"/>
          <w:u w:val="none"/>
        </w:rPr>
      </w:pPr>
      <w:r w:rsidRPr="00174841">
        <w:rPr>
          <w:b/>
          <w:sz w:val="20"/>
          <w:szCs w:val="20"/>
        </w:rPr>
        <w:t>Replacement Parts</w:t>
      </w:r>
      <w:r w:rsidRPr="00E80BC7">
        <w:rPr>
          <w:sz w:val="20"/>
          <w:szCs w:val="20"/>
          <w:u w:val="none"/>
        </w:rPr>
        <w:t xml:space="preserve">.  </w:t>
      </w:r>
      <w:r w:rsidR="00D2047D">
        <w:rPr>
          <w:sz w:val="20"/>
          <w:szCs w:val="20"/>
          <w:u w:val="none"/>
        </w:rPr>
        <w:t xml:space="preserve">The </w:t>
      </w:r>
      <w:r w:rsidRPr="00E80BC7">
        <w:rPr>
          <w:sz w:val="20"/>
          <w:szCs w:val="20"/>
          <w:u w:val="none"/>
        </w:rPr>
        <w:t xml:space="preserve">Support </w:t>
      </w:r>
      <w:r w:rsidR="00D2047D">
        <w:rPr>
          <w:sz w:val="20"/>
          <w:szCs w:val="20"/>
          <w:u w:val="none"/>
        </w:rPr>
        <w:t xml:space="preserve">Services </w:t>
      </w:r>
      <w:r w:rsidRPr="00E80BC7">
        <w:rPr>
          <w:sz w:val="20"/>
          <w:szCs w:val="20"/>
          <w:u w:val="none"/>
        </w:rPr>
        <w:t xml:space="preserve">provide on-going maintenance service including OEM </w:t>
      </w:r>
      <w:r w:rsidR="00D2047D">
        <w:rPr>
          <w:sz w:val="20"/>
          <w:szCs w:val="20"/>
          <w:u w:val="none"/>
        </w:rPr>
        <w:t>e</w:t>
      </w:r>
      <w:r w:rsidR="004F0EB8">
        <w:rPr>
          <w:sz w:val="20"/>
          <w:szCs w:val="20"/>
          <w:u w:val="none"/>
        </w:rPr>
        <w:t>quipment</w:t>
      </w:r>
      <w:r w:rsidR="00D2047D">
        <w:rPr>
          <w:sz w:val="20"/>
          <w:szCs w:val="20"/>
          <w:u w:val="none"/>
        </w:rPr>
        <w:t xml:space="preserve"> parts for certain Equipment </w:t>
      </w:r>
      <w:r w:rsidRPr="00E80BC7">
        <w:rPr>
          <w:sz w:val="20"/>
          <w:szCs w:val="20"/>
          <w:u w:val="none"/>
        </w:rPr>
        <w:t xml:space="preserve">purchased by Customer from </w:t>
      </w:r>
      <w:proofErr w:type="spellStart"/>
      <w:r w:rsidRPr="00E80BC7">
        <w:rPr>
          <w:sz w:val="20"/>
          <w:szCs w:val="20"/>
          <w:u w:val="none"/>
        </w:rPr>
        <w:t>Voalte</w:t>
      </w:r>
      <w:proofErr w:type="spellEnd"/>
      <w:r w:rsidRPr="00E80BC7">
        <w:rPr>
          <w:sz w:val="20"/>
          <w:szCs w:val="20"/>
          <w:u w:val="none"/>
        </w:rPr>
        <w:t xml:space="preserve"> as set forth in </w:t>
      </w:r>
      <w:r w:rsidR="00D2047D">
        <w:rPr>
          <w:sz w:val="20"/>
          <w:szCs w:val="20"/>
          <w:u w:val="none"/>
        </w:rPr>
        <w:t xml:space="preserve">an SOW. </w:t>
      </w:r>
      <w:r w:rsidR="00154317">
        <w:rPr>
          <w:sz w:val="20"/>
          <w:szCs w:val="20"/>
          <w:u w:val="none"/>
        </w:rPr>
        <w:t xml:space="preserve"> </w:t>
      </w:r>
      <w:r w:rsidRPr="00E80BC7">
        <w:rPr>
          <w:sz w:val="20"/>
          <w:szCs w:val="20"/>
          <w:u w:val="none"/>
        </w:rPr>
        <w:t xml:space="preserve">Support for </w:t>
      </w:r>
      <w:r w:rsidR="00D2047D">
        <w:rPr>
          <w:sz w:val="20"/>
          <w:szCs w:val="20"/>
          <w:u w:val="none"/>
        </w:rPr>
        <w:t xml:space="preserve">Equipment </w:t>
      </w:r>
      <w:r w:rsidRPr="00E80BC7">
        <w:rPr>
          <w:sz w:val="20"/>
          <w:szCs w:val="20"/>
          <w:u w:val="none"/>
        </w:rPr>
        <w:t xml:space="preserve">not purchased by Customer </w:t>
      </w:r>
      <w:r w:rsidR="00D2047D">
        <w:rPr>
          <w:sz w:val="20"/>
          <w:szCs w:val="20"/>
          <w:u w:val="none"/>
        </w:rPr>
        <w:t xml:space="preserve">from </w:t>
      </w:r>
      <w:proofErr w:type="spellStart"/>
      <w:r w:rsidR="00D2047D">
        <w:rPr>
          <w:sz w:val="20"/>
          <w:szCs w:val="20"/>
          <w:u w:val="none"/>
        </w:rPr>
        <w:t>Voalte</w:t>
      </w:r>
      <w:proofErr w:type="spellEnd"/>
      <w:r w:rsidR="00D2047D">
        <w:rPr>
          <w:sz w:val="20"/>
          <w:szCs w:val="20"/>
          <w:u w:val="none"/>
        </w:rPr>
        <w:t xml:space="preserve"> </w:t>
      </w:r>
      <w:r w:rsidRPr="00E80BC7">
        <w:rPr>
          <w:sz w:val="20"/>
          <w:szCs w:val="20"/>
          <w:u w:val="none"/>
        </w:rPr>
        <w:t xml:space="preserve">is solely </w:t>
      </w:r>
      <w:r w:rsidR="00D2047D">
        <w:rPr>
          <w:sz w:val="20"/>
          <w:szCs w:val="20"/>
          <w:u w:val="none"/>
        </w:rPr>
        <w:t>C</w:t>
      </w:r>
      <w:r w:rsidRPr="00E80BC7">
        <w:rPr>
          <w:sz w:val="20"/>
          <w:szCs w:val="20"/>
          <w:u w:val="none"/>
        </w:rPr>
        <w:t xml:space="preserve">ustomer’s responsibility and </w:t>
      </w:r>
      <w:r w:rsidR="00D2047D">
        <w:rPr>
          <w:sz w:val="20"/>
          <w:szCs w:val="20"/>
          <w:u w:val="none"/>
        </w:rPr>
        <w:t xml:space="preserve">may be obtainable </w:t>
      </w:r>
      <w:r w:rsidRPr="00E80BC7">
        <w:rPr>
          <w:sz w:val="20"/>
          <w:szCs w:val="20"/>
          <w:u w:val="none"/>
        </w:rPr>
        <w:t xml:space="preserve">from the </w:t>
      </w:r>
      <w:r w:rsidR="00B66829">
        <w:rPr>
          <w:sz w:val="20"/>
          <w:szCs w:val="20"/>
          <w:u w:val="none"/>
        </w:rPr>
        <w:t xml:space="preserve">Customer </w:t>
      </w:r>
      <w:r w:rsidR="00D2047D">
        <w:rPr>
          <w:sz w:val="20"/>
          <w:szCs w:val="20"/>
          <w:u w:val="none"/>
        </w:rPr>
        <w:t xml:space="preserve">Equipment </w:t>
      </w:r>
      <w:r w:rsidR="00B66829">
        <w:rPr>
          <w:sz w:val="20"/>
          <w:szCs w:val="20"/>
          <w:u w:val="none"/>
        </w:rPr>
        <w:t>provider.</w:t>
      </w:r>
    </w:p>
    <w:p w14:paraId="28E08E21" w14:textId="7AB64E38" w:rsidR="00E363BE" w:rsidRDefault="005E6B5D" w:rsidP="009B38A2">
      <w:pPr>
        <w:pStyle w:val="L2A"/>
        <w:numPr>
          <w:ilvl w:val="0"/>
          <w:numId w:val="11"/>
        </w:numPr>
        <w:ind w:firstLine="720"/>
        <w:jc w:val="both"/>
        <w:rPr>
          <w:sz w:val="20"/>
          <w:szCs w:val="20"/>
          <w:u w:val="none"/>
        </w:rPr>
      </w:pPr>
      <w:r w:rsidRPr="00D2047D">
        <w:rPr>
          <w:b/>
          <w:sz w:val="20"/>
          <w:szCs w:val="20"/>
        </w:rPr>
        <w:t>Failure to Install Required Updates</w:t>
      </w:r>
      <w:r w:rsidRPr="00E80BC7">
        <w:rPr>
          <w:sz w:val="20"/>
          <w:szCs w:val="20"/>
          <w:u w:val="none"/>
        </w:rPr>
        <w:t xml:space="preserve">.  </w:t>
      </w:r>
      <w:proofErr w:type="spellStart"/>
      <w:r w:rsidRPr="00E80BC7">
        <w:rPr>
          <w:sz w:val="20"/>
          <w:szCs w:val="20"/>
          <w:u w:val="none"/>
        </w:rPr>
        <w:t>Voalte</w:t>
      </w:r>
      <w:proofErr w:type="spellEnd"/>
      <w:r w:rsidRPr="00E80BC7">
        <w:rPr>
          <w:sz w:val="20"/>
          <w:szCs w:val="20"/>
          <w:u w:val="none"/>
        </w:rPr>
        <w:t xml:space="preserve"> shall make commercially reasonable efforts to support the previous </w:t>
      </w:r>
      <w:r w:rsidR="000653A8">
        <w:rPr>
          <w:sz w:val="20"/>
          <w:szCs w:val="20"/>
          <w:u w:val="none"/>
        </w:rPr>
        <w:t>two (</w:t>
      </w:r>
      <w:r w:rsidR="00D2047D">
        <w:rPr>
          <w:sz w:val="20"/>
          <w:szCs w:val="20"/>
          <w:u w:val="none"/>
        </w:rPr>
        <w:t>2</w:t>
      </w:r>
      <w:r w:rsidR="000653A8">
        <w:rPr>
          <w:sz w:val="20"/>
          <w:szCs w:val="20"/>
          <w:u w:val="none"/>
        </w:rPr>
        <w:t>) M</w:t>
      </w:r>
      <w:r w:rsidRPr="00E80BC7">
        <w:rPr>
          <w:sz w:val="20"/>
          <w:szCs w:val="20"/>
          <w:u w:val="none"/>
        </w:rPr>
        <w:t xml:space="preserve">inor </w:t>
      </w:r>
      <w:r w:rsidR="000653A8">
        <w:rPr>
          <w:sz w:val="20"/>
          <w:szCs w:val="20"/>
          <w:u w:val="none"/>
        </w:rPr>
        <w:t>U</w:t>
      </w:r>
      <w:r w:rsidR="00ED0793">
        <w:rPr>
          <w:sz w:val="20"/>
          <w:szCs w:val="20"/>
          <w:u w:val="none"/>
        </w:rPr>
        <w:t>pdat</w:t>
      </w:r>
      <w:r w:rsidRPr="00E80BC7">
        <w:rPr>
          <w:sz w:val="20"/>
          <w:szCs w:val="20"/>
          <w:u w:val="none"/>
        </w:rPr>
        <w:t xml:space="preserve">es to the </w:t>
      </w:r>
      <w:proofErr w:type="spellStart"/>
      <w:r w:rsidRPr="00E80BC7">
        <w:rPr>
          <w:sz w:val="20"/>
          <w:szCs w:val="20"/>
          <w:u w:val="none"/>
        </w:rPr>
        <w:t>Voalte</w:t>
      </w:r>
      <w:proofErr w:type="spellEnd"/>
      <w:r w:rsidRPr="00E80BC7">
        <w:rPr>
          <w:sz w:val="20"/>
          <w:szCs w:val="20"/>
          <w:u w:val="none"/>
        </w:rPr>
        <w:t xml:space="preserve"> Software (e.g., </w:t>
      </w:r>
      <w:r w:rsidR="000653A8">
        <w:rPr>
          <w:sz w:val="20"/>
          <w:szCs w:val="20"/>
          <w:u w:val="none"/>
        </w:rPr>
        <w:t>3</w:t>
      </w:r>
      <w:r w:rsidRPr="00E80BC7">
        <w:rPr>
          <w:sz w:val="20"/>
          <w:szCs w:val="20"/>
          <w:u w:val="none"/>
        </w:rPr>
        <w:t xml:space="preserve">.1 to </w:t>
      </w:r>
      <w:r w:rsidR="000653A8">
        <w:rPr>
          <w:sz w:val="20"/>
          <w:szCs w:val="20"/>
          <w:u w:val="none"/>
        </w:rPr>
        <w:t>3</w:t>
      </w:r>
      <w:r w:rsidRPr="00E80BC7">
        <w:rPr>
          <w:sz w:val="20"/>
          <w:szCs w:val="20"/>
          <w:u w:val="none"/>
        </w:rPr>
        <w:t xml:space="preserve">.2) for up to </w:t>
      </w:r>
      <w:r w:rsidR="000653A8">
        <w:rPr>
          <w:sz w:val="20"/>
          <w:szCs w:val="20"/>
          <w:u w:val="none"/>
        </w:rPr>
        <w:t>twenty-four (</w:t>
      </w:r>
      <w:r w:rsidR="00D2047D">
        <w:rPr>
          <w:sz w:val="20"/>
          <w:szCs w:val="20"/>
          <w:u w:val="none"/>
        </w:rPr>
        <w:t>24</w:t>
      </w:r>
      <w:r w:rsidR="000653A8">
        <w:rPr>
          <w:sz w:val="20"/>
          <w:szCs w:val="20"/>
          <w:u w:val="none"/>
        </w:rPr>
        <w:t>)</w:t>
      </w:r>
      <w:r w:rsidR="00D2047D">
        <w:rPr>
          <w:sz w:val="20"/>
          <w:szCs w:val="20"/>
          <w:u w:val="none"/>
        </w:rPr>
        <w:t xml:space="preserve"> </w:t>
      </w:r>
      <w:r w:rsidRPr="00E80BC7">
        <w:rPr>
          <w:sz w:val="20"/>
          <w:szCs w:val="20"/>
          <w:u w:val="none"/>
        </w:rPr>
        <w:t>months from the date the most recent up</w:t>
      </w:r>
      <w:r w:rsidR="00ED0793">
        <w:rPr>
          <w:sz w:val="20"/>
          <w:szCs w:val="20"/>
          <w:u w:val="none"/>
        </w:rPr>
        <w:t>date</w:t>
      </w:r>
      <w:r w:rsidRPr="00E80BC7">
        <w:rPr>
          <w:sz w:val="20"/>
          <w:szCs w:val="20"/>
          <w:u w:val="none"/>
        </w:rPr>
        <w:t xml:space="preserve"> is released.  However, </w:t>
      </w:r>
      <w:r w:rsidR="00D2047D">
        <w:rPr>
          <w:sz w:val="20"/>
          <w:szCs w:val="20"/>
          <w:u w:val="none"/>
        </w:rPr>
        <w:t xml:space="preserve">if </w:t>
      </w:r>
      <w:r w:rsidRPr="00E80BC7">
        <w:rPr>
          <w:sz w:val="20"/>
          <w:szCs w:val="20"/>
          <w:u w:val="none"/>
        </w:rPr>
        <w:t>Customer choose</w:t>
      </w:r>
      <w:r w:rsidR="00D2047D">
        <w:rPr>
          <w:sz w:val="20"/>
          <w:szCs w:val="20"/>
          <w:u w:val="none"/>
        </w:rPr>
        <w:t>s</w:t>
      </w:r>
      <w:r w:rsidRPr="00E80BC7">
        <w:rPr>
          <w:sz w:val="20"/>
          <w:szCs w:val="20"/>
          <w:u w:val="none"/>
        </w:rPr>
        <w:t xml:space="preserve"> not to install the latest updates for the </w:t>
      </w:r>
      <w:proofErr w:type="spellStart"/>
      <w:r w:rsidRPr="00E80BC7">
        <w:rPr>
          <w:sz w:val="20"/>
          <w:szCs w:val="20"/>
          <w:u w:val="none"/>
        </w:rPr>
        <w:t>Voalte</w:t>
      </w:r>
      <w:proofErr w:type="spellEnd"/>
      <w:r w:rsidRPr="00E80BC7">
        <w:rPr>
          <w:sz w:val="20"/>
          <w:szCs w:val="20"/>
          <w:u w:val="none"/>
        </w:rPr>
        <w:t xml:space="preserve"> Software or any provided bug fix or correction, </w:t>
      </w:r>
      <w:proofErr w:type="spellStart"/>
      <w:r w:rsidRPr="00E80BC7">
        <w:rPr>
          <w:sz w:val="20"/>
          <w:szCs w:val="20"/>
          <w:u w:val="none"/>
        </w:rPr>
        <w:t>Voalte</w:t>
      </w:r>
      <w:proofErr w:type="spellEnd"/>
      <w:r w:rsidRPr="00E80BC7">
        <w:rPr>
          <w:sz w:val="20"/>
          <w:szCs w:val="20"/>
          <w:u w:val="none"/>
        </w:rPr>
        <w:t xml:space="preserve"> has the right</w:t>
      </w:r>
      <w:r w:rsidR="00ED0793">
        <w:rPr>
          <w:sz w:val="20"/>
          <w:szCs w:val="20"/>
          <w:u w:val="none"/>
        </w:rPr>
        <w:t xml:space="preserve"> to limit its obligations under this Exhibit F </w:t>
      </w:r>
      <w:r w:rsidRPr="00E80BC7">
        <w:rPr>
          <w:sz w:val="20"/>
          <w:szCs w:val="20"/>
          <w:u w:val="none"/>
        </w:rPr>
        <w:t xml:space="preserve">or cease </w:t>
      </w:r>
      <w:r w:rsidR="00D2047D">
        <w:rPr>
          <w:sz w:val="20"/>
          <w:szCs w:val="20"/>
          <w:u w:val="none"/>
        </w:rPr>
        <w:t>S</w:t>
      </w:r>
      <w:r w:rsidRPr="00E80BC7">
        <w:rPr>
          <w:sz w:val="20"/>
          <w:szCs w:val="20"/>
          <w:u w:val="none"/>
        </w:rPr>
        <w:t xml:space="preserve">upport </w:t>
      </w:r>
      <w:r w:rsidR="00D2047D">
        <w:rPr>
          <w:sz w:val="20"/>
          <w:szCs w:val="20"/>
          <w:u w:val="none"/>
        </w:rPr>
        <w:t>S</w:t>
      </w:r>
      <w:r w:rsidRPr="00E80BC7">
        <w:rPr>
          <w:sz w:val="20"/>
          <w:szCs w:val="20"/>
          <w:u w:val="none"/>
        </w:rPr>
        <w:t xml:space="preserve">ervices, in </w:t>
      </w:r>
      <w:proofErr w:type="spellStart"/>
      <w:r w:rsidRPr="00E80BC7">
        <w:rPr>
          <w:sz w:val="20"/>
          <w:szCs w:val="20"/>
          <w:u w:val="none"/>
        </w:rPr>
        <w:t>Voalte’s</w:t>
      </w:r>
      <w:proofErr w:type="spellEnd"/>
      <w:r w:rsidRPr="00E80BC7">
        <w:rPr>
          <w:sz w:val="20"/>
          <w:szCs w:val="20"/>
          <w:u w:val="none"/>
        </w:rPr>
        <w:t xml:space="preserve"> sole and absolute discretion.</w:t>
      </w:r>
    </w:p>
    <w:p w14:paraId="13010A17" w14:textId="51E0C191" w:rsidR="005E6B5D" w:rsidRPr="00E363BE" w:rsidRDefault="005E6B5D" w:rsidP="009B38A2">
      <w:pPr>
        <w:pStyle w:val="L2A"/>
        <w:numPr>
          <w:ilvl w:val="0"/>
          <w:numId w:val="11"/>
        </w:numPr>
        <w:ind w:firstLine="720"/>
        <w:jc w:val="both"/>
        <w:rPr>
          <w:sz w:val="20"/>
          <w:szCs w:val="20"/>
          <w:u w:val="none"/>
        </w:rPr>
      </w:pPr>
      <w:r w:rsidRPr="00E363BE">
        <w:rPr>
          <w:b/>
          <w:sz w:val="20"/>
          <w:szCs w:val="20"/>
        </w:rPr>
        <w:t>Support Services Not Covered</w:t>
      </w:r>
      <w:r w:rsidRPr="00E363BE">
        <w:rPr>
          <w:sz w:val="20"/>
          <w:szCs w:val="20"/>
          <w:u w:val="none"/>
        </w:rPr>
        <w:t xml:space="preserve">. </w:t>
      </w:r>
      <w:r w:rsidR="00D2047D" w:rsidRPr="00E363BE">
        <w:rPr>
          <w:sz w:val="20"/>
          <w:szCs w:val="20"/>
          <w:u w:val="none"/>
        </w:rPr>
        <w:t xml:space="preserve"> The Support </w:t>
      </w:r>
      <w:r w:rsidRPr="00E363BE">
        <w:rPr>
          <w:sz w:val="20"/>
          <w:szCs w:val="20"/>
          <w:u w:val="none"/>
        </w:rPr>
        <w:t xml:space="preserve">Services </w:t>
      </w:r>
      <w:r w:rsidR="00D2047D" w:rsidRPr="00E363BE">
        <w:rPr>
          <w:sz w:val="20"/>
          <w:szCs w:val="20"/>
          <w:u w:val="none"/>
        </w:rPr>
        <w:t xml:space="preserve">do not </w:t>
      </w:r>
      <w:proofErr w:type="gramStart"/>
      <w:r w:rsidR="00963471" w:rsidRPr="00E363BE">
        <w:rPr>
          <w:sz w:val="20"/>
          <w:szCs w:val="20"/>
          <w:u w:val="none"/>
        </w:rPr>
        <w:t>include</w:t>
      </w:r>
      <w:r w:rsidR="00963471">
        <w:rPr>
          <w:sz w:val="20"/>
          <w:szCs w:val="20"/>
          <w:u w:val="none"/>
        </w:rPr>
        <w:t>:</w:t>
      </w:r>
      <w:proofErr w:type="gramEnd"/>
      <w:r w:rsidR="00154317" w:rsidRPr="00E363BE">
        <w:rPr>
          <w:sz w:val="20"/>
          <w:szCs w:val="20"/>
          <w:u w:val="none"/>
        </w:rPr>
        <w:t xml:space="preserve"> </w:t>
      </w:r>
      <w:r w:rsidRPr="00E363BE">
        <w:rPr>
          <w:sz w:val="20"/>
          <w:szCs w:val="20"/>
          <w:u w:val="none"/>
        </w:rPr>
        <w:t>programming or configuration of Customer’s software</w:t>
      </w:r>
      <w:r w:rsidR="00D2047D" w:rsidRPr="00E363BE">
        <w:rPr>
          <w:sz w:val="20"/>
          <w:szCs w:val="20"/>
          <w:u w:val="none"/>
        </w:rPr>
        <w:t>;</w:t>
      </w:r>
      <w:r w:rsidRPr="00E363BE">
        <w:rPr>
          <w:sz w:val="20"/>
          <w:szCs w:val="20"/>
          <w:u w:val="none"/>
        </w:rPr>
        <w:t xml:space="preserve"> </w:t>
      </w:r>
      <w:r w:rsidR="000653A8">
        <w:rPr>
          <w:sz w:val="20"/>
          <w:szCs w:val="20"/>
          <w:u w:val="none"/>
        </w:rPr>
        <w:t>Major U</w:t>
      </w:r>
      <w:r w:rsidR="00ED0793">
        <w:rPr>
          <w:sz w:val="20"/>
          <w:szCs w:val="20"/>
          <w:u w:val="none"/>
        </w:rPr>
        <w:t>pdate</w:t>
      </w:r>
      <w:r w:rsidRPr="00E363BE">
        <w:rPr>
          <w:sz w:val="20"/>
          <w:szCs w:val="20"/>
          <w:u w:val="none"/>
        </w:rPr>
        <w:t xml:space="preserve"> to new versions of the Software (outside of the product version identified in the </w:t>
      </w:r>
      <w:r w:rsidR="00D2047D" w:rsidRPr="00E363BE">
        <w:rPr>
          <w:sz w:val="20"/>
          <w:szCs w:val="20"/>
          <w:u w:val="none"/>
        </w:rPr>
        <w:t>SOW); database support;</w:t>
      </w:r>
      <w:r w:rsidRPr="00E363BE">
        <w:rPr>
          <w:sz w:val="20"/>
          <w:szCs w:val="20"/>
          <w:u w:val="none"/>
        </w:rPr>
        <w:t xml:space="preserve"> </w:t>
      </w:r>
      <w:r w:rsidR="004F0EB8">
        <w:rPr>
          <w:sz w:val="20"/>
          <w:szCs w:val="20"/>
          <w:u w:val="none"/>
        </w:rPr>
        <w:t>equipment</w:t>
      </w:r>
      <w:r w:rsidRPr="00E363BE">
        <w:rPr>
          <w:sz w:val="20"/>
          <w:szCs w:val="20"/>
          <w:u w:val="none"/>
        </w:rPr>
        <w:t xml:space="preserve">/network support for Customer’s </w:t>
      </w:r>
      <w:r w:rsidR="00D2047D" w:rsidRPr="00E363BE">
        <w:rPr>
          <w:sz w:val="20"/>
          <w:szCs w:val="20"/>
          <w:u w:val="none"/>
        </w:rPr>
        <w:t xml:space="preserve">Equipment; </w:t>
      </w:r>
      <w:r w:rsidRPr="00E363BE">
        <w:rPr>
          <w:sz w:val="20"/>
          <w:szCs w:val="20"/>
          <w:u w:val="none"/>
        </w:rPr>
        <w:t xml:space="preserve">and configuration with </w:t>
      </w:r>
      <w:r w:rsidR="00D2047D" w:rsidRPr="00E363BE">
        <w:rPr>
          <w:sz w:val="20"/>
          <w:szCs w:val="20"/>
          <w:u w:val="none"/>
        </w:rPr>
        <w:t xml:space="preserve">mobile devices </w:t>
      </w:r>
      <w:r w:rsidRPr="00E363BE">
        <w:rPr>
          <w:sz w:val="20"/>
          <w:szCs w:val="20"/>
          <w:u w:val="none"/>
        </w:rPr>
        <w:t xml:space="preserve">not supplied by </w:t>
      </w:r>
      <w:proofErr w:type="spellStart"/>
      <w:r w:rsidRPr="00E363BE">
        <w:rPr>
          <w:sz w:val="20"/>
          <w:szCs w:val="20"/>
          <w:u w:val="none"/>
        </w:rPr>
        <w:t>Voalte</w:t>
      </w:r>
      <w:proofErr w:type="spellEnd"/>
      <w:r w:rsidR="00E363BE" w:rsidRPr="00E363BE">
        <w:rPr>
          <w:sz w:val="20"/>
          <w:szCs w:val="20"/>
          <w:u w:val="none"/>
        </w:rPr>
        <w:t>. Additionally, there may be</w:t>
      </w:r>
      <w:r w:rsidR="008E5419">
        <w:rPr>
          <w:sz w:val="20"/>
          <w:szCs w:val="20"/>
          <w:u w:val="none"/>
        </w:rPr>
        <w:t xml:space="preserve"> instances where non-Support Services needs to be provided. In absence of an SOW for these instances, Customer will be charged at the </w:t>
      </w:r>
      <w:r w:rsidR="00CE5B43">
        <w:rPr>
          <w:sz w:val="20"/>
          <w:szCs w:val="20"/>
          <w:u w:val="none"/>
        </w:rPr>
        <w:t>then</w:t>
      </w:r>
      <w:r w:rsidR="00ED0793">
        <w:rPr>
          <w:sz w:val="20"/>
          <w:szCs w:val="20"/>
          <w:u w:val="none"/>
        </w:rPr>
        <w:t>-</w:t>
      </w:r>
      <w:r w:rsidR="008E5419">
        <w:rPr>
          <w:sz w:val="20"/>
          <w:szCs w:val="20"/>
          <w:u w:val="none"/>
        </w:rPr>
        <w:t xml:space="preserve">current hourly </w:t>
      </w:r>
      <w:r w:rsidR="004F0EB8">
        <w:rPr>
          <w:sz w:val="20"/>
          <w:szCs w:val="20"/>
          <w:u w:val="none"/>
        </w:rPr>
        <w:t>P</w:t>
      </w:r>
      <w:r w:rsidR="008E5419">
        <w:rPr>
          <w:sz w:val="20"/>
          <w:szCs w:val="20"/>
          <w:u w:val="none"/>
        </w:rPr>
        <w:t xml:space="preserve">rofessional </w:t>
      </w:r>
      <w:r w:rsidR="004F0EB8">
        <w:rPr>
          <w:sz w:val="20"/>
          <w:szCs w:val="20"/>
          <w:u w:val="none"/>
        </w:rPr>
        <w:t>S</w:t>
      </w:r>
      <w:r w:rsidR="008E5419">
        <w:rPr>
          <w:sz w:val="20"/>
          <w:szCs w:val="20"/>
          <w:u w:val="none"/>
        </w:rPr>
        <w:t xml:space="preserve">ervices rate. No non-Support Services will be performed without authorization by Customer. Customer agrees to secure a Purchase Order for these services, if necessary, to secure payment. </w:t>
      </w:r>
    </w:p>
    <w:p w14:paraId="75D77BB5" w14:textId="33ED5F20" w:rsidR="00ED0793" w:rsidRPr="00963471" w:rsidRDefault="00ED0793" w:rsidP="00963471">
      <w:pPr>
        <w:rPr>
          <w:sz w:val="20"/>
        </w:rPr>
      </w:pPr>
    </w:p>
    <w:sectPr w:rsidR="00ED0793" w:rsidRPr="00963471" w:rsidSect="006F4F2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6CE5" w14:textId="77777777" w:rsidR="00E966A7" w:rsidRDefault="00E966A7" w:rsidP="0007734B">
      <w:r>
        <w:separator/>
      </w:r>
    </w:p>
  </w:endnote>
  <w:endnote w:type="continuationSeparator" w:id="0">
    <w:p w14:paraId="2574FC83" w14:textId="77777777" w:rsidR="00E966A7" w:rsidRDefault="00E966A7" w:rsidP="0007734B">
      <w:r>
        <w:continuationSeparator/>
      </w:r>
    </w:p>
  </w:endnote>
  <w:endnote w:type="continuationNotice" w:id="1">
    <w:p w14:paraId="11852A7C" w14:textId="77777777" w:rsidR="00E966A7" w:rsidRDefault="00E96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4D"/>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AEF0" w14:textId="77777777" w:rsidR="002827F8" w:rsidRDefault="002827F8" w:rsidP="00077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20F6C" w14:textId="77777777" w:rsidR="002827F8" w:rsidRDefault="002827F8" w:rsidP="000773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086C" w14:textId="35180E21" w:rsidR="002827F8" w:rsidRPr="002827F8" w:rsidRDefault="002827F8" w:rsidP="002827F8">
    <w:pPr>
      <w:pStyle w:val="Footer"/>
      <w:ind w:right="360"/>
      <w:rPr>
        <w:sz w:val="20"/>
      </w:rPr>
    </w:pPr>
    <w:r w:rsidRPr="003C161C">
      <w:rPr>
        <w:sz w:val="20"/>
      </w:rPr>
      <w:t>V</w:t>
    </w:r>
    <w:r>
      <w:rPr>
        <w:sz w:val="20"/>
      </w:rPr>
      <w:t xml:space="preserve">ersion </w:t>
    </w:r>
    <w:r w:rsidR="00343655">
      <w:rPr>
        <w:sz w:val="20"/>
      </w:rPr>
      <w:t>0</w:t>
    </w:r>
    <w:r w:rsidR="00963471">
      <w:rPr>
        <w:sz w:val="20"/>
      </w:rPr>
      <w:t>6</w:t>
    </w:r>
    <w:r>
      <w:rPr>
        <w:sz w:val="20"/>
      </w:rPr>
      <w:t>.</w:t>
    </w:r>
    <w:r w:rsidR="00343655">
      <w:rPr>
        <w:sz w:val="20"/>
      </w:rPr>
      <w:t>2</w:t>
    </w:r>
    <w:r w:rsidR="00963471">
      <w:rPr>
        <w:sz w:val="20"/>
      </w:rPr>
      <w:t>3</w:t>
    </w:r>
    <w:r>
      <w:rPr>
        <w:sz w:val="20"/>
      </w:rPr>
      <w:t>.</w:t>
    </w:r>
    <w:r w:rsidR="00343655">
      <w:rPr>
        <w:sz w:val="20"/>
      </w:rPr>
      <w:t>2</w:t>
    </w:r>
    <w:r w:rsidR="00963471">
      <w:rPr>
        <w:sz w:val="20"/>
      </w:rPr>
      <w:t>1</w:t>
    </w:r>
    <w:sdt>
      <w:sdtPr>
        <w:id w:val="1045262615"/>
        <w:docPartObj>
          <w:docPartGallery w:val="Page Numbers (Bottom of Page)"/>
          <w:docPartUnique/>
        </w:docPartObj>
      </w:sdtPr>
      <w:sdtEndPr>
        <w:rPr>
          <w:noProof/>
          <w:sz w:val="20"/>
          <w:szCs w:val="20"/>
        </w:rPr>
      </w:sdtEndPr>
      <w:sdtContent>
        <w:r>
          <w:tab/>
          <w:t xml:space="preserve">                    </w:t>
        </w:r>
        <w:r w:rsidRPr="0069187B">
          <w:rPr>
            <w:sz w:val="20"/>
            <w:szCs w:val="20"/>
          </w:rPr>
          <w:fldChar w:fldCharType="begin"/>
        </w:r>
        <w:r w:rsidRPr="0069187B">
          <w:rPr>
            <w:sz w:val="20"/>
            <w:szCs w:val="20"/>
          </w:rPr>
          <w:instrText xml:space="preserve"> PAGE   \* MERGEFORMAT </w:instrText>
        </w:r>
        <w:r w:rsidRPr="0069187B">
          <w:rPr>
            <w:sz w:val="20"/>
            <w:szCs w:val="20"/>
          </w:rPr>
          <w:fldChar w:fldCharType="separate"/>
        </w:r>
        <w:r w:rsidR="00E66062">
          <w:rPr>
            <w:noProof/>
            <w:sz w:val="20"/>
            <w:szCs w:val="20"/>
          </w:rPr>
          <w:t>1</w:t>
        </w:r>
        <w:r w:rsidRPr="0069187B">
          <w:rPr>
            <w:noProof/>
            <w:sz w:val="20"/>
            <w:szCs w:val="20"/>
          </w:rPr>
          <w:fldChar w:fldCharType="end"/>
        </w:r>
      </w:sdtContent>
    </w:sdt>
  </w:p>
  <w:p w14:paraId="4D7DE9E1" w14:textId="77777777" w:rsidR="002827F8" w:rsidRDefault="002827F8" w:rsidP="0007734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6578" w14:textId="77777777" w:rsidR="002827F8" w:rsidRDefault="002827F8" w:rsidP="002D7D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3680F8" w14:textId="77777777" w:rsidR="002827F8" w:rsidRDefault="00B70BF2" w:rsidP="006C4624">
    <w:pPr>
      <w:pStyle w:val="Footer"/>
      <w:ind w:right="360" w:firstLine="360"/>
    </w:pPr>
    <w:sdt>
      <w:sdtPr>
        <w:id w:val="345524217"/>
        <w:placeholder>
          <w:docPart w:val="D9E53B03EBCB4FFD927E217C67DB253D"/>
        </w:placeholder>
        <w:temporary/>
        <w:showingPlcHdr/>
      </w:sdtPr>
      <w:sdtEndPr/>
      <w:sdtContent>
        <w:r w:rsidR="002827F8">
          <w:t>[Type text]</w:t>
        </w:r>
      </w:sdtContent>
    </w:sdt>
    <w:r w:rsidR="002827F8">
      <w:ptab w:relativeTo="margin" w:alignment="center" w:leader="none"/>
    </w:r>
    <w:sdt>
      <w:sdtPr>
        <w:id w:val="-2116052922"/>
        <w:placeholder>
          <w:docPart w:val="6C2351EA6B504013B754A0025CBE2273"/>
        </w:placeholder>
        <w:temporary/>
        <w:showingPlcHdr/>
      </w:sdtPr>
      <w:sdtEndPr/>
      <w:sdtContent>
        <w:r w:rsidR="002827F8">
          <w:t>[Type text]</w:t>
        </w:r>
      </w:sdtContent>
    </w:sdt>
    <w:r w:rsidR="002827F8">
      <w:ptab w:relativeTo="margin" w:alignment="right" w:leader="none"/>
    </w:r>
    <w:sdt>
      <w:sdtPr>
        <w:id w:val="421540084"/>
        <w:placeholder>
          <w:docPart w:val="2445A5C8B6DD46FCB346E8CF24979462"/>
        </w:placeholder>
        <w:temporary/>
        <w:showingPlcHdr/>
      </w:sdtPr>
      <w:sdtEndPr/>
      <w:sdtContent>
        <w:r w:rsidR="002827F8">
          <w:t>[Type text]</w:t>
        </w:r>
      </w:sdtContent>
    </w:sdt>
  </w:p>
  <w:p w14:paraId="22FE4B70" w14:textId="77777777" w:rsidR="002827F8" w:rsidRDefault="002827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C079" w14:textId="77777777" w:rsidR="002827F8" w:rsidRPr="0069745D" w:rsidRDefault="002827F8" w:rsidP="002D7D5C">
    <w:pPr>
      <w:pStyle w:val="Footer"/>
      <w:framePr w:wrap="around" w:vAnchor="text" w:hAnchor="margin" w:xAlign="center" w:y="1"/>
      <w:rPr>
        <w:rStyle w:val="PageNumber"/>
        <w:sz w:val="20"/>
        <w:szCs w:val="20"/>
      </w:rPr>
    </w:pPr>
    <w:r w:rsidRPr="0069745D">
      <w:rPr>
        <w:rStyle w:val="PageNumber"/>
        <w:sz w:val="20"/>
        <w:szCs w:val="20"/>
      </w:rPr>
      <w:fldChar w:fldCharType="begin"/>
    </w:r>
    <w:r w:rsidRPr="0069745D">
      <w:rPr>
        <w:rStyle w:val="PageNumber"/>
        <w:sz w:val="20"/>
        <w:szCs w:val="20"/>
      </w:rPr>
      <w:instrText xml:space="preserve">PAGE  </w:instrText>
    </w:r>
    <w:r w:rsidRPr="0069745D">
      <w:rPr>
        <w:rStyle w:val="PageNumber"/>
        <w:sz w:val="20"/>
        <w:szCs w:val="20"/>
      </w:rPr>
      <w:fldChar w:fldCharType="separate"/>
    </w:r>
    <w:r w:rsidR="00637523">
      <w:rPr>
        <w:rStyle w:val="PageNumber"/>
        <w:noProof/>
        <w:sz w:val="20"/>
        <w:szCs w:val="20"/>
      </w:rPr>
      <w:t>24</w:t>
    </w:r>
    <w:r w:rsidRPr="0069745D">
      <w:rPr>
        <w:rStyle w:val="PageNumber"/>
        <w:sz w:val="20"/>
        <w:szCs w:val="20"/>
      </w:rPr>
      <w:fldChar w:fldCharType="end"/>
    </w:r>
  </w:p>
  <w:p w14:paraId="4E368779" w14:textId="0B4E89AE" w:rsidR="002827F8" w:rsidRPr="003C161C" w:rsidRDefault="00AE2733" w:rsidP="00ED0793">
    <w:pPr>
      <w:pStyle w:val="Footer"/>
      <w:ind w:right="360"/>
      <w:rPr>
        <w:sz w:val="20"/>
      </w:rPr>
    </w:pPr>
    <w:r>
      <w:rPr>
        <w:sz w:val="20"/>
      </w:rPr>
      <w:t xml:space="preserve">Version </w:t>
    </w:r>
    <w:r w:rsidR="00422461">
      <w:rPr>
        <w:sz w:val="20"/>
      </w:rPr>
      <w:t>0</w:t>
    </w:r>
    <w:r w:rsidR="00963471">
      <w:rPr>
        <w:sz w:val="20"/>
      </w:rPr>
      <w:t>6</w:t>
    </w:r>
    <w:r>
      <w:rPr>
        <w:sz w:val="20"/>
      </w:rPr>
      <w:t>.</w:t>
    </w:r>
    <w:r w:rsidR="00343655">
      <w:rPr>
        <w:sz w:val="20"/>
      </w:rPr>
      <w:t>2</w:t>
    </w:r>
    <w:r w:rsidR="00963471">
      <w:rPr>
        <w:sz w:val="20"/>
      </w:rPr>
      <w:t>3</w:t>
    </w:r>
    <w:r>
      <w:rPr>
        <w:sz w:val="20"/>
      </w:rPr>
      <w:t>.</w:t>
    </w:r>
    <w:r w:rsidR="00963471">
      <w:rPr>
        <w:sz w:val="20"/>
      </w:rPr>
      <w:t>21</w:t>
    </w:r>
  </w:p>
  <w:p w14:paraId="192A8A89" w14:textId="77777777" w:rsidR="002827F8" w:rsidRDefault="002827F8" w:rsidP="002D7D5C">
    <w:pPr>
      <w:pStyle w:val="Footer"/>
      <w:ind w:right="360"/>
    </w:pPr>
  </w:p>
  <w:p w14:paraId="101157D1" w14:textId="77777777" w:rsidR="002827F8" w:rsidRDefault="002827F8" w:rsidP="006C4624">
    <w:pPr>
      <w:pStyle w:val="Footer"/>
      <w:ind w:right="360"/>
    </w:pPr>
  </w:p>
  <w:p w14:paraId="0462A4F0" w14:textId="77777777" w:rsidR="002827F8" w:rsidRDefault="002827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29AD" w14:textId="77777777" w:rsidR="002827F8" w:rsidRDefault="00282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4C69" w14:textId="77777777" w:rsidR="00E966A7" w:rsidRDefault="00E966A7" w:rsidP="0007734B">
      <w:r>
        <w:separator/>
      </w:r>
    </w:p>
  </w:footnote>
  <w:footnote w:type="continuationSeparator" w:id="0">
    <w:p w14:paraId="2858A33C" w14:textId="77777777" w:rsidR="00E966A7" w:rsidRDefault="00E966A7" w:rsidP="0007734B">
      <w:r>
        <w:continuationSeparator/>
      </w:r>
    </w:p>
  </w:footnote>
  <w:footnote w:type="continuationNotice" w:id="1">
    <w:p w14:paraId="6680C7D7" w14:textId="77777777" w:rsidR="00E966A7" w:rsidRDefault="00E96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077E" w14:textId="3AC70A24" w:rsidR="002827F8" w:rsidRDefault="00B70BF2">
    <w:pPr>
      <w:pStyle w:val="Header"/>
    </w:pPr>
    <w:r>
      <w:rPr>
        <w:noProof/>
      </w:rPr>
      <w:pict w14:anchorId="3BE0D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BD2E" w14:textId="48EA8198" w:rsidR="002827F8" w:rsidRDefault="00422461">
    <w:pPr>
      <w:pStyle w:val="Header"/>
    </w:pPr>
    <w:r>
      <w:rPr>
        <w:noProof/>
      </w:rPr>
      <mc:AlternateContent>
        <mc:Choice Requires="wps">
          <w:drawing>
            <wp:anchor distT="0" distB="0" distL="114300" distR="114300" simplePos="0" relativeHeight="251671552" behindDoc="0" locked="0" layoutInCell="1" allowOverlap="1" wp14:anchorId="677A877F" wp14:editId="17BDF92F">
              <wp:simplePos x="0" y="0"/>
              <wp:positionH relativeFrom="column">
                <wp:posOffset>3800213</wp:posOffset>
              </wp:positionH>
              <wp:positionV relativeFrom="paragraph">
                <wp:posOffset>298450</wp:posOffset>
              </wp:positionV>
              <wp:extent cx="3305615" cy="29893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05615" cy="298939"/>
                      </a:xfrm>
                      <a:prstGeom prst="rect">
                        <a:avLst/>
                      </a:prstGeom>
                      <a:noFill/>
                      <a:ln w="6350">
                        <a:noFill/>
                      </a:ln>
                    </wps:spPr>
                    <wps:txbx>
                      <w:txbxContent>
                        <w:p w14:paraId="4AF091C0" w14:textId="77777777" w:rsidR="00422461" w:rsidRPr="00FA0835" w:rsidRDefault="00422461" w:rsidP="00422461">
                          <w:pPr>
                            <w:jc w:val="right"/>
                            <w:rPr>
                              <w:rFonts w:ascii="Century Gothic" w:hAnsi="Century Gothic" w:cs="Arial"/>
                              <w:sz w:val="16"/>
                              <w:szCs w:val="16"/>
                            </w:rPr>
                          </w:pPr>
                          <w:proofErr w:type="spellStart"/>
                          <w:r w:rsidRPr="00FA0835">
                            <w:rPr>
                              <w:rFonts w:ascii="Century Gothic" w:hAnsi="Century Gothic" w:cs="Arial"/>
                              <w:sz w:val="16"/>
                              <w:szCs w:val="16"/>
                            </w:rPr>
                            <w:t>Voalte</w:t>
                          </w:r>
                          <w:proofErr w:type="spellEnd"/>
                          <w:r w:rsidRPr="00FA0835">
                            <w:rPr>
                              <w:rFonts w:ascii="Century Gothic" w:hAnsi="Century Gothic" w:cs="Arial"/>
                              <w:sz w:val="16"/>
                              <w:szCs w:val="16"/>
                            </w:rPr>
                            <w:t>, Inc. is a subsidiary of Hill-Rom Holdings,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A877F" id="_x0000_t202" coordsize="21600,21600" o:spt="202" path="m,l,21600r21600,l21600,xe">
              <v:stroke joinstyle="miter"/>
              <v:path gradientshapeok="t" o:connecttype="rect"/>
            </v:shapetype>
            <v:shape id="Text Box 10" o:spid="_x0000_s1026" type="#_x0000_t202" style="position:absolute;margin-left:299.25pt;margin-top:23.5pt;width:260.3pt;height: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7JUFwIAACw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" filled="f" stroked="f" strokeweight=".5pt">
              <v:textbox>
                <w:txbxContent>
                  <w:p w14:paraId="4AF091C0" w14:textId="77777777" w:rsidR="00422461" w:rsidRPr="00FA0835" w:rsidRDefault="00422461" w:rsidP="00422461">
                    <w:pPr>
                      <w:jc w:val="right"/>
                      <w:rPr>
                        <w:rFonts w:ascii="Century Gothic" w:hAnsi="Century Gothic" w:cs="Arial"/>
                        <w:sz w:val="16"/>
                        <w:szCs w:val="16"/>
                      </w:rPr>
                    </w:pPr>
                    <w:proofErr w:type="spellStart"/>
                    <w:r w:rsidRPr="00FA0835">
                      <w:rPr>
                        <w:rFonts w:ascii="Century Gothic" w:hAnsi="Century Gothic" w:cs="Arial"/>
                        <w:sz w:val="16"/>
                        <w:szCs w:val="16"/>
                      </w:rPr>
                      <w:t>Voalte</w:t>
                    </w:r>
                    <w:proofErr w:type="spellEnd"/>
                    <w:r w:rsidRPr="00FA0835">
                      <w:rPr>
                        <w:rFonts w:ascii="Century Gothic" w:hAnsi="Century Gothic" w:cs="Arial"/>
                        <w:sz w:val="16"/>
                        <w:szCs w:val="16"/>
                      </w:rPr>
                      <w:t>, Inc. is a subsidiary of Hill-Rom Holdings, Inc.</w:t>
                    </w:r>
                  </w:p>
                </w:txbxContent>
              </v:textbox>
            </v:shape>
          </w:pict>
        </mc:Fallback>
      </mc:AlternateContent>
    </w:r>
    <w:r w:rsidR="00B70BF2">
      <w:rPr>
        <w:noProof/>
      </w:rPr>
      <w:pict w14:anchorId="31F9C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alt="" style="position:absolute;margin-left:0;margin-top:0;width:571.05pt;height:190.35pt;rotation:315;z-index:-251657216;mso-wrap-edited:f;mso-width-percent:0;mso-height-percent:0;mso-position-horizontal:center;mso-position-horizontal-relative:margin;mso-position-vertical:center;mso-position-vertical-relative:margin;mso-width-percent:0;mso-height-percent:0"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r w:rsidRPr="009A128C">
      <w:rPr>
        <w:noProof/>
      </w:rPr>
      <w:drawing>
        <wp:inline distT="0" distB="0" distL="0" distR="0" wp14:anchorId="4BA0E526" wp14:editId="7683BDC4">
          <wp:extent cx="1752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609600"/>
                  </a:xfrm>
                  <a:prstGeom prst="rect">
                    <a:avLst/>
                  </a:prstGeom>
                </pic:spPr>
              </pic:pic>
            </a:graphicData>
          </a:graphic>
        </wp:inline>
      </w:drawing>
    </w:r>
  </w:p>
  <w:p w14:paraId="188D63E2" w14:textId="77777777" w:rsidR="002827F8" w:rsidRDefault="00282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1990" w14:textId="5EA0103A" w:rsidR="002827F8" w:rsidRDefault="00B70BF2">
    <w:pPr>
      <w:pStyle w:val="Header"/>
    </w:pPr>
    <w:r>
      <w:rPr>
        <w:noProof/>
      </w:rPr>
      <w:pict w14:anchorId="2D5CD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alt="" style="position:absolute;margin-left:0;margin-top:0;width:571.05pt;height:190.35pt;rotation:315;z-index:-251653120;mso-wrap-edited:f;mso-width-percent:0;mso-height-percent:0;mso-position-horizontal:center;mso-position-horizontal-relative:margin;mso-position-vertical:center;mso-position-vertical-relative:margin;mso-width-percent:0;mso-height-percent:0"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264B" w14:textId="0E031661" w:rsidR="002827F8" w:rsidRDefault="00B70BF2">
    <w:pPr>
      <w:pStyle w:val="Header"/>
    </w:pPr>
    <w:r>
      <w:rPr>
        <w:noProof/>
      </w:rPr>
      <w:pict w14:anchorId="29391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1" type="#_x0000_t136" alt="" style="position:absolute;margin-left:0;margin-top:0;width:571.05pt;height:190.35pt;rotation:315;z-index:-251649024;mso-wrap-edited:f;mso-width-percent:0;mso-height-percent:0;mso-position-horizontal:center;mso-position-horizontal-relative:margin;mso-position-vertical:center;mso-position-vertical-relative:margin;mso-width-percent:0;mso-height-percent:0"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p w14:paraId="1804B595" w14:textId="77777777" w:rsidR="002827F8" w:rsidRDefault="002827F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6A78" w14:textId="31FECE96" w:rsidR="002827F8" w:rsidRDefault="00B70BF2" w:rsidP="009E4611">
    <w:pPr>
      <w:pStyle w:val="Header"/>
      <w:rPr>
        <w:sz w:val="16"/>
        <w:szCs w:val="16"/>
      </w:rPr>
    </w:pPr>
    <w:r>
      <w:rPr>
        <w:noProof/>
      </w:rPr>
      <w:pict w14:anchorId="3EF40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0"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p w14:paraId="4F62447A" w14:textId="17482C0F" w:rsidR="002827F8" w:rsidRDefault="00422461">
    <w:r>
      <w:rPr>
        <w:noProof/>
      </w:rPr>
      <mc:AlternateContent>
        <mc:Choice Requires="wps">
          <w:drawing>
            <wp:anchor distT="0" distB="0" distL="114300" distR="114300" simplePos="0" relativeHeight="251673600" behindDoc="0" locked="0" layoutInCell="1" allowOverlap="1" wp14:anchorId="33708755" wp14:editId="60C07B7B">
              <wp:simplePos x="0" y="0"/>
              <wp:positionH relativeFrom="column">
                <wp:posOffset>3884103</wp:posOffset>
              </wp:positionH>
              <wp:positionV relativeFrom="paragraph">
                <wp:posOffset>175534</wp:posOffset>
              </wp:positionV>
              <wp:extent cx="3305615" cy="29893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05615" cy="298939"/>
                      </a:xfrm>
                      <a:prstGeom prst="rect">
                        <a:avLst/>
                      </a:prstGeom>
                      <a:noFill/>
                      <a:ln w="6350">
                        <a:noFill/>
                      </a:ln>
                    </wps:spPr>
                    <wps:txbx>
                      <w:txbxContent>
                        <w:p w14:paraId="2FC50B71" w14:textId="77777777" w:rsidR="00422461" w:rsidRPr="00FA0835" w:rsidRDefault="00422461" w:rsidP="00422461">
                          <w:pPr>
                            <w:jc w:val="right"/>
                            <w:rPr>
                              <w:rFonts w:ascii="Century Gothic" w:hAnsi="Century Gothic" w:cs="Arial"/>
                              <w:sz w:val="16"/>
                              <w:szCs w:val="16"/>
                            </w:rPr>
                          </w:pPr>
                          <w:proofErr w:type="spellStart"/>
                          <w:r w:rsidRPr="00FA0835">
                            <w:rPr>
                              <w:rFonts w:ascii="Century Gothic" w:hAnsi="Century Gothic" w:cs="Arial"/>
                              <w:sz w:val="16"/>
                              <w:szCs w:val="16"/>
                            </w:rPr>
                            <w:t>Voalte</w:t>
                          </w:r>
                          <w:proofErr w:type="spellEnd"/>
                          <w:r w:rsidRPr="00FA0835">
                            <w:rPr>
                              <w:rFonts w:ascii="Century Gothic" w:hAnsi="Century Gothic" w:cs="Arial"/>
                              <w:sz w:val="16"/>
                              <w:szCs w:val="16"/>
                            </w:rPr>
                            <w:t>, Inc. is a subsidiary of Hill-Rom Holdings,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08755" id="_x0000_t202" coordsize="21600,21600" o:spt="202" path="m,l,21600r21600,l21600,xe">
              <v:stroke joinstyle="miter"/>
              <v:path gradientshapeok="t" o:connecttype="rect"/>
            </v:shapetype>
            <v:shape id="Text Box 12" o:spid="_x0000_s1027" type="#_x0000_t202" style="position:absolute;margin-left:305.85pt;margin-top:13.8pt;width:260.3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qgGgIAADM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" filled="f" stroked="f" strokeweight=".5pt">
              <v:textbox>
                <w:txbxContent>
                  <w:p w14:paraId="2FC50B71" w14:textId="77777777" w:rsidR="00422461" w:rsidRPr="00FA0835" w:rsidRDefault="00422461" w:rsidP="00422461">
                    <w:pPr>
                      <w:jc w:val="right"/>
                      <w:rPr>
                        <w:rFonts w:ascii="Century Gothic" w:hAnsi="Century Gothic" w:cs="Arial"/>
                        <w:sz w:val="16"/>
                        <w:szCs w:val="16"/>
                      </w:rPr>
                    </w:pPr>
                    <w:proofErr w:type="spellStart"/>
                    <w:r w:rsidRPr="00FA0835">
                      <w:rPr>
                        <w:rFonts w:ascii="Century Gothic" w:hAnsi="Century Gothic" w:cs="Arial"/>
                        <w:sz w:val="16"/>
                        <w:szCs w:val="16"/>
                      </w:rPr>
                      <w:t>Voalte</w:t>
                    </w:r>
                    <w:proofErr w:type="spellEnd"/>
                    <w:r w:rsidRPr="00FA0835">
                      <w:rPr>
                        <w:rFonts w:ascii="Century Gothic" w:hAnsi="Century Gothic" w:cs="Arial"/>
                        <w:sz w:val="16"/>
                        <w:szCs w:val="16"/>
                      </w:rPr>
                      <w:t>, Inc. is a subsidiary of Hill-Rom Holdings, Inc.</w:t>
                    </w:r>
                  </w:p>
                </w:txbxContent>
              </v:textbox>
            </v:shape>
          </w:pict>
        </mc:Fallback>
      </mc:AlternateContent>
    </w:r>
    <w:r w:rsidRPr="009A128C">
      <w:rPr>
        <w:noProof/>
      </w:rPr>
      <w:drawing>
        <wp:inline distT="0" distB="0" distL="0" distR="0" wp14:anchorId="1CC47277" wp14:editId="376809EF">
          <wp:extent cx="1752600"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609600"/>
                  </a:xfrm>
                  <a:prstGeom prst="rect">
                    <a:avLst/>
                  </a:prstGeom>
                </pic:spPr>
              </pic:pic>
            </a:graphicData>
          </a:graphic>
        </wp:inline>
      </w:drawing>
    </w:r>
  </w:p>
  <w:p w14:paraId="07E9CFB8" w14:textId="77777777" w:rsidR="002827F8" w:rsidRDefault="002827F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8F21" w14:textId="51BD783C" w:rsidR="002827F8" w:rsidRDefault="00B70BF2">
    <w:pPr>
      <w:pStyle w:val="Header"/>
    </w:pPr>
    <w:r>
      <w:rPr>
        <w:noProof/>
      </w:rPr>
      <w:pict w14:anchorId="414A1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alt="" style="position:absolute;margin-left:0;margin-top:0;width:571.05pt;height:190.35pt;rotation:315;z-index:-251646976;mso-wrap-edited:f;mso-width-percent:0;mso-height-percent:0;mso-position-horizontal:center;mso-position-horizontal-relative:margin;mso-position-vertical:center;mso-position-vertical-relative:margin;mso-width-percent:0;mso-height-percent:0"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803"/>
    <w:multiLevelType w:val="multilevel"/>
    <w:tmpl w:val="517C8CB8"/>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u w:val="none"/>
      </w:rPr>
    </w:lvl>
    <w:lvl w:ilvl="1">
      <w:start w:val="1"/>
      <w:numFmt w:val="decimal"/>
      <w:isLgl/>
      <w:lvlText w:val="%1.%2"/>
      <w:lvlJc w:val="left"/>
      <w:pPr>
        <w:tabs>
          <w:tab w:val="num" w:pos="1440"/>
        </w:tabs>
        <w:ind w:left="0" w:firstLine="720"/>
      </w:pPr>
      <w:rPr>
        <w:rFonts w:ascii="Times New Roman" w:hAnsi="Times New Roman" w:cs="Times New Roman" w:hint="default"/>
        <w:b w:val="0"/>
        <w:i w:val="0"/>
        <w:caps w:val="0"/>
        <w:sz w:val="20"/>
        <w:szCs w:val="20"/>
        <w:u w:val="none"/>
      </w:rPr>
    </w:lvl>
    <w:lvl w:ilvl="2">
      <w:start w:val="1"/>
      <w:numFmt w:val="upperLetter"/>
      <w:lvlText w:val="%3."/>
      <w:lvlJc w:val="left"/>
      <w:pPr>
        <w:tabs>
          <w:tab w:val="num" w:pos="2160"/>
        </w:tabs>
        <w:ind w:left="0" w:firstLine="1440"/>
      </w:pPr>
      <w:rPr>
        <w:rFonts w:ascii="Times New Roman" w:hAnsi="Times New Roman" w:cs="Times New Roman" w:hint="default"/>
        <w:b w:val="0"/>
        <w:i w:val="0"/>
        <w:caps w:val="0"/>
        <w:u w:val="none"/>
      </w:rPr>
    </w:lvl>
    <w:lvl w:ilvl="3">
      <w:start w:val="1"/>
      <w:numFmt w:val="decimal"/>
      <w:lvlText w:val="(%4)"/>
      <w:lvlJc w:val="left"/>
      <w:pPr>
        <w:tabs>
          <w:tab w:val="num" w:pos="2880"/>
        </w:tabs>
        <w:ind w:left="720" w:firstLine="1440"/>
      </w:pPr>
      <w:rPr>
        <w:rFonts w:ascii="Times New Roman" w:hAnsi="Times New Roman" w:cs="Times New Roman" w:hint="default"/>
        <w:b w:val="0"/>
        <w:i w:val="0"/>
        <w:caps w:val="0"/>
        <w:u w:val="none"/>
      </w:rPr>
    </w:lvl>
    <w:lvl w:ilvl="4">
      <w:start w:val="1"/>
      <w:numFmt w:val="lowerLetter"/>
      <w:lvlText w:val="%5)"/>
      <w:lvlJc w:val="left"/>
      <w:pPr>
        <w:tabs>
          <w:tab w:val="num" w:pos="3600"/>
        </w:tabs>
        <w:ind w:left="1440" w:firstLine="1440"/>
      </w:pPr>
      <w:rPr>
        <w:rFonts w:ascii="Times New Roman" w:hAnsi="Times New Roman" w:cs="Times New Roman" w:hint="default"/>
        <w:b w:val="0"/>
        <w:i w:val="0"/>
        <w:caps w:val="0"/>
        <w:u w:val="none"/>
      </w:rPr>
    </w:lvl>
    <w:lvl w:ilvl="5">
      <w:start w:val="1"/>
      <w:numFmt w:val="decimal"/>
      <w:lvlText w:val="%6)"/>
      <w:lvlJc w:val="left"/>
      <w:pPr>
        <w:tabs>
          <w:tab w:val="num" w:pos="4320"/>
        </w:tabs>
        <w:ind w:left="2160" w:firstLine="1440"/>
      </w:pPr>
      <w:rPr>
        <w:rFonts w:ascii="Times New Roman" w:hAnsi="Times New Roman" w:cs="Times New Roman" w:hint="default"/>
        <w:b w:val="0"/>
        <w:i w:val="0"/>
        <w:caps w:val="0"/>
        <w:u w:val="none"/>
      </w:rPr>
    </w:lvl>
    <w:lvl w:ilvl="6">
      <w:start w:val="1"/>
      <w:numFmt w:val="lowerRoman"/>
      <w:lvlText w:val="%7)"/>
      <w:lvlJc w:val="left"/>
      <w:pPr>
        <w:tabs>
          <w:tab w:val="num" w:pos="5040"/>
        </w:tabs>
        <w:ind w:left="2880" w:firstLine="1440"/>
      </w:pPr>
      <w:rPr>
        <w:rFonts w:ascii="Times New Roman" w:hAnsi="Times New Roman" w:cs="Times New Roman" w:hint="default"/>
        <w:b w:val="0"/>
        <w:i w:val="0"/>
        <w:caps w:val="0"/>
        <w:u w:val="none"/>
      </w:rPr>
    </w:lvl>
    <w:lvl w:ilvl="7">
      <w:start w:val="1"/>
      <w:numFmt w:val="decimal"/>
      <w:lvlText w:val="%8)"/>
      <w:lvlJc w:val="left"/>
      <w:pPr>
        <w:tabs>
          <w:tab w:val="num" w:pos="5760"/>
        </w:tabs>
        <w:ind w:left="3600" w:firstLine="1440"/>
      </w:pPr>
      <w:rPr>
        <w:rFonts w:ascii="Times New Roman" w:hAnsi="Times New Roman" w:cs="Times New Roman" w:hint="default"/>
        <w:b w:val="0"/>
        <w:i w:val="0"/>
        <w:caps w:val="0"/>
        <w:u w:val="none"/>
      </w:rPr>
    </w:lvl>
    <w:lvl w:ilvl="8">
      <w:start w:val="1"/>
      <w:numFmt w:val="lowerLetter"/>
      <w:lvlText w:val="%9."/>
      <w:lvlJc w:val="left"/>
      <w:pPr>
        <w:tabs>
          <w:tab w:val="num" w:pos="6480"/>
        </w:tabs>
        <w:ind w:left="4320" w:firstLine="1440"/>
      </w:pPr>
      <w:rPr>
        <w:rFonts w:ascii="Times New Roman" w:hAnsi="Times New Roman" w:cs="Times New Roman" w:hint="default"/>
        <w:b w:val="0"/>
        <w:i w:val="0"/>
        <w:caps w:val="0"/>
        <w:u w:val="none"/>
      </w:rPr>
    </w:lvl>
  </w:abstractNum>
  <w:abstractNum w:abstractNumId="1" w15:restartNumberingAfterBreak="0">
    <w:nsid w:val="098B475E"/>
    <w:multiLevelType w:val="multilevel"/>
    <w:tmpl w:val="A62C5B58"/>
    <w:lvl w:ilvl="0">
      <w:start w:val="1"/>
      <w:numFmt w:val="decimal"/>
      <w:lvlRestart w:val="0"/>
      <w:pStyle w:val="L1A"/>
      <w:lvlText w:val="%1."/>
      <w:lvlJc w:val="left"/>
      <w:pPr>
        <w:tabs>
          <w:tab w:val="num" w:pos="720"/>
        </w:tabs>
        <w:ind w:left="0" w:firstLine="0"/>
      </w:pPr>
      <w:rPr>
        <w:rFonts w:ascii="Times New Roman" w:hAnsi="Times New Roman" w:cs="Times New Roman" w:hint="default"/>
        <w:b w:val="0"/>
        <w:i w:val="0"/>
        <w:caps w:val="0"/>
        <w:sz w:val="20"/>
        <w:szCs w:val="20"/>
        <w:u w:val="none"/>
      </w:rPr>
    </w:lvl>
    <w:lvl w:ilvl="1">
      <w:start w:val="1"/>
      <w:numFmt w:val="decimal"/>
      <w:pStyle w:val="L2A"/>
      <w:isLgl/>
      <w:lvlText w:val="%1.%2"/>
      <w:lvlJc w:val="left"/>
      <w:pPr>
        <w:tabs>
          <w:tab w:val="num" w:pos="1440"/>
        </w:tabs>
        <w:ind w:left="0" w:firstLine="720"/>
      </w:pPr>
      <w:rPr>
        <w:rFonts w:ascii="Times New Roman" w:hAnsi="Times New Roman" w:cs="Times New Roman" w:hint="default"/>
        <w:b w:val="0"/>
        <w:i w:val="0"/>
        <w:caps w:val="0"/>
        <w:sz w:val="20"/>
        <w:szCs w:val="20"/>
        <w:u w:val="none"/>
      </w:rPr>
    </w:lvl>
    <w:lvl w:ilvl="2">
      <w:start w:val="1"/>
      <w:numFmt w:val="upperLetter"/>
      <w:pStyle w:val="L3A"/>
      <w:lvlText w:val="%3."/>
      <w:lvlJc w:val="left"/>
      <w:pPr>
        <w:tabs>
          <w:tab w:val="num" w:pos="2160"/>
        </w:tabs>
        <w:ind w:left="0" w:firstLine="1440"/>
      </w:pPr>
      <w:rPr>
        <w:rFonts w:ascii="Times New Roman" w:hAnsi="Times New Roman" w:cs="Times New Roman" w:hint="default"/>
        <w:b w:val="0"/>
        <w:i w:val="0"/>
        <w:caps w:val="0"/>
        <w:sz w:val="20"/>
        <w:szCs w:val="20"/>
        <w:u w:val="none"/>
      </w:rPr>
    </w:lvl>
    <w:lvl w:ilvl="3">
      <w:start w:val="1"/>
      <w:numFmt w:val="decimal"/>
      <w:pStyle w:val="L4A"/>
      <w:lvlText w:val="(%4)"/>
      <w:lvlJc w:val="left"/>
      <w:pPr>
        <w:tabs>
          <w:tab w:val="num" w:pos="2880"/>
        </w:tabs>
        <w:ind w:left="720" w:firstLine="1440"/>
      </w:pPr>
      <w:rPr>
        <w:rFonts w:ascii="Times New Roman" w:hAnsi="Times New Roman" w:cs="Times New Roman" w:hint="default"/>
        <w:b w:val="0"/>
        <w:i w:val="0"/>
        <w:caps w:val="0"/>
        <w:u w:val="none"/>
      </w:rPr>
    </w:lvl>
    <w:lvl w:ilvl="4">
      <w:start w:val="1"/>
      <w:numFmt w:val="lowerLetter"/>
      <w:pStyle w:val="L5A"/>
      <w:lvlText w:val="%5)"/>
      <w:lvlJc w:val="left"/>
      <w:pPr>
        <w:tabs>
          <w:tab w:val="num" w:pos="3600"/>
        </w:tabs>
        <w:ind w:left="1440" w:firstLine="1440"/>
      </w:pPr>
      <w:rPr>
        <w:rFonts w:ascii="Times New Roman" w:hAnsi="Times New Roman" w:cs="Times New Roman" w:hint="default"/>
        <w:b w:val="0"/>
        <w:i w:val="0"/>
        <w:caps w:val="0"/>
        <w:u w:val="none"/>
      </w:rPr>
    </w:lvl>
    <w:lvl w:ilvl="5">
      <w:start w:val="1"/>
      <w:numFmt w:val="decimal"/>
      <w:pStyle w:val="L6A"/>
      <w:lvlText w:val="%6)"/>
      <w:lvlJc w:val="left"/>
      <w:pPr>
        <w:tabs>
          <w:tab w:val="num" w:pos="4320"/>
        </w:tabs>
        <w:ind w:left="2160" w:firstLine="1440"/>
      </w:pPr>
      <w:rPr>
        <w:rFonts w:ascii="Times New Roman" w:hAnsi="Times New Roman" w:cs="Times New Roman" w:hint="default"/>
        <w:b w:val="0"/>
        <w:i w:val="0"/>
        <w:caps w:val="0"/>
        <w:u w:val="none"/>
      </w:rPr>
    </w:lvl>
    <w:lvl w:ilvl="6">
      <w:start w:val="1"/>
      <w:numFmt w:val="lowerRoman"/>
      <w:pStyle w:val="L7A"/>
      <w:lvlText w:val="%7)"/>
      <w:lvlJc w:val="left"/>
      <w:pPr>
        <w:tabs>
          <w:tab w:val="num" w:pos="5040"/>
        </w:tabs>
        <w:ind w:left="2880" w:firstLine="1440"/>
      </w:pPr>
      <w:rPr>
        <w:rFonts w:ascii="Times New Roman" w:hAnsi="Times New Roman" w:cs="Times New Roman" w:hint="default"/>
        <w:b w:val="0"/>
        <w:i w:val="0"/>
        <w:caps w:val="0"/>
        <w:u w:val="none"/>
      </w:rPr>
    </w:lvl>
    <w:lvl w:ilvl="7">
      <w:start w:val="1"/>
      <w:numFmt w:val="decimal"/>
      <w:pStyle w:val="L8A"/>
      <w:lvlText w:val="%8)"/>
      <w:lvlJc w:val="left"/>
      <w:pPr>
        <w:tabs>
          <w:tab w:val="num" w:pos="5760"/>
        </w:tabs>
        <w:ind w:left="3600" w:firstLine="1440"/>
      </w:pPr>
      <w:rPr>
        <w:rFonts w:ascii="Times New Roman" w:hAnsi="Times New Roman" w:cs="Times New Roman" w:hint="default"/>
        <w:b w:val="0"/>
        <w:i w:val="0"/>
        <w:caps w:val="0"/>
        <w:u w:val="none"/>
      </w:rPr>
    </w:lvl>
    <w:lvl w:ilvl="8">
      <w:start w:val="1"/>
      <w:numFmt w:val="lowerLetter"/>
      <w:pStyle w:val="L9A"/>
      <w:lvlText w:val="%9."/>
      <w:lvlJc w:val="left"/>
      <w:pPr>
        <w:tabs>
          <w:tab w:val="num" w:pos="6480"/>
        </w:tabs>
        <w:ind w:left="4320" w:firstLine="1440"/>
      </w:pPr>
      <w:rPr>
        <w:rFonts w:ascii="Times New Roman" w:hAnsi="Times New Roman" w:cs="Times New Roman" w:hint="default"/>
        <w:b w:val="0"/>
        <w:i w:val="0"/>
        <w:caps w:val="0"/>
        <w:u w:val="none"/>
      </w:rPr>
    </w:lvl>
  </w:abstractNum>
  <w:abstractNum w:abstractNumId="2" w15:restartNumberingAfterBreak="0">
    <w:nsid w:val="0A5D513C"/>
    <w:multiLevelType w:val="multilevel"/>
    <w:tmpl w:val="517C8CB8"/>
    <w:numStyleLink w:val="Style1"/>
  </w:abstractNum>
  <w:abstractNum w:abstractNumId="3" w15:restartNumberingAfterBreak="0">
    <w:nsid w:val="1428654A"/>
    <w:multiLevelType w:val="hybridMultilevel"/>
    <w:tmpl w:val="2BAE2540"/>
    <w:name w:val="Simple List·A#702"/>
    <w:lvl w:ilvl="0" w:tplc="E55EC786">
      <w:start w:val="1"/>
      <w:numFmt w:val="upperLetter"/>
      <w:lvlText w:val="%1."/>
      <w:lvlJc w:val="left"/>
      <w:pPr>
        <w:tabs>
          <w:tab w:val="num" w:pos="720"/>
        </w:tabs>
        <w:ind w:left="720" w:hanging="360"/>
      </w:pPr>
      <w:rPr>
        <w:rFonts w:ascii="Arial" w:hAnsi="Arial" w:cs="Arial" w:hint="default"/>
        <w:b/>
      </w:rPr>
    </w:lvl>
    <w:lvl w:ilvl="1" w:tplc="1E282A1A">
      <w:start w:val="1"/>
      <w:numFmt w:val="lowerLetter"/>
      <w:lvlText w:val="(%2)"/>
      <w:lvlJc w:val="left"/>
      <w:pPr>
        <w:tabs>
          <w:tab w:val="num" w:pos="1440"/>
        </w:tabs>
        <w:ind w:left="1440" w:hanging="360"/>
      </w:pPr>
      <w:rPr>
        <w:rFonts w:hint="default"/>
      </w:rPr>
    </w:lvl>
    <w:lvl w:ilvl="2" w:tplc="0090F58C">
      <w:start w:val="1"/>
      <w:numFmt w:val="decimal"/>
      <w:lvlText w:val="(%3)"/>
      <w:lvlJc w:val="left"/>
      <w:pPr>
        <w:tabs>
          <w:tab w:val="num" w:pos="1530"/>
        </w:tabs>
        <w:ind w:left="1530" w:hanging="45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620"/>
        </w:tabs>
        <w:ind w:left="162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59D7"/>
    <w:multiLevelType w:val="multilevel"/>
    <w:tmpl w:val="517C8CB8"/>
    <w:styleLink w:val="Style1"/>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u w:val="none"/>
      </w:rPr>
    </w:lvl>
    <w:lvl w:ilvl="1">
      <w:start w:val="1"/>
      <w:numFmt w:val="decimal"/>
      <w:isLgl/>
      <w:lvlText w:val="%1.%2"/>
      <w:lvlJc w:val="left"/>
      <w:pPr>
        <w:tabs>
          <w:tab w:val="num" w:pos="1440"/>
        </w:tabs>
        <w:ind w:left="0" w:firstLine="720"/>
      </w:pPr>
      <w:rPr>
        <w:rFonts w:ascii="Times New Roman" w:hAnsi="Times New Roman" w:cs="Times New Roman" w:hint="default"/>
        <w:b w:val="0"/>
        <w:i w:val="0"/>
        <w:caps w:val="0"/>
        <w:sz w:val="20"/>
        <w:szCs w:val="20"/>
        <w:u w:val="none"/>
      </w:rPr>
    </w:lvl>
    <w:lvl w:ilvl="2">
      <w:start w:val="1"/>
      <w:numFmt w:val="upperLetter"/>
      <w:lvlText w:val="%3."/>
      <w:lvlJc w:val="left"/>
      <w:pPr>
        <w:tabs>
          <w:tab w:val="num" w:pos="2160"/>
        </w:tabs>
        <w:ind w:left="0" w:firstLine="1440"/>
      </w:pPr>
      <w:rPr>
        <w:rFonts w:ascii="Times New Roman" w:hAnsi="Times New Roman" w:cs="Times New Roman" w:hint="default"/>
        <w:b w:val="0"/>
        <w:i w:val="0"/>
        <w:caps w:val="0"/>
        <w:u w:val="none"/>
      </w:rPr>
    </w:lvl>
    <w:lvl w:ilvl="3">
      <w:start w:val="1"/>
      <w:numFmt w:val="decimal"/>
      <w:lvlText w:val="(%4)"/>
      <w:lvlJc w:val="left"/>
      <w:pPr>
        <w:tabs>
          <w:tab w:val="num" w:pos="2880"/>
        </w:tabs>
        <w:ind w:left="720" w:firstLine="1440"/>
      </w:pPr>
      <w:rPr>
        <w:rFonts w:ascii="Times New Roman" w:hAnsi="Times New Roman" w:cs="Times New Roman" w:hint="default"/>
        <w:b w:val="0"/>
        <w:i w:val="0"/>
        <w:caps w:val="0"/>
        <w:u w:val="none"/>
      </w:rPr>
    </w:lvl>
    <w:lvl w:ilvl="4">
      <w:start w:val="1"/>
      <w:numFmt w:val="lowerLetter"/>
      <w:lvlText w:val="%5)"/>
      <w:lvlJc w:val="left"/>
      <w:pPr>
        <w:tabs>
          <w:tab w:val="num" w:pos="3600"/>
        </w:tabs>
        <w:ind w:left="1440" w:firstLine="1440"/>
      </w:pPr>
      <w:rPr>
        <w:rFonts w:ascii="Times New Roman" w:hAnsi="Times New Roman" w:cs="Times New Roman" w:hint="default"/>
        <w:b w:val="0"/>
        <w:i w:val="0"/>
        <w:caps w:val="0"/>
        <w:u w:val="none"/>
      </w:rPr>
    </w:lvl>
    <w:lvl w:ilvl="5">
      <w:start w:val="1"/>
      <w:numFmt w:val="decimal"/>
      <w:lvlText w:val="%6)"/>
      <w:lvlJc w:val="left"/>
      <w:pPr>
        <w:tabs>
          <w:tab w:val="num" w:pos="4320"/>
        </w:tabs>
        <w:ind w:left="2160" w:firstLine="1440"/>
      </w:pPr>
      <w:rPr>
        <w:rFonts w:ascii="Times New Roman" w:hAnsi="Times New Roman" w:cs="Times New Roman" w:hint="default"/>
        <w:b w:val="0"/>
        <w:i w:val="0"/>
        <w:caps w:val="0"/>
        <w:u w:val="none"/>
      </w:rPr>
    </w:lvl>
    <w:lvl w:ilvl="6">
      <w:start w:val="1"/>
      <w:numFmt w:val="lowerRoman"/>
      <w:lvlText w:val="%7)"/>
      <w:lvlJc w:val="left"/>
      <w:pPr>
        <w:tabs>
          <w:tab w:val="num" w:pos="5040"/>
        </w:tabs>
        <w:ind w:left="2880" w:firstLine="1440"/>
      </w:pPr>
      <w:rPr>
        <w:rFonts w:ascii="Times New Roman" w:hAnsi="Times New Roman" w:cs="Times New Roman" w:hint="default"/>
        <w:b w:val="0"/>
        <w:i w:val="0"/>
        <w:caps w:val="0"/>
        <w:u w:val="none"/>
      </w:rPr>
    </w:lvl>
    <w:lvl w:ilvl="7">
      <w:start w:val="1"/>
      <w:numFmt w:val="decimal"/>
      <w:lvlText w:val="%8)"/>
      <w:lvlJc w:val="left"/>
      <w:pPr>
        <w:tabs>
          <w:tab w:val="num" w:pos="5760"/>
        </w:tabs>
        <w:ind w:left="3600" w:firstLine="1440"/>
      </w:pPr>
      <w:rPr>
        <w:rFonts w:ascii="Times New Roman" w:hAnsi="Times New Roman" w:cs="Times New Roman" w:hint="default"/>
        <w:b w:val="0"/>
        <w:i w:val="0"/>
        <w:caps w:val="0"/>
        <w:u w:val="none"/>
      </w:rPr>
    </w:lvl>
    <w:lvl w:ilvl="8">
      <w:start w:val="1"/>
      <w:numFmt w:val="lowerLetter"/>
      <w:lvlText w:val="%9."/>
      <w:lvlJc w:val="left"/>
      <w:pPr>
        <w:tabs>
          <w:tab w:val="num" w:pos="6480"/>
        </w:tabs>
        <w:ind w:left="4320" w:firstLine="1440"/>
      </w:pPr>
      <w:rPr>
        <w:rFonts w:ascii="Times New Roman" w:hAnsi="Times New Roman" w:cs="Times New Roman" w:hint="default"/>
        <w:b w:val="0"/>
        <w:i w:val="0"/>
        <w:caps w:val="0"/>
        <w:u w:val="none"/>
      </w:rPr>
    </w:lvl>
  </w:abstractNum>
  <w:abstractNum w:abstractNumId="5" w15:restartNumberingAfterBreak="0">
    <w:nsid w:val="281016A1"/>
    <w:multiLevelType w:val="hybridMultilevel"/>
    <w:tmpl w:val="28A25182"/>
    <w:lvl w:ilvl="0" w:tplc="04090015">
      <w:start w:val="1"/>
      <w:numFmt w:val="upperLetter"/>
      <w:lvlText w:val="%1."/>
      <w:lvlJc w:val="left"/>
      <w:pPr>
        <w:ind w:left="720" w:hanging="360"/>
      </w:pPr>
    </w:lvl>
    <w:lvl w:ilvl="1" w:tplc="5C245934">
      <w:start w:val="1"/>
      <w:numFmt w:val="lowerLetter"/>
      <w:lvlText w:val="(%2)"/>
      <w:lvlJc w:val="left"/>
      <w:pPr>
        <w:ind w:left="1440" w:hanging="360"/>
      </w:pPr>
      <w:rPr>
        <w:rFonts w:hint="default"/>
        <w:sz w:val="2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533EF"/>
    <w:multiLevelType w:val="multilevel"/>
    <w:tmpl w:val="041E6622"/>
    <w:name w:val="Default Outline·E#468"/>
    <w:lvl w:ilvl="0">
      <w:start w:val="1"/>
      <w:numFmt w:val="decimal"/>
      <w:lvlText w:val="%1)"/>
      <w:lvlJc w:val="left"/>
      <w:pPr>
        <w:ind w:left="360" w:hanging="360"/>
      </w:pPr>
      <w:rPr>
        <w:b w:val="0"/>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AD0299"/>
    <w:multiLevelType w:val="multilevel"/>
    <w:tmpl w:val="0409001D"/>
    <w:name w:val="Default Outline·D#1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A42C19"/>
    <w:multiLevelType w:val="multilevel"/>
    <w:tmpl w:val="517C8CB8"/>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u w:val="none"/>
      </w:rPr>
    </w:lvl>
    <w:lvl w:ilvl="1">
      <w:start w:val="1"/>
      <w:numFmt w:val="decimal"/>
      <w:isLgl/>
      <w:lvlText w:val="%1.%2"/>
      <w:lvlJc w:val="left"/>
      <w:pPr>
        <w:tabs>
          <w:tab w:val="num" w:pos="1440"/>
        </w:tabs>
        <w:ind w:left="0" w:firstLine="720"/>
      </w:pPr>
      <w:rPr>
        <w:rFonts w:ascii="Times New Roman" w:hAnsi="Times New Roman" w:cs="Times New Roman" w:hint="default"/>
        <w:b w:val="0"/>
        <w:i w:val="0"/>
        <w:caps w:val="0"/>
        <w:sz w:val="20"/>
        <w:szCs w:val="20"/>
        <w:u w:val="none"/>
      </w:rPr>
    </w:lvl>
    <w:lvl w:ilvl="2">
      <w:start w:val="1"/>
      <w:numFmt w:val="upperLetter"/>
      <w:lvlText w:val="%3."/>
      <w:lvlJc w:val="left"/>
      <w:pPr>
        <w:tabs>
          <w:tab w:val="num" w:pos="2160"/>
        </w:tabs>
        <w:ind w:left="0" w:firstLine="1440"/>
      </w:pPr>
      <w:rPr>
        <w:rFonts w:ascii="Times New Roman" w:hAnsi="Times New Roman" w:cs="Times New Roman" w:hint="default"/>
        <w:b w:val="0"/>
        <w:i w:val="0"/>
        <w:caps w:val="0"/>
        <w:u w:val="none"/>
      </w:rPr>
    </w:lvl>
    <w:lvl w:ilvl="3">
      <w:start w:val="1"/>
      <w:numFmt w:val="decimal"/>
      <w:lvlText w:val="(%4)"/>
      <w:lvlJc w:val="left"/>
      <w:pPr>
        <w:tabs>
          <w:tab w:val="num" w:pos="2880"/>
        </w:tabs>
        <w:ind w:left="720" w:firstLine="1440"/>
      </w:pPr>
      <w:rPr>
        <w:rFonts w:ascii="Times New Roman" w:hAnsi="Times New Roman" w:cs="Times New Roman" w:hint="default"/>
        <w:b w:val="0"/>
        <w:i w:val="0"/>
        <w:caps w:val="0"/>
        <w:u w:val="none"/>
      </w:rPr>
    </w:lvl>
    <w:lvl w:ilvl="4">
      <w:start w:val="1"/>
      <w:numFmt w:val="lowerLetter"/>
      <w:lvlText w:val="%5)"/>
      <w:lvlJc w:val="left"/>
      <w:pPr>
        <w:tabs>
          <w:tab w:val="num" w:pos="3600"/>
        </w:tabs>
        <w:ind w:left="1440" w:firstLine="1440"/>
      </w:pPr>
      <w:rPr>
        <w:rFonts w:ascii="Times New Roman" w:hAnsi="Times New Roman" w:cs="Times New Roman" w:hint="default"/>
        <w:b w:val="0"/>
        <w:i w:val="0"/>
        <w:caps w:val="0"/>
        <w:u w:val="none"/>
      </w:rPr>
    </w:lvl>
    <w:lvl w:ilvl="5">
      <w:start w:val="1"/>
      <w:numFmt w:val="decimal"/>
      <w:lvlText w:val="%6)"/>
      <w:lvlJc w:val="left"/>
      <w:pPr>
        <w:tabs>
          <w:tab w:val="num" w:pos="4320"/>
        </w:tabs>
        <w:ind w:left="2160" w:firstLine="1440"/>
      </w:pPr>
      <w:rPr>
        <w:rFonts w:ascii="Times New Roman" w:hAnsi="Times New Roman" w:cs="Times New Roman" w:hint="default"/>
        <w:b w:val="0"/>
        <w:i w:val="0"/>
        <w:caps w:val="0"/>
        <w:u w:val="none"/>
      </w:rPr>
    </w:lvl>
    <w:lvl w:ilvl="6">
      <w:start w:val="1"/>
      <w:numFmt w:val="lowerRoman"/>
      <w:lvlText w:val="%7)"/>
      <w:lvlJc w:val="left"/>
      <w:pPr>
        <w:tabs>
          <w:tab w:val="num" w:pos="5040"/>
        </w:tabs>
        <w:ind w:left="2880" w:firstLine="1440"/>
      </w:pPr>
      <w:rPr>
        <w:rFonts w:ascii="Times New Roman" w:hAnsi="Times New Roman" w:cs="Times New Roman" w:hint="default"/>
        <w:b w:val="0"/>
        <w:i w:val="0"/>
        <w:caps w:val="0"/>
        <w:u w:val="none"/>
      </w:rPr>
    </w:lvl>
    <w:lvl w:ilvl="7">
      <w:start w:val="1"/>
      <w:numFmt w:val="decimal"/>
      <w:lvlText w:val="%8)"/>
      <w:lvlJc w:val="left"/>
      <w:pPr>
        <w:tabs>
          <w:tab w:val="num" w:pos="5760"/>
        </w:tabs>
        <w:ind w:left="3600" w:firstLine="1440"/>
      </w:pPr>
      <w:rPr>
        <w:rFonts w:ascii="Times New Roman" w:hAnsi="Times New Roman" w:cs="Times New Roman" w:hint="default"/>
        <w:b w:val="0"/>
        <w:i w:val="0"/>
        <w:caps w:val="0"/>
        <w:u w:val="none"/>
      </w:rPr>
    </w:lvl>
    <w:lvl w:ilvl="8">
      <w:start w:val="1"/>
      <w:numFmt w:val="lowerLetter"/>
      <w:lvlText w:val="%9."/>
      <w:lvlJc w:val="left"/>
      <w:pPr>
        <w:tabs>
          <w:tab w:val="num" w:pos="6480"/>
        </w:tabs>
        <w:ind w:left="4320" w:firstLine="1440"/>
      </w:pPr>
      <w:rPr>
        <w:rFonts w:ascii="Times New Roman" w:hAnsi="Times New Roman" w:cs="Times New Roman" w:hint="default"/>
        <w:b w:val="0"/>
        <w:i w:val="0"/>
        <w:caps w:val="0"/>
        <w:u w:val="none"/>
      </w:rPr>
    </w:lvl>
  </w:abstractNum>
  <w:abstractNum w:abstractNumId="9" w15:restartNumberingAfterBreak="0">
    <w:nsid w:val="364660A6"/>
    <w:multiLevelType w:val="multilevel"/>
    <w:tmpl w:val="24564EC0"/>
    <w:name w:val="HeadingStyles||Heading|3|3|0|1|0|33||1|0|32||1|0|32||1|0|32||1|0|32||1|0|32||1|0|32||1|0|32||1|0|35||"/>
    <w:lvl w:ilvl="0">
      <w:start w:val="1"/>
      <w:numFmt w:val="decimal"/>
      <w:lvlText w:val="%1."/>
      <w:lvlJc w:val="left"/>
      <w:pPr>
        <w:tabs>
          <w:tab w:val="num" w:pos="360"/>
        </w:tabs>
        <w:ind w:left="0" w:firstLine="0"/>
      </w:pPr>
      <w:rPr>
        <w:rFonts w:ascii="Times New Roman" w:hAnsi="Times New Roman" w:cs="Times New Roman" w:hint="default"/>
        <w:sz w:val="18"/>
        <w:u w:val="none"/>
      </w:rPr>
    </w:lvl>
    <w:lvl w:ilvl="1">
      <w:start w:val="1"/>
      <w:numFmt w:val="decimal"/>
      <w:isLgl/>
      <w:lvlText w:val="%1.%2"/>
      <w:lvlJc w:val="left"/>
      <w:pPr>
        <w:tabs>
          <w:tab w:val="num" w:pos="954"/>
        </w:tabs>
        <w:ind w:left="90" w:firstLine="360"/>
      </w:pPr>
      <w:rPr>
        <w:rFonts w:cs="Times New Roman"/>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368"/>
        </w:tabs>
        <w:ind w:left="0" w:firstLine="864"/>
      </w:pPr>
      <w:rPr>
        <w:rFonts w:ascii="Times New Roman" w:hAnsi="Times New Roman" w:cs="Times New Roman" w:hint="default"/>
        <w:sz w:val="18"/>
        <w:u w:val="none"/>
      </w:rPr>
    </w:lvl>
    <w:lvl w:ilvl="3">
      <w:start w:val="1"/>
      <w:numFmt w:val="lowerRoman"/>
      <w:lvlText w:val="(%4)"/>
      <w:lvlJc w:val="left"/>
      <w:pPr>
        <w:tabs>
          <w:tab w:val="num" w:pos="2160"/>
        </w:tabs>
        <w:ind w:left="0" w:firstLine="1440"/>
      </w:pPr>
      <w:rPr>
        <w:rFonts w:ascii="Arial" w:hAnsi="Arial" w:cs="Arial" w:hint="default"/>
        <w:sz w:val="18"/>
        <w:u w:val="none"/>
      </w:rPr>
    </w:lvl>
    <w:lvl w:ilvl="4">
      <w:start w:val="1"/>
      <w:numFmt w:val="decimal"/>
      <w:lvlText w:val="(%5)"/>
      <w:lvlJc w:val="left"/>
      <w:pPr>
        <w:tabs>
          <w:tab w:val="num" w:pos="3960"/>
        </w:tabs>
        <w:ind w:left="0" w:firstLine="3600"/>
      </w:pPr>
      <w:rPr>
        <w:rFonts w:ascii="Arial" w:hAnsi="Arial" w:cs="Arial" w:hint="default"/>
        <w:sz w:val="18"/>
        <w:u w:val="none"/>
      </w:rPr>
    </w:lvl>
    <w:lvl w:ilvl="5">
      <w:start w:val="1"/>
      <w:numFmt w:val="lowerLetter"/>
      <w:lvlText w:val="%6)"/>
      <w:lvlJc w:val="left"/>
      <w:pPr>
        <w:tabs>
          <w:tab w:val="num" w:pos="4680"/>
        </w:tabs>
        <w:ind w:left="0" w:firstLine="4320"/>
      </w:pPr>
      <w:rPr>
        <w:rFonts w:ascii="Arial" w:hAnsi="Arial" w:cs="Arial" w:hint="default"/>
        <w:sz w:val="18"/>
        <w:u w:val="none"/>
      </w:rPr>
    </w:lvl>
    <w:lvl w:ilvl="6">
      <w:start w:val="1"/>
      <w:numFmt w:val="lowerRoman"/>
      <w:lvlText w:val="%7)"/>
      <w:lvlJc w:val="right"/>
      <w:pPr>
        <w:tabs>
          <w:tab w:val="num" w:pos="5760"/>
        </w:tabs>
        <w:ind w:left="0" w:firstLine="5400"/>
      </w:pPr>
      <w:rPr>
        <w:rFonts w:ascii="Arial" w:hAnsi="Arial" w:cs="Arial" w:hint="default"/>
        <w:sz w:val="18"/>
        <w:u w:val="none"/>
      </w:rPr>
    </w:lvl>
    <w:lvl w:ilvl="7">
      <w:start w:val="1"/>
      <w:numFmt w:val="decimal"/>
      <w:lvlText w:val="%8)"/>
      <w:lvlJc w:val="left"/>
      <w:pPr>
        <w:tabs>
          <w:tab w:val="num" w:pos="6120"/>
        </w:tabs>
        <w:ind w:left="0" w:firstLine="5760"/>
      </w:pPr>
      <w:rPr>
        <w:rFonts w:ascii="Arial" w:hAnsi="Arial" w:cs="Arial" w:hint="default"/>
        <w:sz w:val="18"/>
        <w:u w:val="none"/>
      </w:rPr>
    </w:lvl>
    <w:lvl w:ilvl="8">
      <w:start w:val="1"/>
      <w:numFmt w:val="lowerRoman"/>
      <w:lvlText w:val="%9."/>
      <w:lvlJc w:val="right"/>
      <w:pPr>
        <w:tabs>
          <w:tab w:val="num" w:pos="1584"/>
        </w:tabs>
        <w:ind w:left="1584" w:hanging="144"/>
      </w:pPr>
      <w:rPr>
        <w:rFonts w:ascii="Arial" w:hAnsi="Arial" w:cs="Arial" w:hint="default"/>
        <w:sz w:val="18"/>
        <w:u w:val="none"/>
      </w:rPr>
    </w:lvl>
  </w:abstractNum>
  <w:abstractNum w:abstractNumId="10" w15:restartNumberingAfterBreak="0">
    <w:nsid w:val="3B1D7BA1"/>
    <w:multiLevelType w:val="singleLevel"/>
    <w:tmpl w:val="32A8C2F2"/>
    <w:lvl w:ilvl="0">
      <w:start w:val="1"/>
      <w:numFmt w:val="decimal"/>
      <w:pStyle w:val="parties"/>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3EE4F88"/>
    <w:multiLevelType w:val="multilevel"/>
    <w:tmpl w:val="A5A41F42"/>
    <w:lvl w:ilvl="0">
      <w:start w:val="1"/>
      <w:numFmt w:val="upperRoman"/>
      <w:pStyle w:val="ABLevel1"/>
      <w:suff w:val="space"/>
      <w:lvlText w:val="Article %1 "/>
      <w:lvlJc w:val="left"/>
      <w:pPr>
        <w:ind w:left="2160" w:firstLine="0"/>
      </w:pPr>
      <w:rPr>
        <w:rFonts w:ascii="Times New Roman Bold" w:hAnsi="Times New Roman Bold" w:hint="default"/>
        <w:b/>
        <w:i w:val="0"/>
        <w:caps/>
        <w:sz w:val="22"/>
      </w:rPr>
    </w:lvl>
    <w:lvl w:ilvl="1">
      <w:start w:val="1"/>
      <w:numFmt w:val="decimal"/>
      <w:pStyle w:val="ABLevel2"/>
      <w:isLgl/>
      <w:lvlText w:val="%1.%2"/>
      <w:lvlJc w:val="left"/>
      <w:pPr>
        <w:tabs>
          <w:tab w:val="num" w:pos="2250"/>
        </w:tabs>
        <w:ind w:left="2250" w:hanging="720"/>
      </w:pPr>
      <w:rPr>
        <w:rFonts w:ascii="Times New Roman" w:hAnsi="Times New Roman" w:hint="default"/>
        <w:b/>
        <w:i w:val="0"/>
        <w:kern w:val="0"/>
        <w:sz w:val="20"/>
      </w:rPr>
    </w:lvl>
    <w:lvl w:ilvl="2">
      <w:start w:val="1"/>
      <w:numFmt w:val="lowerLetter"/>
      <w:pStyle w:val="ABLevel3"/>
      <w:lvlText w:val="(%3)"/>
      <w:lvlJc w:val="left"/>
      <w:pPr>
        <w:tabs>
          <w:tab w:val="num" w:pos="1530"/>
        </w:tabs>
        <w:ind w:left="1530" w:hanging="720"/>
      </w:pPr>
      <w:rPr>
        <w:rFonts w:ascii="Times New Roman" w:hAnsi="Times New Roman" w:hint="default"/>
        <w:b/>
        <w:i w:val="0"/>
        <w:sz w:val="20"/>
      </w:rPr>
    </w:lvl>
    <w:lvl w:ilvl="3">
      <w:start w:val="1"/>
      <w:numFmt w:val="lowerRoman"/>
      <w:pStyle w:val="ABLevel4"/>
      <w:lvlText w:val="(%4)"/>
      <w:lvlJc w:val="left"/>
      <w:pPr>
        <w:tabs>
          <w:tab w:val="num" w:pos="2340"/>
        </w:tabs>
        <w:ind w:left="2340" w:hanging="720"/>
      </w:pPr>
      <w:rPr>
        <w:rFonts w:ascii="Times New Roman" w:hAnsi="Times New Roman" w:hint="default"/>
        <w:b w:val="0"/>
        <w:i w:val="0"/>
        <w:sz w:val="20"/>
      </w:rPr>
    </w:lvl>
    <w:lvl w:ilvl="4">
      <w:start w:val="1"/>
      <w:numFmt w:val="upperLetter"/>
      <w:pStyle w:val="ABLevel5"/>
      <w:lvlText w:val="(%5)"/>
      <w:lvlJc w:val="left"/>
      <w:pPr>
        <w:tabs>
          <w:tab w:val="num" w:pos="2880"/>
        </w:tabs>
        <w:ind w:left="2880" w:hanging="720"/>
      </w:pPr>
      <w:rPr>
        <w:rFonts w:ascii="Times New Roman" w:hAnsi="Times New Roman"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6F44254"/>
    <w:multiLevelType w:val="multilevel"/>
    <w:tmpl w:val="0409001F"/>
    <w:name w:val="Default Outline·A#48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FE653E"/>
    <w:multiLevelType w:val="multilevel"/>
    <w:tmpl w:val="6C128B5E"/>
    <w:name w:val="Heading"/>
    <w:lvl w:ilvl="0">
      <w:start w:val="1"/>
      <w:numFmt w:val="decimal"/>
      <w:lvlText w:val="SECTION %1"/>
      <w:lvlJc w:val="left"/>
      <w:pPr>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0" w:firstLine="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1440" w:firstLine="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160"/>
        </w:tabs>
        <w:ind w:left="0" w:firstLine="21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80"/>
        </w:tabs>
        <w:ind w:left="0" w:firstLine="288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0" w:firstLine="360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2880"/>
      </w:pPr>
      <w:rPr>
        <w:rFonts w:ascii="Times New Roman" w:hAnsi="Times New Roman" w:hint="default"/>
        <w:b w:val="0"/>
        <w:i w:val="0"/>
        <w:sz w:val="24"/>
      </w:rPr>
    </w:lvl>
  </w:abstractNum>
  <w:abstractNum w:abstractNumId="14" w15:restartNumberingAfterBreak="0">
    <w:nsid w:val="662A3943"/>
    <w:multiLevelType w:val="multilevel"/>
    <w:tmpl w:val="005ABB72"/>
    <w:lvl w:ilvl="0">
      <w:start w:val="1"/>
      <w:numFmt w:val="decimal"/>
      <w:pStyle w:val="numbered1"/>
      <w:lvlText w:val="%1."/>
      <w:lvlJc w:val="left"/>
      <w:pPr>
        <w:tabs>
          <w:tab w:val="num" w:pos="720"/>
        </w:tabs>
        <w:ind w:left="720" w:hanging="720"/>
      </w:pPr>
      <w:rPr>
        <w:rFonts w:ascii="Times New Roman" w:hAnsi="Times New Roman" w:cs="Times New Roman" w:hint="default"/>
        <w:b w:val="0"/>
        <w:i w:val="0"/>
        <w:caps w:val="0"/>
        <w:strike w:val="0"/>
        <w:dstrike w:val="0"/>
        <w:vanish w:val="0"/>
        <w:color w:val="000000"/>
        <w:sz w:val="20"/>
        <w:szCs w:val="20"/>
        <w:u w:val="none"/>
        <w:vertAlign w:val="baseline"/>
      </w:rPr>
    </w:lvl>
    <w:lvl w:ilvl="1">
      <w:start w:val="1"/>
      <w:numFmt w:val="decimal"/>
      <w:pStyle w:val="numbered2"/>
      <w:lvlText w:val="%1.%2."/>
      <w:lvlJc w:val="left"/>
      <w:pPr>
        <w:tabs>
          <w:tab w:val="num" w:pos="2139"/>
        </w:tabs>
        <w:ind w:left="2139" w:hanging="720"/>
      </w:pPr>
      <w:rPr>
        <w:rFonts w:ascii="Times New Roman" w:hAnsi="Times New Roman" w:cs="Times New Roman" w:hint="default"/>
        <w:b w:val="0"/>
        <w:i w:val="0"/>
        <w:caps w:val="0"/>
        <w:strike w:val="0"/>
        <w:dstrike w:val="0"/>
        <w:vanish w:val="0"/>
        <w:color w:val="000000"/>
        <w:sz w:val="20"/>
        <w:szCs w:val="20"/>
        <w:u w:val="none"/>
        <w:vertAlign w:val="baseline"/>
      </w:rPr>
    </w:lvl>
    <w:lvl w:ilvl="2">
      <w:start w:val="1"/>
      <w:numFmt w:val="decimal"/>
      <w:pStyle w:val="numbered3"/>
      <w:lvlText w:val="%1.%2.%3."/>
      <w:lvlJc w:val="left"/>
      <w:pPr>
        <w:tabs>
          <w:tab w:val="num" w:pos="2520"/>
        </w:tabs>
        <w:ind w:left="2520" w:hanging="1080"/>
      </w:pPr>
      <w:rPr>
        <w:rFonts w:ascii="Times New Roman" w:hAnsi="Times New Roman" w:cs="Times New Roman" w:hint="default"/>
        <w:b w:val="0"/>
        <w:i w:val="0"/>
        <w:caps w:val="0"/>
        <w:strike w:val="0"/>
        <w:dstrike w:val="0"/>
        <w:vanish w:val="0"/>
        <w:color w:val="000000"/>
        <w:sz w:val="20"/>
        <w:szCs w:val="20"/>
        <w:u w:val="none"/>
        <w:vertAlign w:val="baseline"/>
      </w:rPr>
    </w:lvl>
    <w:lvl w:ilvl="3">
      <w:start w:val="1"/>
      <w:numFmt w:val="decimal"/>
      <w:pStyle w:val="numbered4"/>
      <w:lvlText w:val="%1.%2.%3.%4."/>
      <w:lvlJc w:val="left"/>
      <w:pPr>
        <w:tabs>
          <w:tab w:val="num" w:pos="3600"/>
        </w:tabs>
        <w:ind w:left="3600" w:hanging="1080"/>
      </w:pPr>
      <w:rPr>
        <w:rFonts w:ascii="Arial" w:hAnsi="Arial" w:hint="default"/>
        <w:b w:val="0"/>
        <w:i w:val="0"/>
        <w:caps w:val="0"/>
        <w:strike w:val="0"/>
        <w:dstrike w:val="0"/>
        <w:vanish w:val="0"/>
        <w:color w:val="000000"/>
        <w:sz w:val="22"/>
        <w:u w:val="none"/>
        <w:vertAlign w:val="baseline"/>
      </w:rPr>
    </w:lvl>
    <w:lvl w:ilvl="4">
      <w:start w:val="1"/>
      <w:numFmt w:val="decimal"/>
      <w:pStyle w:val="numbered5"/>
      <w:lvlText w:val="%1.%2.%3.%4.%5."/>
      <w:lvlJc w:val="left"/>
      <w:pPr>
        <w:tabs>
          <w:tab w:val="num" w:pos="5040"/>
        </w:tabs>
        <w:ind w:left="504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BF2730E"/>
    <w:multiLevelType w:val="hybridMultilevel"/>
    <w:tmpl w:val="5DF048D8"/>
    <w:name w:val="Simple List·F#1005"/>
    <w:lvl w:ilvl="0" w:tplc="FD6CE1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5E34C84"/>
    <w:multiLevelType w:val="hybridMultilevel"/>
    <w:tmpl w:val="43F0DEB6"/>
    <w:name w:val="Simple List·C#7634"/>
    <w:lvl w:ilvl="0" w:tplc="5326575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num>
  <w:num w:numId="3">
    <w:abstractNumId w:val="11"/>
  </w:num>
  <w:num w:numId="4">
    <w:abstractNumId w:val="5"/>
  </w:num>
  <w:num w:numId="5">
    <w:abstractNumId w:val="14"/>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nParaPopList" w:val="0"/>
    <w:docVar w:name="L1-1215.FollowWith" w:val="TAB"/>
    <w:docVar w:name="L1-1215.LeadIn" w:val="1"/>
    <w:docVar w:name="L1-1215.LinkStyle" w:val="L1·A°"/>
    <w:docVar w:name="L1-1215.StyEndNum" w:val="Normal"/>
    <w:docVar w:name="L1-1215.StyFollowLeadIn" w:val="»L1·A"/>
    <w:docVar w:name="L2-1215.FollowWith" w:val="TAB"/>
    <w:docVar w:name="L2-1215.LeadIn" w:val="1"/>
    <w:docVar w:name="L2-1215.LinkStyle" w:val="L2·A°"/>
    <w:docVar w:name="L2-1215.StyEndNum" w:val="Normal"/>
    <w:docVar w:name="L2-1215.StyFollowLeadIn" w:val="»L2·A"/>
    <w:docVar w:name="L3-1215.FollowWith" w:val="TAB"/>
    <w:docVar w:name="L3-1215.LeadIn" w:val="1"/>
    <w:docVar w:name="L3-1215.LinkStyle" w:val="L3·A°"/>
    <w:docVar w:name="L3-1215.StyEndNum" w:val="Normal"/>
    <w:docVar w:name="L3-1215.StyFollowLeadIn" w:val="»L3·A"/>
    <w:docVar w:name="L4-1215.FollowWith" w:val="TAB"/>
    <w:docVar w:name="L4-1215.LeadIn" w:val="1"/>
    <w:docVar w:name="L4-1215.LinkStyle" w:val="L4·A°"/>
    <w:docVar w:name="L4-1215.StyEndNum" w:val="Normal"/>
    <w:docVar w:name="L4-1215.StyFollowLeadIn" w:val="»L4·A"/>
    <w:docVar w:name="L5-1215.FollowWith" w:val="TAB"/>
    <w:docVar w:name="L5-1215.LeadIn" w:val="0"/>
    <w:docVar w:name="L5-1215.LinkStyle" w:val="L5·A"/>
    <w:docVar w:name="L5-1215.StyEndNum" w:val="Normal"/>
    <w:docVar w:name="L6-1215.FollowWith" w:val="TAB"/>
    <w:docVar w:name="L6-1215.LeadIn" w:val="0"/>
    <w:docVar w:name="L6-1215.LinkStyle" w:val="L6·A"/>
    <w:docVar w:name="L6-1215.StyEndNum" w:val="Normal"/>
    <w:docVar w:name="L7-1215.FollowWith" w:val="TAB"/>
    <w:docVar w:name="L7-1215.LeadIn" w:val="0"/>
    <w:docVar w:name="L7-1215.LinkStyle" w:val="L7·A"/>
    <w:docVar w:name="L7-1215.StyEndNum" w:val="Normal"/>
    <w:docVar w:name="L8-1215.FollowWith" w:val="TAB"/>
    <w:docVar w:name="L8-1215.LeadIn" w:val="0"/>
    <w:docVar w:name="L8-1215.LinkStyle" w:val="L8·A"/>
    <w:docVar w:name="L8-1215.StyEndNum" w:val="Normal"/>
    <w:docVar w:name="L9-1215.FollowWith" w:val="TAB"/>
    <w:docVar w:name="L9-1215.LeadIn" w:val="0"/>
    <w:docVar w:name="L9-1215.LinkStyle" w:val="L9·A"/>
    <w:docVar w:name="L9-1215.StyEndNum" w:val="Normal"/>
    <w:docVar w:name="List-1215.Description" w:val="Loan Agreement·A"/>
    <w:docVar w:name="List-1215.DocListNumber" w:val="1"/>
    <w:docVar w:name="List-1215.ListBased" w:val="0"/>
    <w:docVar w:name="List-1215.ListTemplateName" w:val="Loan Agreement·A#1215"/>
    <w:docVar w:name="List-1215.NumPattern" w:val="0"/>
    <w:docVar w:name="List-1215.ppTotal" w:val="1"/>
    <w:docVar w:name="List-1215.SchemeID" w:val="17"/>
    <w:docVar w:name="ListUniqueID" w:val="·E"/>
    <w:docVar w:name="WTXList.CurrActiveList" w:val="1"/>
  </w:docVars>
  <w:rsids>
    <w:rsidRoot w:val="00030B5B"/>
    <w:rsid w:val="00001056"/>
    <w:rsid w:val="00004A89"/>
    <w:rsid w:val="00007F16"/>
    <w:rsid w:val="000101D7"/>
    <w:rsid w:val="00010664"/>
    <w:rsid w:val="00010A63"/>
    <w:rsid w:val="000117AD"/>
    <w:rsid w:val="000143E8"/>
    <w:rsid w:val="000146AF"/>
    <w:rsid w:val="00014C5F"/>
    <w:rsid w:val="00016663"/>
    <w:rsid w:val="00016F96"/>
    <w:rsid w:val="0002088F"/>
    <w:rsid w:val="000212DD"/>
    <w:rsid w:val="000268E1"/>
    <w:rsid w:val="00030B5B"/>
    <w:rsid w:val="000314DC"/>
    <w:rsid w:val="000362ED"/>
    <w:rsid w:val="00037021"/>
    <w:rsid w:val="00043A2D"/>
    <w:rsid w:val="00045280"/>
    <w:rsid w:val="0005222F"/>
    <w:rsid w:val="00052C6D"/>
    <w:rsid w:val="000565DE"/>
    <w:rsid w:val="00056EC2"/>
    <w:rsid w:val="0006246B"/>
    <w:rsid w:val="00062F49"/>
    <w:rsid w:val="00063879"/>
    <w:rsid w:val="00063905"/>
    <w:rsid w:val="000653A8"/>
    <w:rsid w:val="00065BC9"/>
    <w:rsid w:val="0006639C"/>
    <w:rsid w:val="00066BF0"/>
    <w:rsid w:val="0006722E"/>
    <w:rsid w:val="00072895"/>
    <w:rsid w:val="00072A19"/>
    <w:rsid w:val="00072BE7"/>
    <w:rsid w:val="00072F8F"/>
    <w:rsid w:val="00076160"/>
    <w:rsid w:val="00076C6B"/>
    <w:rsid w:val="0007734B"/>
    <w:rsid w:val="00080AD8"/>
    <w:rsid w:val="00080EB6"/>
    <w:rsid w:val="00081716"/>
    <w:rsid w:val="00081FBC"/>
    <w:rsid w:val="00083FAC"/>
    <w:rsid w:val="00086625"/>
    <w:rsid w:val="00087689"/>
    <w:rsid w:val="0009085C"/>
    <w:rsid w:val="000908C3"/>
    <w:rsid w:val="00091709"/>
    <w:rsid w:val="000919E1"/>
    <w:rsid w:val="00092A4E"/>
    <w:rsid w:val="00094018"/>
    <w:rsid w:val="00094837"/>
    <w:rsid w:val="00095A60"/>
    <w:rsid w:val="000963DF"/>
    <w:rsid w:val="000A043E"/>
    <w:rsid w:val="000A078D"/>
    <w:rsid w:val="000A0D7A"/>
    <w:rsid w:val="000A1F8F"/>
    <w:rsid w:val="000A242D"/>
    <w:rsid w:val="000A61E0"/>
    <w:rsid w:val="000A6202"/>
    <w:rsid w:val="000B407A"/>
    <w:rsid w:val="000B7BB8"/>
    <w:rsid w:val="000C283E"/>
    <w:rsid w:val="000C423B"/>
    <w:rsid w:val="000C614C"/>
    <w:rsid w:val="000C789C"/>
    <w:rsid w:val="000D019D"/>
    <w:rsid w:val="000D0E85"/>
    <w:rsid w:val="000D2CED"/>
    <w:rsid w:val="000D3A2B"/>
    <w:rsid w:val="000D426B"/>
    <w:rsid w:val="000D4D58"/>
    <w:rsid w:val="000D58ED"/>
    <w:rsid w:val="000D7BD0"/>
    <w:rsid w:val="000E2073"/>
    <w:rsid w:val="000E2285"/>
    <w:rsid w:val="000E3CD8"/>
    <w:rsid w:val="000E53A1"/>
    <w:rsid w:val="000E749E"/>
    <w:rsid w:val="000F255B"/>
    <w:rsid w:val="000F33A7"/>
    <w:rsid w:val="000F3875"/>
    <w:rsid w:val="000F3D44"/>
    <w:rsid w:val="000F6CAF"/>
    <w:rsid w:val="00101298"/>
    <w:rsid w:val="00101E7D"/>
    <w:rsid w:val="0010447C"/>
    <w:rsid w:val="00104509"/>
    <w:rsid w:val="00105F14"/>
    <w:rsid w:val="0010692C"/>
    <w:rsid w:val="00106BD4"/>
    <w:rsid w:val="001110EC"/>
    <w:rsid w:val="0011237E"/>
    <w:rsid w:val="00112D4C"/>
    <w:rsid w:val="0011369E"/>
    <w:rsid w:val="001142E4"/>
    <w:rsid w:val="00114653"/>
    <w:rsid w:val="00115D0D"/>
    <w:rsid w:val="001161DF"/>
    <w:rsid w:val="00116565"/>
    <w:rsid w:val="001168A2"/>
    <w:rsid w:val="00117470"/>
    <w:rsid w:val="0012081F"/>
    <w:rsid w:val="00121628"/>
    <w:rsid w:val="001221CC"/>
    <w:rsid w:val="001223F0"/>
    <w:rsid w:val="00123A3E"/>
    <w:rsid w:val="0013007D"/>
    <w:rsid w:val="00131B84"/>
    <w:rsid w:val="00132B8F"/>
    <w:rsid w:val="0013470E"/>
    <w:rsid w:val="00135A86"/>
    <w:rsid w:val="0013627C"/>
    <w:rsid w:val="001363AF"/>
    <w:rsid w:val="0013749C"/>
    <w:rsid w:val="001374CE"/>
    <w:rsid w:val="0014115D"/>
    <w:rsid w:val="00141A9C"/>
    <w:rsid w:val="00145BFB"/>
    <w:rsid w:val="00151194"/>
    <w:rsid w:val="001518A4"/>
    <w:rsid w:val="00154317"/>
    <w:rsid w:val="00155468"/>
    <w:rsid w:val="00156724"/>
    <w:rsid w:val="00160E8B"/>
    <w:rsid w:val="0016118F"/>
    <w:rsid w:val="0016290A"/>
    <w:rsid w:val="00163C8B"/>
    <w:rsid w:val="0016523A"/>
    <w:rsid w:val="0016551E"/>
    <w:rsid w:val="00172006"/>
    <w:rsid w:val="001735D4"/>
    <w:rsid w:val="00173AC5"/>
    <w:rsid w:val="00173CD1"/>
    <w:rsid w:val="00174841"/>
    <w:rsid w:val="001750EF"/>
    <w:rsid w:val="00182D5B"/>
    <w:rsid w:val="0018374B"/>
    <w:rsid w:val="001837CE"/>
    <w:rsid w:val="001841CD"/>
    <w:rsid w:val="00184692"/>
    <w:rsid w:val="00186DDA"/>
    <w:rsid w:val="00190779"/>
    <w:rsid w:val="00191489"/>
    <w:rsid w:val="001918AE"/>
    <w:rsid w:val="00193A03"/>
    <w:rsid w:val="00194271"/>
    <w:rsid w:val="001958C1"/>
    <w:rsid w:val="00196F13"/>
    <w:rsid w:val="001A0379"/>
    <w:rsid w:val="001A0BBF"/>
    <w:rsid w:val="001A407F"/>
    <w:rsid w:val="001A46FF"/>
    <w:rsid w:val="001A5922"/>
    <w:rsid w:val="001B00D6"/>
    <w:rsid w:val="001B3CC9"/>
    <w:rsid w:val="001C7770"/>
    <w:rsid w:val="001D51DA"/>
    <w:rsid w:val="001D6188"/>
    <w:rsid w:val="001E0689"/>
    <w:rsid w:val="001E35F4"/>
    <w:rsid w:val="001E542B"/>
    <w:rsid w:val="001E689C"/>
    <w:rsid w:val="001E6B24"/>
    <w:rsid w:val="001E6EA3"/>
    <w:rsid w:val="001E7C5C"/>
    <w:rsid w:val="001F1ADB"/>
    <w:rsid w:val="001F1DAA"/>
    <w:rsid w:val="001F2A08"/>
    <w:rsid w:val="001F536E"/>
    <w:rsid w:val="00200038"/>
    <w:rsid w:val="00200D52"/>
    <w:rsid w:val="002039A6"/>
    <w:rsid w:val="002053F5"/>
    <w:rsid w:val="002073A6"/>
    <w:rsid w:val="0021289B"/>
    <w:rsid w:val="00212B06"/>
    <w:rsid w:val="002136DF"/>
    <w:rsid w:val="00213CF9"/>
    <w:rsid w:val="0021420E"/>
    <w:rsid w:val="00214368"/>
    <w:rsid w:val="00214FBF"/>
    <w:rsid w:val="00217351"/>
    <w:rsid w:val="00217DA4"/>
    <w:rsid w:val="00217DD4"/>
    <w:rsid w:val="00223322"/>
    <w:rsid w:val="00223E19"/>
    <w:rsid w:val="00224700"/>
    <w:rsid w:val="00225062"/>
    <w:rsid w:val="002261D3"/>
    <w:rsid w:val="0023024D"/>
    <w:rsid w:val="00230AAA"/>
    <w:rsid w:val="0023162C"/>
    <w:rsid w:val="002333EB"/>
    <w:rsid w:val="00234799"/>
    <w:rsid w:val="0023520F"/>
    <w:rsid w:val="00235D6A"/>
    <w:rsid w:val="002362CC"/>
    <w:rsid w:val="0024139A"/>
    <w:rsid w:val="0024269C"/>
    <w:rsid w:val="002448E0"/>
    <w:rsid w:val="00244A07"/>
    <w:rsid w:val="002452A2"/>
    <w:rsid w:val="0024625B"/>
    <w:rsid w:val="00246463"/>
    <w:rsid w:val="00246B7D"/>
    <w:rsid w:val="0024734A"/>
    <w:rsid w:val="00250762"/>
    <w:rsid w:val="00251542"/>
    <w:rsid w:val="002515B0"/>
    <w:rsid w:val="0025278C"/>
    <w:rsid w:val="0025605B"/>
    <w:rsid w:val="00257859"/>
    <w:rsid w:val="002606E9"/>
    <w:rsid w:val="00261899"/>
    <w:rsid w:val="0026426B"/>
    <w:rsid w:val="00264E28"/>
    <w:rsid w:val="002658AA"/>
    <w:rsid w:val="00265D5E"/>
    <w:rsid w:val="00266BCA"/>
    <w:rsid w:val="002677EC"/>
    <w:rsid w:val="00270930"/>
    <w:rsid w:val="0027315C"/>
    <w:rsid w:val="002827F8"/>
    <w:rsid w:val="00285015"/>
    <w:rsid w:val="002870AC"/>
    <w:rsid w:val="00287EBE"/>
    <w:rsid w:val="0029131E"/>
    <w:rsid w:val="0029169C"/>
    <w:rsid w:val="002951BC"/>
    <w:rsid w:val="002955C9"/>
    <w:rsid w:val="00295F52"/>
    <w:rsid w:val="002966B7"/>
    <w:rsid w:val="0029693E"/>
    <w:rsid w:val="002A3113"/>
    <w:rsid w:val="002A3EC0"/>
    <w:rsid w:val="002A4775"/>
    <w:rsid w:val="002A4833"/>
    <w:rsid w:val="002A55EE"/>
    <w:rsid w:val="002A61F8"/>
    <w:rsid w:val="002A63F9"/>
    <w:rsid w:val="002A6690"/>
    <w:rsid w:val="002A6F01"/>
    <w:rsid w:val="002A7D92"/>
    <w:rsid w:val="002A7F75"/>
    <w:rsid w:val="002B28A6"/>
    <w:rsid w:val="002B2C1E"/>
    <w:rsid w:val="002B40B6"/>
    <w:rsid w:val="002B4264"/>
    <w:rsid w:val="002B6758"/>
    <w:rsid w:val="002C1295"/>
    <w:rsid w:val="002C294F"/>
    <w:rsid w:val="002C3344"/>
    <w:rsid w:val="002C51A6"/>
    <w:rsid w:val="002C5C78"/>
    <w:rsid w:val="002C6120"/>
    <w:rsid w:val="002C6FCC"/>
    <w:rsid w:val="002C75E2"/>
    <w:rsid w:val="002D09C0"/>
    <w:rsid w:val="002D13E9"/>
    <w:rsid w:val="002D207A"/>
    <w:rsid w:val="002D33A7"/>
    <w:rsid w:val="002D33C7"/>
    <w:rsid w:val="002D426D"/>
    <w:rsid w:val="002D5795"/>
    <w:rsid w:val="002D5CA9"/>
    <w:rsid w:val="002D6F58"/>
    <w:rsid w:val="002D7D5C"/>
    <w:rsid w:val="002E0AB4"/>
    <w:rsid w:val="002E0AE0"/>
    <w:rsid w:val="002E17AF"/>
    <w:rsid w:val="002E18CD"/>
    <w:rsid w:val="002E25BA"/>
    <w:rsid w:val="002E4C37"/>
    <w:rsid w:val="002E4F38"/>
    <w:rsid w:val="002E56A4"/>
    <w:rsid w:val="002F03A0"/>
    <w:rsid w:val="002F14CD"/>
    <w:rsid w:val="002F296C"/>
    <w:rsid w:val="002F3B29"/>
    <w:rsid w:val="002F538D"/>
    <w:rsid w:val="002F574F"/>
    <w:rsid w:val="002F6092"/>
    <w:rsid w:val="002F665C"/>
    <w:rsid w:val="002F74FD"/>
    <w:rsid w:val="002F7CB4"/>
    <w:rsid w:val="003005F0"/>
    <w:rsid w:val="003028BD"/>
    <w:rsid w:val="00304885"/>
    <w:rsid w:val="00304DA6"/>
    <w:rsid w:val="00304F15"/>
    <w:rsid w:val="003052BB"/>
    <w:rsid w:val="003059C7"/>
    <w:rsid w:val="003067D9"/>
    <w:rsid w:val="00307BB8"/>
    <w:rsid w:val="00310FF8"/>
    <w:rsid w:val="0031320E"/>
    <w:rsid w:val="0031450B"/>
    <w:rsid w:val="00314EEC"/>
    <w:rsid w:val="00316E77"/>
    <w:rsid w:val="0031780A"/>
    <w:rsid w:val="003220F4"/>
    <w:rsid w:val="00322D93"/>
    <w:rsid w:val="003240FD"/>
    <w:rsid w:val="00324B10"/>
    <w:rsid w:val="00324E5D"/>
    <w:rsid w:val="00327E6B"/>
    <w:rsid w:val="00330719"/>
    <w:rsid w:val="00332517"/>
    <w:rsid w:val="00332CC5"/>
    <w:rsid w:val="00336485"/>
    <w:rsid w:val="00336872"/>
    <w:rsid w:val="00337392"/>
    <w:rsid w:val="0034307C"/>
    <w:rsid w:val="00343655"/>
    <w:rsid w:val="003439E9"/>
    <w:rsid w:val="00347CBA"/>
    <w:rsid w:val="0035372A"/>
    <w:rsid w:val="00353F7D"/>
    <w:rsid w:val="0035431D"/>
    <w:rsid w:val="00354664"/>
    <w:rsid w:val="003547F9"/>
    <w:rsid w:val="003550BD"/>
    <w:rsid w:val="00355504"/>
    <w:rsid w:val="0035659D"/>
    <w:rsid w:val="00356903"/>
    <w:rsid w:val="00366368"/>
    <w:rsid w:val="003725C1"/>
    <w:rsid w:val="00373FEF"/>
    <w:rsid w:val="00375C98"/>
    <w:rsid w:val="003808E5"/>
    <w:rsid w:val="00382368"/>
    <w:rsid w:val="00382C97"/>
    <w:rsid w:val="00382D87"/>
    <w:rsid w:val="00383E98"/>
    <w:rsid w:val="00384874"/>
    <w:rsid w:val="003861DF"/>
    <w:rsid w:val="0039380D"/>
    <w:rsid w:val="00393934"/>
    <w:rsid w:val="00393E74"/>
    <w:rsid w:val="0039452A"/>
    <w:rsid w:val="003946DC"/>
    <w:rsid w:val="003949AA"/>
    <w:rsid w:val="00394ACA"/>
    <w:rsid w:val="00394C24"/>
    <w:rsid w:val="0039796B"/>
    <w:rsid w:val="00397C07"/>
    <w:rsid w:val="003A0ADB"/>
    <w:rsid w:val="003A1C5C"/>
    <w:rsid w:val="003A2B0A"/>
    <w:rsid w:val="003A4C3C"/>
    <w:rsid w:val="003A4FB9"/>
    <w:rsid w:val="003A5AD2"/>
    <w:rsid w:val="003A7931"/>
    <w:rsid w:val="003B0399"/>
    <w:rsid w:val="003B132E"/>
    <w:rsid w:val="003B1896"/>
    <w:rsid w:val="003B2C9F"/>
    <w:rsid w:val="003B4419"/>
    <w:rsid w:val="003B4AA3"/>
    <w:rsid w:val="003B779B"/>
    <w:rsid w:val="003C0676"/>
    <w:rsid w:val="003C0B76"/>
    <w:rsid w:val="003C2135"/>
    <w:rsid w:val="003C3495"/>
    <w:rsid w:val="003C4659"/>
    <w:rsid w:val="003C66FF"/>
    <w:rsid w:val="003D3243"/>
    <w:rsid w:val="003D33DF"/>
    <w:rsid w:val="003D376A"/>
    <w:rsid w:val="003D476D"/>
    <w:rsid w:val="003D5B75"/>
    <w:rsid w:val="003E107E"/>
    <w:rsid w:val="003E21D7"/>
    <w:rsid w:val="003F1973"/>
    <w:rsid w:val="003F3E30"/>
    <w:rsid w:val="003F5EE4"/>
    <w:rsid w:val="003F5FEC"/>
    <w:rsid w:val="003F694C"/>
    <w:rsid w:val="00401F8B"/>
    <w:rsid w:val="004036F6"/>
    <w:rsid w:val="00405E66"/>
    <w:rsid w:val="0040658F"/>
    <w:rsid w:val="00406F88"/>
    <w:rsid w:val="00411A29"/>
    <w:rsid w:val="00411FC3"/>
    <w:rsid w:val="004129D4"/>
    <w:rsid w:val="00414196"/>
    <w:rsid w:val="00414353"/>
    <w:rsid w:val="00415088"/>
    <w:rsid w:val="00415200"/>
    <w:rsid w:val="00417C9F"/>
    <w:rsid w:val="00421628"/>
    <w:rsid w:val="004218D9"/>
    <w:rsid w:val="00422461"/>
    <w:rsid w:val="004224F4"/>
    <w:rsid w:val="004224F7"/>
    <w:rsid w:val="00423569"/>
    <w:rsid w:val="0043035B"/>
    <w:rsid w:val="00431DAF"/>
    <w:rsid w:val="00432171"/>
    <w:rsid w:val="00433A9D"/>
    <w:rsid w:val="00435C3A"/>
    <w:rsid w:val="00440EF5"/>
    <w:rsid w:val="0044268D"/>
    <w:rsid w:val="00444B57"/>
    <w:rsid w:val="0044547C"/>
    <w:rsid w:val="00447055"/>
    <w:rsid w:val="004506EE"/>
    <w:rsid w:val="00451229"/>
    <w:rsid w:val="00454ED0"/>
    <w:rsid w:val="00455518"/>
    <w:rsid w:val="00456A09"/>
    <w:rsid w:val="004579A7"/>
    <w:rsid w:val="00457E1D"/>
    <w:rsid w:val="0047055C"/>
    <w:rsid w:val="00471CE1"/>
    <w:rsid w:val="0047462B"/>
    <w:rsid w:val="0047545D"/>
    <w:rsid w:val="00476339"/>
    <w:rsid w:val="00477A3C"/>
    <w:rsid w:val="00481187"/>
    <w:rsid w:val="00482B74"/>
    <w:rsid w:val="00482D9E"/>
    <w:rsid w:val="004830C0"/>
    <w:rsid w:val="0048630A"/>
    <w:rsid w:val="00486A90"/>
    <w:rsid w:val="00487B61"/>
    <w:rsid w:val="00490CFF"/>
    <w:rsid w:val="00491F82"/>
    <w:rsid w:val="0049358F"/>
    <w:rsid w:val="0049484B"/>
    <w:rsid w:val="00496F5A"/>
    <w:rsid w:val="004A071B"/>
    <w:rsid w:val="004A3ADC"/>
    <w:rsid w:val="004A58BB"/>
    <w:rsid w:val="004A717F"/>
    <w:rsid w:val="004B0631"/>
    <w:rsid w:val="004B1786"/>
    <w:rsid w:val="004B3F39"/>
    <w:rsid w:val="004B737C"/>
    <w:rsid w:val="004C0240"/>
    <w:rsid w:val="004C4F9A"/>
    <w:rsid w:val="004C5773"/>
    <w:rsid w:val="004C7311"/>
    <w:rsid w:val="004D0EC5"/>
    <w:rsid w:val="004D1292"/>
    <w:rsid w:val="004D5204"/>
    <w:rsid w:val="004D5DA7"/>
    <w:rsid w:val="004D7DD7"/>
    <w:rsid w:val="004E135D"/>
    <w:rsid w:val="004E1C68"/>
    <w:rsid w:val="004E1E5B"/>
    <w:rsid w:val="004E46D6"/>
    <w:rsid w:val="004E48AA"/>
    <w:rsid w:val="004E4D9F"/>
    <w:rsid w:val="004E6988"/>
    <w:rsid w:val="004F0EB8"/>
    <w:rsid w:val="004F1BB2"/>
    <w:rsid w:val="004F4693"/>
    <w:rsid w:val="004F5294"/>
    <w:rsid w:val="004F60BE"/>
    <w:rsid w:val="004F6F86"/>
    <w:rsid w:val="00502CF5"/>
    <w:rsid w:val="00503D72"/>
    <w:rsid w:val="00503D9F"/>
    <w:rsid w:val="005044A6"/>
    <w:rsid w:val="00506898"/>
    <w:rsid w:val="00507E52"/>
    <w:rsid w:val="00511023"/>
    <w:rsid w:val="00514AD3"/>
    <w:rsid w:val="00515A6A"/>
    <w:rsid w:val="00515B52"/>
    <w:rsid w:val="00516588"/>
    <w:rsid w:val="00521A6C"/>
    <w:rsid w:val="00522F75"/>
    <w:rsid w:val="00523F99"/>
    <w:rsid w:val="00525545"/>
    <w:rsid w:val="00526C45"/>
    <w:rsid w:val="0052707D"/>
    <w:rsid w:val="005309FB"/>
    <w:rsid w:val="005311FA"/>
    <w:rsid w:val="00531931"/>
    <w:rsid w:val="00532152"/>
    <w:rsid w:val="0053374E"/>
    <w:rsid w:val="0053391F"/>
    <w:rsid w:val="00533DB6"/>
    <w:rsid w:val="005365F6"/>
    <w:rsid w:val="0054023D"/>
    <w:rsid w:val="005410B5"/>
    <w:rsid w:val="005418FC"/>
    <w:rsid w:val="0054382A"/>
    <w:rsid w:val="00545A73"/>
    <w:rsid w:val="005464DC"/>
    <w:rsid w:val="00547F6F"/>
    <w:rsid w:val="00551A0C"/>
    <w:rsid w:val="00553385"/>
    <w:rsid w:val="00553806"/>
    <w:rsid w:val="00556B83"/>
    <w:rsid w:val="005578C3"/>
    <w:rsid w:val="005602D8"/>
    <w:rsid w:val="005616F8"/>
    <w:rsid w:val="005631A4"/>
    <w:rsid w:val="00564394"/>
    <w:rsid w:val="005648AB"/>
    <w:rsid w:val="00564B5C"/>
    <w:rsid w:val="00566227"/>
    <w:rsid w:val="00566823"/>
    <w:rsid w:val="00567ABE"/>
    <w:rsid w:val="00567E4D"/>
    <w:rsid w:val="005738F5"/>
    <w:rsid w:val="005768F7"/>
    <w:rsid w:val="00577308"/>
    <w:rsid w:val="00577AC0"/>
    <w:rsid w:val="00577FED"/>
    <w:rsid w:val="0058054E"/>
    <w:rsid w:val="0058154F"/>
    <w:rsid w:val="00582949"/>
    <w:rsid w:val="00582B13"/>
    <w:rsid w:val="00582C53"/>
    <w:rsid w:val="00583008"/>
    <w:rsid w:val="00583B50"/>
    <w:rsid w:val="00583EA5"/>
    <w:rsid w:val="00584055"/>
    <w:rsid w:val="0058778D"/>
    <w:rsid w:val="0059006C"/>
    <w:rsid w:val="00593A55"/>
    <w:rsid w:val="00594A7D"/>
    <w:rsid w:val="00597622"/>
    <w:rsid w:val="005A04C3"/>
    <w:rsid w:val="005A0579"/>
    <w:rsid w:val="005A0DC4"/>
    <w:rsid w:val="005A2B6D"/>
    <w:rsid w:val="005A3046"/>
    <w:rsid w:val="005A385F"/>
    <w:rsid w:val="005A3F70"/>
    <w:rsid w:val="005A4073"/>
    <w:rsid w:val="005A40C4"/>
    <w:rsid w:val="005A4E8B"/>
    <w:rsid w:val="005B1D70"/>
    <w:rsid w:val="005B512B"/>
    <w:rsid w:val="005C0890"/>
    <w:rsid w:val="005C2580"/>
    <w:rsid w:val="005C2C91"/>
    <w:rsid w:val="005C3D6A"/>
    <w:rsid w:val="005C4EF5"/>
    <w:rsid w:val="005C51FF"/>
    <w:rsid w:val="005C54E2"/>
    <w:rsid w:val="005C6985"/>
    <w:rsid w:val="005C771F"/>
    <w:rsid w:val="005D3698"/>
    <w:rsid w:val="005D381D"/>
    <w:rsid w:val="005D4963"/>
    <w:rsid w:val="005D4EF5"/>
    <w:rsid w:val="005D505A"/>
    <w:rsid w:val="005D76F1"/>
    <w:rsid w:val="005D7931"/>
    <w:rsid w:val="005D7D53"/>
    <w:rsid w:val="005E08A5"/>
    <w:rsid w:val="005E0C93"/>
    <w:rsid w:val="005E1CFA"/>
    <w:rsid w:val="005E3546"/>
    <w:rsid w:val="005E3724"/>
    <w:rsid w:val="005E3AA1"/>
    <w:rsid w:val="005E5C87"/>
    <w:rsid w:val="005E5EEB"/>
    <w:rsid w:val="005E60EF"/>
    <w:rsid w:val="005E6B5D"/>
    <w:rsid w:val="005F104A"/>
    <w:rsid w:val="005F12E9"/>
    <w:rsid w:val="005F16A6"/>
    <w:rsid w:val="005F1B96"/>
    <w:rsid w:val="005F1D09"/>
    <w:rsid w:val="005F650B"/>
    <w:rsid w:val="005F654B"/>
    <w:rsid w:val="005F7AA1"/>
    <w:rsid w:val="0060049D"/>
    <w:rsid w:val="00601143"/>
    <w:rsid w:val="006036AA"/>
    <w:rsid w:val="0060577C"/>
    <w:rsid w:val="00607DBD"/>
    <w:rsid w:val="006121CA"/>
    <w:rsid w:val="00616149"/>
    <w:rsid w:val="006161DA"/>
    <w:rsid w:val="00617021"/>
    <w:rsid w:val="00622152"/>
    <w:rsid w:val="0062480F"/>
    <w:rsid w:val="0062497F"/>
    <w:rsid w:val="006261CC"/>
    <w:rsid w:val="006261E5"/>
    <w:rsid w:val="00626DAE"/>
    <w:rsid w:val="0062790D"/>
    <w:rsid w:val="00627FEA"/>
    <w:rsid w:val="00630DE7"/>
    <w:rsid w:val="00632421"/>
    <w:rsid w:val="006331CD"/>
    <w:rsid w:val="00633444"/>
    <w:rsid w:val="00634BCB"/>
    <w:rsid w:val="00636225"/>
    <w:rsid w:val="00636E20"/>
    <w:rsid w:val="00637084"/>
    <w:rsid w:val="00637523"/>
    <w:rsid w:val="00637883"/>
    <w:rsid w:val="00640488"/>
    <w:rsid w:val="006405E6"/>
    <w:rsid w:val="00640E0A"/>
    <w:rsid w:val="00642F77"/>
    <w:rsid w:val="00643217"/>
    <w:rsid w:val="00643602"/>
    <w:rsid w:val="006436DA"/>
    <w:rsid w:val="006447CD"/>
    <w:rsid w:val="006456A4"/>
    <w:rsid w:val="00647F24"/>
    <w:rsid w:val="006501EA"/>
    <w:rsid w:val="00650545"/>
    <w:rsid w:val="00650D5C"/>
    <w:rsid w:val="00651B59"/>
    <w:rsid w:val="00651CF8"/>
    <w:rsid w:val="00653CDB"/>
    <w:rsid w:val="0065469B"/>
    <w:rsid w:val="00654FEE"/>
    <w:rsid w:val="006578E3"/>
    <w:rsid w:val="00660094"/>
    <w:rsid w:val="00660873"/>
    <w:rsid w:val="006611AB"/>
    <w:rsid w:val="00661A80"/>
    <w:rsid w:val="006629F6"/>
    <w:rsid w:val="0066329D"/>
    <w:rsid w:val="00663D12"/>
    <w:rsid w:val="00663E17"/>
    <w:rsid w:val="006656A4"/>
    <w:rsid w:val="00671B28"/>
    <w:rsid w:val="006723F5"/>
    <w:rsid w:val="00673615"/>
    <w:rsid w:val="00674CCC"/>
    <w:rsid w:val="00674F79"/>
    <w:rsid w:val="00674FF7"/>
    <w:rsid w:val="00675720"/>
    <w:rsid w:val="00676366"/>
    <w:rsid w:val="00680F02"/>
    <w:rsid w:val="0068190E"/>
    <w:rsid w:val="00682B47"/>
    <w:rsid w:val="00685343"/>
    <w:rsid w:val="00685FF5"/>
    <w:rsid w:val="00686686"/>
    <w:rsid w:val="00690AD2"/>
    <w:rsid w:val="00691416"/>
    <w:rsid w:val="0069187B"/>
    <w:rsid w:val="00692395"/>
    <w:rsid w:val="00692B27"/>
    <w:rsid w:val="00694B86"/>
    <w:rsid w:val="00695AB1"/>
    <w:rsid w:val="006A5BAF"/>
    <w:rsid w:val="006A5D6D"/>
    <w:rsid w:val="006A7E7F"/>
    <w:rsid w:val="006B0441"/>
    <w:rsid w:val="006B070D"/>
    <w:rsid w:val="006B2A9E"/>
    <w:rsid w:val="006B360E"/>
    <w:rsid w:val="006B603A"/>
    <w:rsid w:val="006B7A87"/>
    <w:rsid w:val="006C07CA"/>
    <w:rsid w:val="006C1AFB"/>
    <w:rsid w:val="006C4624"/>
    <w:rsid w:val="006C74B7"/>
    <w:rsid w:val="006D000B"/>
    <w:rsid w:val="006D2A6E"/>
    <w:rsid w:val="006D3482"/>
    <w:rsid w:val="006D5B61"/>
    <w:rsid w:val="006D63F5"/>
    <w:rsid w:val="006D6ADC"/>
    <w:rsid w:val="006D6FA4"/>
    <w:rsid w:val="006E1CF8"/>
    <w:rsid w:val="006E2593"/>
    <w:rsid w:val="006E6AC7"/>
    <w:rsid w:val="006E715B"/>
    <w:rsid w:val="006E797B"/>
    <w:rsid w:val="006F277D"/>
    <w:rsid w:val="006F4F2C"/>
    <w:rsid w:val="006F52EC"/>
    <w:rsid w:val="006F566E"/>
    <w:rsid w:val="006F6A2E"/>
    <w:rsid w:val="006F7B37"/>
    <w:rsid w:val="006F7E88"/>
    <w:rsid w:val="00700077"/>
    <w:rsid w:val="00700390"/>
    <w:rsid w:val="00700D69"/>
    <w:rsid w:val="00700DAE"/>
    <w:rsid w:val="00701CB6"/>
    <w:rsid w:val="00704792"/>
    <w:rsid w:val="00706A5C"/>
    <w:rsid w:val="00710026"/>
    <w:rsid w:val="00712701"/>
    <w:rsid w:val="007134AD"/>
    <w:rsid w:val="00714739"/>
    <w:rsid w:val="00714855"/>
    <w:rsid w:val="00715214"/>
    <w:rsid w:val="0071718F"/>
    <w:rsid w:val="0071750D"/>
    <w:rsid w:val="00717B3D"/>
    <w:rsid w:val="00720A10"/>
    <w:rsid w:val="007214AF"/>
    <w:rsid w:val="00722DF8"/>
    <w:rsid w:val="00725040"/>
    <w:rsid w:val="007261D9"/>
    <w:rsid w:val="007272BE"/>
    <w:rsid w:val="00730553"/>
    <w:rsid w:val="007313AD"/>
    <w:rsid w:val="007323E9"/>
    <w:rsid w:val="00732989"/>
    <w:rsid w:val="0073655C"/>
    <w:rsid w:val="0073688A"/>
    <w:rsid w:val="00737B49"/>
    <w:rsid w:val="00740A63"/>
    <w:rsid w:val="00741DC2"/>
    <w:rsid w:val="007436CE"/>
    <w:rsid w:val="00744414"/>
    <w:rsid w:val="00747425"/>
    <w:rsid w:val="00747E25"/>
    <w:rsid w:val="00750793"/>
    <w:rsid w:val="00750A0C"/>
    <w:rsid w:val="00752409"/>
    <w:rsid w:val="00753FA0"/>
    <w:rsid w:val="007542FB"/>
    <w:rsid w:val="00754D7D"/>
    <w:rsid w:val="00761A28"/>
    <w:rsid w:val="0076293C"/>
    <w:rsid w:val="0076629C"/>
    <w:rsid w:val="007720FC"/>
    <w:rsid w:val="00772899"/>
    <w:rsid w:val="00772ABC"/>
    <w:rsid w:val="0077458A"/>
    <w:rsid w:val="007761F6"/>
    <w:rsid w:val="00777B53"/>
    <w:rsid w:val="00781502"/>
    <w:rsid w:val="0078195A"/>
    <w:rsid w:val="007823A0"/>
    <w:rsid w:val="00782BC8"/>
    <w:rsid w:val="00784D9B"/>
    <w:rsid w:val="00784FF5"/>
    <w:rsid w:val="00785F35"/>
    <w:rsid w:val="007872BF"/>
    <w:rsid w:val="007879F4"/>
    <w:rsid w:val="00790F33"/>
    <w:rsid w:val="00793AA0"/>
    <w:rsid w:val="00793EDA"/>
    <w:rsid w:val="0079407A"/>
    <w:rsid w:val="0079460F"/>
    <w:rsid w:val="007964BD"/>
    <w:rsid w:val="007A05DF"/>
    <w:rsid w:val="007A15F3"/>
    <w:rsid w:val="007A267E"/>
    <w:rsid w:val="007A3187"/>
    <w:rsid w:val="007A3DA8"/>
    <w:rsid w:val="007A52F1"/>
    <w:rsid w:val="007A550B"/>
    <w:rsid w:val="007B6DDD"/>
    <w:rsid w:val="007C0145"/>
    <w:rsid w:val="007C15D0"/>
    <w:rsid w:val="007C1DD4"/>
    <w:rsid w:val="007C347E"/>
    <w:rsid w:val="007C566A"/>
    <w:rsid w:val="007C766A"/>
    <w:rsid w:val="007D0C5D"/>
    <w:rsid w:val="007D114F"/>
    <w:rsid w:val="007D20C2"/>
    <w:rsid w:val="007D4962"/>
    <w:rsid w:val="007D5029"/>
    <w:rsid w:val="007D6D36"/>
    <w:rsid w:val="007D7008"/>
    <w:rsid w:val="007E1002"/>
    <w:rsid w:val="007E593E"/>
    <w:rsid w:val="007F227E"/>
    <w:rsid w:val="007F2E64"/>
    <w:rsid w:val="007F52CD"/>
    <w:rsid w:val="007F5B3C"/>
    <w:rsid w:val="007F67F1"/>
    <w:rsid w:val="007F7B60"/>
    <w:rsid w:val="00800ADD"/>
    <w:rsid w:val="008011B2"/>
    <w:rsid w:val="00801E4B"/>
    <w:rsid w:val="00805288"/>
    <w:rsid w:val="00805408"/>
    <w:rsid w:val="008058C6"/>
    <w:rsid w:val="0080688A"/>
    <w:rsid w:val="00810C4B"/>
    <w:rsid w:val="008119F4"/>
    <w:rsid w:val="00813E3C"/>
    <w:rsid w:val="008142A6"/>
    <w:rsid w:val="00816F1D"/>
    <w:rsid w:val="0082089C"/>
    <w:rsid w:val="00820BB4"/>
    <w:rsid w:val="008214CF"/>
    <w:rsid w:val="0082152E"/>
    <w:rsid w:val="00821815"/>
    <w:rsid w:val="00821C68"/>
    <w:rsid w:val="0082288C"/>
    <w:rsid w:val="0082406E"/>
    <w:rsid w:val="008247F0"/>
    <w:rsid w:val="00825E27"/>
    <w:rsid w:val="008277E2"/>
    <w:rsid w:val="00830F7F"/>
    <w:rsid w:val="00832CFB"/>
    <w:rsid w:val="00832D06"/>
    <w:rsid w:val="00836F31"/>
    <w:rsid w:val="00837494"/>
    <w:rsid w:val="008428F0"/>
    <w:rsid w:val="00842E34"/>
    <w:rsid w:val="00843718"/>
    <w:rsid w:val="00843C58"/>
    <w:rsid w:val="00843D31"/>
    <w:rsid w:val="00845CC2"/>
    <w:rsid w:val="00851BBE"/>
    <w:rsid w:val="00852077"/>
    <w:rsid w:val="00852B89"/>
    <w:rsid w:val="00852E78"/>
    <w:rsid w:val="0085304D"/>
    <w:rsid w:val="00853ACA"/>
    <w:rsid w:val="0085488A"/>
    <w:rsid w:val="00855725"/>
    <w:rsid w:val="0085638B"/>
    <w:rsid w:val="00857A51"/>
    <w:rsid w:val="00857A67"/>
    <w:rsid w:val="0086306C"/>
    <w:rsid w:val="00863FA5"/>
    <w:rsid w:val="0086742B"/>
    <w:rsid w:val="00867608"/>
    <w:rsid w:val="00870222"/>
    <w:rsid w:val="00870320"/>
    <w:rsid w:val="00871C60"/>
    <w:rsid w:val="00872949"/>
    <w:rsid w:val="00872B85"/>
    <w:rsid w:val="00872BFD"/>
    <w:rsid w:val="00875CA7"/>
    <w:rsid w:val="00876756"/>
    <w:rsid w:val="00880690"/>
    <w:rsid w:val="00881CCB"/>
    <w:rsid w:val="008861DC"/>
    <w:rsid w:val="00886E4D"/>
    <w:rsid w:val="00887CA2"/>
    <w:rsid w:val="0089122E"/>
    <w:rsid w:val="0089483A"/>
    <w:rsid w:val="00896BFA"/>
    <w:rsid w:val="00896C7A"/>
    <w:rsid w:val="008978BA"/>
    <w:rsid w:val="00897A31"/>
    <w:rsid w:val="008A2C24"/>
    <w:rsid w:val="008A40DB"/>
    <w:rsid w:val="008B1AA4"/>
    <w:rsid w:val="008B1DF3"/>
    <w:rsid w:val="008B224D"/>
    <w:rsid w:val="008B4E36"/>
    <w:rsid w:val="008B6172"/>
    <w:rsid w:val="008C02DE"/>
    <w:rsid w:val="008C233C"/>
    <w:rsid w:val="008C3108"/>
    <w:rsid w:val="008C6649"/>
    <w:rsid w:val="008C7093"/>
    <w:rsid w:val="008D1395"/>
    <w:rsid w:val="008D4E82"/>
    <w:rsid w:val="008D6EFA"/>
    <w:rsid w:val="008E079D"/>
    <w:rsid w:val="008E0B47"/>
    <w:rsid w:val="008E5419"/>
    <w:rsid w:val="008E619D"/>
    <w:rsid w:val="008F060C"/>
    <w:rsid w:val="008F0F1A"/>
    <w:rsid w:val="008F1100"/>
    <w:rsid w:val="008F1212"/>
    <w:rsid w:val="008F48AD"/>
    <w:rsid w:val="008F6676"/>
    <w:rsid w:val="008F7CED"/>
    <w:rsid w:val="0090051B"/>
    <w:rsid w:val="009014C5"/>
    <w:rsid w:val="0090262E"/>
    <w:rsid w:val="00903233"/>
    <w:rsid w:val="0090385C"/>
    <w:rsid w:val="00903BEE"/>
    <w:rsid w:val="009055AA"/>
    <w:rsid w:val="00905D82"/>
    <w:rsid w:val="00907803"/>
    <w:rsid w:val="00913B15"/>
    <w:rsid w:val="00913D88"/>
    <w:rsid w:val="0091619F"/>
    <w:rsid w:val="00916497"/>
    <w:rsid w:val="0091727A"/>
    <w:rsid w:val="00917EC8"/>
    <w:rsid w:val="00920797"/>
    <w:rsid w:val="00922306"/>
    <w:rsid w:val="00923D17"/>
    <w:rsid w:val="0092591E"/>
    <w:rsid w:val="00926E1E"/>
    <w:rsid w:val="00930AA0"/>
    <w:rsid w:val="0093172E"/>
    <w:rsid w:val="00931A31"/>
    <w:rsid w:val="00933847"/>
    <w:rsid w:val="0093579E"/>
    <w:rsid w:val="00936699"/>
    <w:rsid w:val="00940EBF"/>
    <w:rsid w:val="00941BAB"/>
    <w:rsid w:val="0094204E"/>
    <w:rsid w:val="009429BB"/>
    <w:rsid w:val="00943714"/>
    <w:rsid w:val="009457D8"/>
    <w:rsid w:val="00950E6C"/>
    <w:rsid w:val="009538B3"/>
    <w:rsid w:val="00953B07"/>
    <w:rsid w:val="00954231"/>
    <w:rsid w:val="00954758"/>
    <w:rsid w:val="00954917"/>
    <w:rsid w:val="0096070F"/>
    <w:rsid w:val="00960BDD"/>
    <w:rsid w:val="00962BBC"/>
    <w:rsid w:val="00962C20"/>
    <w:rsid w:val="00962E21"/>
    <w:rsid w:val="00963139"/>
    <w:rsid w:val="0096325F"/>
    <w:rsid w:val="00963471"/>
    <w:rsid w:val="00965F89"/>
    <w:rsid w:val="00966969"/>
    <w:rsid w:val="00970ADD"/>
    <w:rsid w:val="009712F0"/>
    <w:rsid w:val="0097269E"/>
    <w:rsid w:val="0097502D"/>
    <w:rsid w:val="009761F7"/>
    <w:rsid w:val="00977A53"/>
    <w:rsid w:val="00977E84"/>
    <w:rsid w:val="009801EC"/>
    <w:rsid w:val="009802F5"/>
    <w:rsid w:val="00984E5A"/>
    <w:rsid w:val="009851AD"/>
    <w:rsid w:val="00985FE7"/>
    <w:rsid w:val="009863FE"/>
    <w:rsid w:val="00986BD8"/>
    <w:rsid w:val="00987584"/>
    <w:rsid w:val="00987B27"/>
    <w:rsid w:val="00990266"/>
    <w:rsid w:val="00992B33"/>
    <w:rsid w:val="00992D89"/>
    <w:rsid w:val="0099448E"/>
    <w:rsid w:val="0099608E"/>
    <w:rsid w:val="009A06E4"/>
    <w:rsid w:val="009A16B0"/>
    <w:rsid w:val="009A1B00"/>
    <w:rsid w:val="009A28AF"/>
    <w:rsid w:val="009B38A2"/>
    <w:rsid w:val="009B5848"/>
    <w:rsid w:val="009B5F51"/>
    <w:rsid w:val="009B713A"/>
    <w:rsid w:val="009C073D"/>
    <w:rsid w:val="009C1A10"/>
    <w:rsid w:val="009C2794"/>
    <w:rsid w:val="009C28DB"/>
    <w:rsid w:val="009C30ED"/>
    <w:rsid w:val="009C365F"/>
    <w:rsid w:val="009C451B"/>
    <w:rsid w:val="009C5017"/>
    <w:rsid w:val="009C5606"/>
    <w:rsid w:val="009C763D"/>
    <w:rsid w:val="009D05BA"/>
    <w:rsid w:val="009D0BCE"/>
    <w:rsid w:val="009D180F"/>
    <w:rsid w:val="009D274B"/>
    <w:rsid w:val="009D43F0"/>
    <w:rsid w:val="009D4F4F"/>
    <w:rsid w:val="009D7FE4"/>
    <w:rsid w:val="009E0670"/>
    <w:rsid w:val="009E17DE"/>
    <w:rsid w:val="009E289E"/>
    <w:rsid w:val="009E2936"/>
    <w:rsid w:val="009E2EF4"/>
    <w:rsid w:val="009E35FA"/>
    <w:rsid w:val="009E3D87"/>
    <w:rsid w:val="009E4611"/>
    <w:rsid w:val="009E4BA5"/>
    <w:rsid w:val="009E4C1B"/>
    <w:rsid w:val="009E4E52"/>
    <w:rsid w:val="009E6621"/>
    <w:rsid w:val="009E738A"/>
    <w:rsid w:val="009E778A"/>
    <w:rsid w:val="009E7E70"/>
    <w:rsid w:val="009F107B"/>
    <w:rsid w:val="009F191B"/>
    <w:rsid w:val="009F27BD"/>
    <w:rsid w:val="009F2EDD"/>
    <w:rsid w:val="009F31AA"/>
    <w:rsid w:val="009F400E"/>
    <w:rsid w:val="009F4B69"/>
    <w:rsid w:val="009F5E96"/>
    <w:rsid w:val="009F737B"/>
    <w:rsid w:val="00A01C35"/>
    <w:rsid w:val="00A02768"/>
    <w:rsid w:val="00A04028"/>
    <w:rsid w:val="00A06657"/>
    <w:rsid w:val="00A06867"/>
    <w:rsid w:val="00A06BA0"/>
    <w:rsid w:val="00A070FC"/>
    <w:rsid w:val="00A102A8"/>
    <w:rsid w:val="00A10341"/>
    <w:rsid w:val="00A10805"/>
    <w:rsid w:val="00A10CAC"/>
    <w:rsid w:val="00A10D25"/>
    <w:rsid w:val="00A127FC"/>
    <w:rsid w:val="00A1390F"/>
    <w:rsid w:val="00A1594B"/>
    <w:rsid w:val="00A178E0"/>
    <w:rsid w:val="00A2109C"/>
    <w:rsid w:val="00A23AA2"/>
    <w:rsid w:val="00A23B5A"/>
    <w:rsid w:val="00A2417B"/>
    <w:rsid w:val="00A2513B"/>
    <w:rsid w:val="00A2524A"/>
    <w:rsid w:val="00A25CD2"/>
    <w:rsid w:val="00A263A4"/>
    <w:rsid w:val="00A263CB"/>
    <w:rsid w:val="00A26714"/>
    <w:rsid w:val="00A30ABE"/>
    <w:rsid w:val="00A32546"/>
    <w:rsid w:val="00A3297A"/>
    <w:rsid w:val="00A331DA"/>
    <w:rsid w:val="00A33E26"/>
    <w:rsid w:val="00A340C7"/>
    <w:rsid w:val="00A36F77"/>
    <w:rsid w:val="00A40BD9"/>
    <w:rsid w:val="00A42106"/>
    <w:rsid w:val="00A43F41"/>
    <w:rsid w:val="00A50D11"/>
    <w:rsid w:val="00A51E28"/>
    <w:rsid w:val="00A524CF"/>
    <w:rsid w:val="00A52D18"/>
    <w:rsid w:val="00A536ED"/>
    <w:rsid w:val="00A538D8"/>
    <w:rsid w:val="00A54F4C"/>
    <w:rsid w:val="00A56FBD"/>
    <w:rsid w:val="00A623A7"/>
    <w:rsid w:val="00A62C4B"/>
    <w:rsid w:val="00A62E6A"/>
    <w:rsid w:val="00A653F8"/>
    <w:rsid w:val="00A67912"/>
    <w:rsid w:val="00A736CD"/>
    <w:rsid w:val="00A739FF"/>
    <w:rsid w:val="00A73D53"/>
    <w:rsid w:val="00A75C13"/>
    <w:rsid w:val="00A804CA"/>
    <w:rsid w:val="00A82ACF"/>
    <w:rsid w:val="00A838EA"/>
    <w:rsid w:val="00A84BE2"/>
    <w:rsid w:val="00A908D5"/>
    <w:rsid w:val="00A90AA3"/>
    <w:rsid w:val="00A9356D"/>
    <w:rsid w:val="00A9393E"/>
    <w:rsid w:val="00A965BE"/>
    <w:rsid w:val="00AB293C"/>
    <w:rsid w:val="00AB2F45"/>
    <w:rsid w:val="00AB2FF5"/>
    <w:rsid w:val="00AB5A4E"/>
    <w:rsid w:val="00AB64E2"/>
    <w:rsid w:val="00AB66B3"/>
    <w:rsid w:val="00AB6C59"/>
    <w:rsid w:val="00AB6D7C"/>
    <w:rsid w:val="00AB7060"/>
    <w:rsid w:val="00AC0ECF"/>
    <w:rsid w:val="00AC6903"/>
    <w:rsid w:val="00AD2096"/>
    <w:rsid w:val="00AD2742"/>
    <w:rsid w:val="00AD6022"/>
    <w:rsid w:val="00AD7DDF"/>
    <w:rsid w:val="00AE1333"/>
    <w:rsid w:val="00AE2733"/>
    <w:rsid w:val="00AF1198"/>
    <w:rsid w:val="00AF1C06"/>
    <w:rsid w:val="00AF3510"/>
    <w:rsid w:val="00AF43CA"/>
    <w:rsid w:val="00AF453C"/>
    <w:rsid w:val="00AF47ED"/>
    <w:rsid w:val="00AF5C6B"/>
    <w:rsid w:val="00AF60B5"/>
    <w:rsid w:val="00AF6D7A"/>
    <w:rsid w:val="00B02C35"/>
    <w:rsid w:val="00B03A14"/>
    <w:rsid w:val="00B03D4F"/>
    <w:rsid w:val="00B03DBE"/>
    <w:rsid w:val="00B03FCE"/>
    <w:rsid w:val="00B04F85"/>
    <w:rsid w:val="00B113F2"/>
    <w:rsid w:val="00B12F0F"/>
    <w:rsid w:val="00B17375"/>
    <w:rsid w:val="00B17F8C"/>
    <w:rsid w:val="00B20B18"/>
    <w:rsid w:val="00B21CC7"/>
    <w:rsid w:val="00B2350C"/>
    <w:rsid w:val="00B239EA"/>
    <w:rsid w:val="00B24B3F"/>
    <w:rsid w:val="00B25C55"/>
    <w:rsid w:val="00B30CCD"/>
    <w:rsid w:val="00B310B1"/>
    <w:rsid w:val="00B32159"/>
    <w:rsid w:val="00B33533"/>
    <w:rsid w:val="00B34EEE"/>
    <w:rsid w:val="00B356AF"/>
    <w:rsid w:val="00B42903"/>
    <w:rsid w:val="00B43CB5"/>
    <w:rsid w:val="00B43E11"/>
    <w:rsid w:val="00B442A0"/>
    <w:rsid w:val="00B4487C"/>
    <w:rsid w:val="00B44937"/>
    <w:rsid w:val="00B44B02"/>
    <w:rsid w:val="00B46CB8"/>
    <w:rsid w:val="00B5320B"/>
    <w:rsid w:val="00B56678"/>
    <w:rsid w:val="00B5691C"/>
    <w:rsid w:val="00B57E1E"/>
    <w:rsid w:val="00B60C78"/>
    <w:rsid w:val="00B60EF7"/>
    <w:rsid w:val="00B61A25"/>
    <w:rsid w:val="00B62BC1"/>
    <w:rsid w:val="00B64AD1"/>
    <w:rsid w:val="00B66829"/>
    <w:rsid w:val="00B67D2A"/>
    <w:rsid w:val="00B70816"/>
    <w:rsid w:val="00B73B2F"/>
    <w:rsid w:val="00B73B40"/>
    <w:rsid w:val="00B74EC3"/>
    <w:rsid w:val="00B772FA"/>
    <w:rsid w:val="00B8028C"/>
    <w:rsid w:val="00B81158"/>
    <w:rsid w:val="00B830A3"/>
    <w:rsid w:val="00B8563A"/>
    <w:rsid w:val="00B8632F"/>
    <w:rsid w:val="00B8646E"/>
    <w:rsid w:val="00B90A96"/>
    <w:rsid w:val="00B923F3"/>
    <w:rsid w:val="00B94DDC"/>
    <w:rsid w:val="00B9550A"/>
    <w:rsid w:val="00B96C68"/>
    <w:rsid w:val="00BA1795"/>
    <w:rsid w:val="00BA2AE1"/>
    <w:rsid w:val="00BA2BA5"/>
    <w:rsid w:val="00BA3B7B"/>
    <w:rsid w:val="00BA5C02"/>
    <w:rsid w:val="00BA646E"/>
    <w:rsid w:val="00BA693C"/>
    <w:rsid w:val="00BA73FD"/>
    <w:rsid w:val="00BB1B10"/>
    <w:rsid w:val="00BB377E"/>
    <w:rsid w:val="00BB3929"/>
    <w:rsid w:val="00BB3E17"/>
    <w:rsid w:val="00BB4962"/>
    <w:rsid w:val="00BC0763"/>
    <w:rsid w:val="00BC0CE2"/>
    <w:rsid w:val="00BC1D77"/>
    <w:rsid w:val="00BC26D3"/>
    <w:rsid w:val="00BC363C"/>
    <w:rsid w:val="00BC6AE1"/>
    <w:rsid w:val="00BC7D4A"/>
    <w:rsid w:val="00BD23BA"/>
    <w:rsid w:val="00BE0173"/>
    <w:rsid w:val="00BE01F6"/>
    <w:rsid w:val="00BE108A"/>
    <w:rsid w:val="00BE1151"/>
    <w:rsid w:val="00BE1340"/>
    <w:rsid w:val="00BE166F"/>
    <w:rsid w:val="00BE20CF"/>
    <w:rsid w:val="00BE22D9"/>
    <w:rsid w:val="00BE2468"/>
    <w:rsid w:val="00BE3AD8"/>
    <w:rsid w:val="00BE5B40"/>
    <w:rsid w:val="00BE6187"/>
    <w:rsid w:val="00BE680A"/>
    <w:rsid w:val="00BE7260"/>
    <w:rsid w:val="00BE76D3"/>
    <w:rsid w:val="00BE7C30"/>
    <w:rsid w:val="00BF04A5"/>
    <w:rsid w:val="00BF3613"/>
    <w:rsid w:val="00BF51D5"/>
    <w:rsid w:val="00BF5264"/>
    <w:rsid w:val="00C0088E"/>
    <w:rsid w:val="00C00B43"/>
    <w:rsid w:val="00C01FE9"/>
    <w:rsid w:val="00C03B98"/>
    <w:rsid w:val="00C05499"/>
    <w:rsid w:val="00C0709D"/>
    <w:rsid w:val="00C07C6B"/>
    <w:rsid w:val="00C10E92"/>
    <w:rsid w:val="00C116CF"/>
    <w:rsid w:val="00C13DAD"/>
    <w:rsid w:val="00C15E97"/>
    <w:rsid w:val="00C16568"/>
    <w:rsid w:val="00C2213D"/>
    <w:rsid w:val="00C253DB"/>
    <w:rsid w:val="00C30085"/>
    <w:rsid w:val="00C3038B"/>
    <w:rsid w:val="00C30D44"/>
    <w:rsid w:val="00C32B9A"/>
    <w:rsid w:val="00C32DF6"/>
    <w:rsid w:val="00C33706"/>
    <w:rsid w:val="00C3388A"/>
    <w:rsid w:val="00C35682"/>
    <w:rsid w:val="00C401E8"/>
    <w:rsid w:val="00C424CE"/>
    <w:rsid w:val="00C447E2"/>
    <w:rsid w:val="00C45195"/>
    <w:rsid w:val="00C475D3"/>
    <w:rsid w:val="00C47A8C"/>
    <w:rsid w:val="00C50472"/>
    <w:rsid w:val="00C54242"/>
    <w:rsid w:val="00C55AEA"/>
    <w:rsid w:val="00C55D3F"/>
    <w:rsid w:val="00C56373"/>
    <w:rsid w:val="00C60A3A"/>
    <w:rsid w:val="00C6114E"/>
    <w:rsid w:val="00C61907"/>
    <w:rsid w:val="00C61D1F"/>
    <w:rsid w:val="00C62273"/>
    <w:rsid w:val="00C64A88"/>
    <w:rsid w:val="00C64E3D"/>
    <w:rsid w:val="00C64F23"/>
    <w:rsid w:val="00C66018"/>
    <w:rsid w:val="00C66FAA"/>
    <w:rsid w:val="00C724F3"/>
    <w:rsid w:val="00C72BBD"/>
    <w:rsid w:val="00C7543E"/>
    <w:rsid w:val="00C77133"/>
    <w:rsid w:val="00C774F1"/>
    <w:rsid w:val="00C85918"/>
    <w:rsid w:val="00C86AD9"/>
    <w:rsid w:val="00C91748"/>
    <w:rsid w:val="00C93441"/>
    <w:rsid w:val="00C958B9"/>
    <w:rsid w:val="00CA0BFF"/>
    <w:rsid w:val="00CA171F"/>
    <w:rsid w:val="00CA199B"/>
    <w:rsid w:val="00CA4E15"/>
    <w:rsid w:val="00CB1C4F"/>
    <w:rsid w:val="00CB21E7"/>
    <w:rsid w:val="00CB2C8F"/>
    <w:rsid w:val="00CC09C7"/>
    <w:rsid w:val="00CD015A"/>
    <w:rsid w:val="00CD02E6"/>
    <w:rsid w:val="00CD1297"/>
    <w:rsid w:val="00CD14A2"/>
    <w:rsid w:val="00CD36F2"/>
    <w:rsid w:val="00CD5270"/>
    <w:rsid w:val="00CD6BD3"/>
    <w:rsid w:val="00CD6E59"/>
    <w:rsid w:val="00CD71E8"/>
    <w:rsid w:val="00CE09D2"/>
    <w:rsid w:val="00CE449D"/>
    <w:rsid w:val="00CE454B"/>
    <w:rsid w:val="00CE5B43"/>
    <w:rsid w:val="00CE632A"/>
    <w:rsid w:val="00CE66F2"/>
    <w:rsid w:val="00CE6F82"/>
    <w:rsid w:val="00CE7C78"/>
    <w:rsid w:val="00CF1CDE"/>
    <w:rsid w:val="00CF2AFE"/>
    <w:rsid w:val="00CF44F2"/>
    <w:rsid w:val="00CF4F0A"/>
    <w:rsid w:val="00CF6C0C"/>
    <w:rsid w:val="00D00250"/>
    <w:rsid w:val="00D01BE2"/>
    <w:rsid w:val="00D046C5"/>
    <w:rsid w:val="00D04D9E"/>
    <w:rsid w:val="00D0522A"/>
    <w:rsid w:val="00D05E08"/>
    <w:rsid w:val="00D068A1"/>
    <w:rsid w:val="00D075DC"/>
    <w:rsid w:val="00D07819"/>
    <w:rsid w:val="00D07BE9"/>
    <w:rsid w:val="00D10B46"/>
    <w:rsid w:val="00D14818"/>
    <w:rsid w:val="00D15626"/>
    <w:rsid w:val="00D1575F"/>
    <w:rsid w:val="00D1584D"/>
    <w:rsid w:val="00D161EB"/>
    <w:rsid w:val="00D167C8"/>
    <w:rsid w:val="00D2047D"/>
    <w:rsid w:val="00D20A54"/>
    <w:rsid w:val="00D20B07"/>
    <w:rsid w:val="00D2199A"/>
    <w:rsid w:val="00D232FB"/>
    <w:rsid w:val="00D267F1"/>
    <w:rsid w:val="00D33EEB"/>
    <w:rsid w:val="00D42AF4"/>
    <w:rsid w:val="00D4341E"/>
    <w:rsid w:val="00D4677E"/>
    <w:rsid w:val="00D5593A"/>
    <w:rsid w:val="00D55AE9"/>
    <w:rsid w:val="00D55C44"/>
    <w:rsid w:val="00D570B9"/>
    <w:rsid w:val="00D62DA3"/>
    <w:rsid w:val="00D643F0"/>
    <w:rsid w:val="00D648BD"/>
    <w:rsid w:val="00D64BC0"/>
    <w:rsid w:val="00D6723B"/>
    <w:rsid w:val="00D67A74"/>
    <w:rsid w:val="00D67BC0"/>
    <w:rsid w:val="00D703E0"/>
    <w:rsid w:val="00D72BB6"/>
    <w:rsid w:val="00D72F89"/>
    <w:rsid w:val="00D735E7"/>
    <w:rsid w:val="00D774E0"/>
    <w:rsid w:val="00D77B80"/>
    <w:rsid w:val="00D80B36"/>
    <w:rsid w:val="00D81C3E"/>
    <w:rsid w:val="00D82E54"/>
    <w:rsid w:val="00D83019"/>
    <w:rsid w:val="00D8313B"/>
    <w:rsid w:val="00D83268"/>
    <w:rsid w:val="00D83DDD"/>
    <w:rsid w:val="00D845A7"/>
    <w:rsid w:val="00D85B5A"/>
    <w:rsid w:val="00D87776"/>
    <w:rsid w:val="00D87839"/>
    <w:rsid w:val="00D90BEA"/>
    <w:rsid w:val="00D92FD8"/>
    <w:rsid w:val="00D93BFB"/>
    <w:rsid w:val="00D95480"/>
    <w:rsid w:val="00D971F1"/>
    <w:rsid w:val="00D97244"/>
    <w:rsid w:val="00D97BA6"/>
    <w:rsid w:val="00D97FD0"/>
    <w:rsid w:val="00DA34E6"/>
    <w:rsid w:val="00DA36E3"/>
    <w:rsid w:val="00DA4E17"/>
    <w:rsid w:val="00DB3453"/>
    <w:rsid w:val="00DB51A8"/>
    <w:rsid w:val="00DB5AA9"/>
    <w:rsid w:val="00DB5FCC"/>
    <w:rsid w:val="00DB7D3C"/>
    <w:rsid w:val="00DC11BD"/>
    <w:rsid w:val="00DC2797"/>
    <w:rsid w:val="00DC790F"/>
    <w:rsid w:val="00DD08CC"/>
    <w:rsid w:val="00DD1F3D"/>
    <w:rsid w:val="00DD31F3"/>
    <w:rsid w:val="00DE012D"/>
    <w:rsid w:val="00DE0889"/>
    <w:rsid w:val="00DE1F45"/>
    <w:rsid w:val="00DE2989"/>
    <w:rsid w:val="00DE39A2"/>
    <w:rsid w:val="00DE44D3"/>
    <w:rsid w:val="00DE5574"/>
    <w:rsid w:val="00DE5E95"/>
    <w:rsid w:val="00DE6FF1"/>
    <w:rsid w:val="00DF1A08"/>
    <w:rsid w:val="00DF21BE"/>
    <w:rsid w:val="00DF21CD"/>
    <w:rsid w:val="00DF2A50"/>
    <w:rsid w:val="00DF33E2"/>
    <w:rsid w:val="00DF367F"/>
    <w:rsid w:val="00DF61A6"/>
    <w:rsid w:val="00DF6A2F"/>
    <w:rsid w:val="00E025C1"/>
    <w:rsid w:val="00E030DB"/>
    <w:rsid w:val="00E0714D"/>
    <w:rsid w:val="00E1217E"/>
    <w:rsid w:val="00E13414"/>
    <w:rsid w:val="00E14F4E"/>
    <w:rsid w:val="00E17E64"/>
    <w:rsid w:val="00E218B7"/>
    <w:rsid w:val="00E218F7"/>
    <w:rsid w:val="00E24F86"/>
    <w:rsid w:val="00E2531E"/>
    <w:rsid w:val="00E310B8"/>
    <w:rsid w:val="00E34F19"/>
    <w:rsid w:val="00E35FB8"/>
    <w:rsid w:val="00E363BE"/>
    <w:rsid w:val="00E40285"/>
    <w:rsid w:val="00E437B7"/>
    <w:rsid w:val="00E4560A"/>
    <w:rsid w:val="00E46233"/>
    <w:rsid w:val="00E4711A"/>
    <w:rsid w:val="00E51293"/>
    <w:rsid w:val="00E52910"/>
    <w:rsid w:val="00E529C9"/>
    <w:rsid w:val="00E52BD6"/>
    <w:rsid w:val="00E5641C"/>
    <w:rsid w:val="00E56A4C"/>
    <w:rsid w:val="00E571DF"/>
    <w:rsid w:val="00E573A8"/>
    <w:rsid w:val="00E57AF5"/>
    <w:rsid w:val="00E57BFB"/>
    <w:rsid w:val="00E60690"/>
    <w:rsid w:val="00E608F5"/>
    <w:rsid w:val="00E62F9F"/>
    <w:rsid w:val="00E632AE"/>
    <w:rsid w:val="00E64E01"/>
    <w:rsid w:val="00E658E2"/>
    <w:rsid w:val="00E66062"/>
    <w:rsid w:val="00E66CB8"/>
    <w:rsid w:val="00E67086"/>
    <w:rsid w:val="00E71CD8"/>
    <w:rsid w:val="00E7241F"/>
    <w:rsid w:val="00E726FA"/>
    <w:rsid w:val="00E72AE6"/>
    <w:rsid w:val="00E72C90"/>
    <w:rsid w:val="00E72CA0"/>
    <w:rsid w:val="00E7302F"/>
    <w:rsid w:val="00E73D7F"/>
    <w:rsid w:val="00E77321"/>
    <w:rsid w:val="00E773D1"/>
    <w:rsid w:val="00E80B2F"/>
    <w:rsid w:val="00E85598"/>
    <w:rsid w:val="00E9003D"/>
    <w:rsid w:val="00E91DDF"/>
    <w:rsid w:val="00E9310D"/>
    <w:rsid w:val="00E936B3"/>
    <w:rsid w:val="00E95786"/>
    <w:rsid w:val="00E966A7"/>
    <w:rsid w:val="00EA037B"/>
    <w:rsid w:val="00EA0D08"/>
    <w:rsid w:val="00EA1D50"/>
    <w:rsid w:val="00EA23D3"/>
    <w:rsid w:val="00EA2E84"/>
    <w:rsid w:val="00EA38F3"/>
    <w:rsid w:val="00EA5EE0"/>
    <w:rsid w:val="00EA6786"/>
    <w:rsid w:val="00EA7559"/>
    <w:rsid w:val="00EB059C"/>
    <w:rsid w:val="00EB29DC"/>
    <w:rsid w:val="00EB54BF"/>
    <w:rsid w:val="00EC09F8"/>
    <w:rsid w:val="00EC0AF2"/>
    <w:rsid w:val="00EC0B06"/>
    <w:rsid w:val="00EC2E56"/>
    <w:rsid w:val="00EC3F93"/>
    <w:rsid w:val="00EC4482"/>
    <w:rsid w:val="00EC583B"/>
    <w:rsid w:val="00EC5D29"/>
    <w:rsid w:val="00EC5F14"/>
    <w:rsid w:val="00ED0793"/>
    <w:rsid w:val="00ED1651"/>
    <w:rsid w:val="00ED1874"/>
    <w:rsid w:val="00ED4E7E"/>
    <w:rsid w:val="00ED5673"/>
    <w:rsid w:val="00ED709F"/>
    <w:rsid w:val="00EE613B"/>
    <w:rsid w:val="00EE69E6"/>
    <w:rsid w:val="00EE7AD4"/>
    <w:rsid w:val="00EF2302"/>
    <w:rsid w:val="00EF2C98"/>
    <w:rsid w:val="00EF2F9B"/>
    <w:rsid w:val="00EF62B5"/>
    <w:rsid w:val="00EF770C"/>
    <w:rsid w:val="00EF7DAB"/>
    <w:rsid w:val="00F03390"/>
    <w:rsid w:val="00F03A99"/>
    <w:rsid w:val="00F0444E"/>
    <w:rsid w:val="00F05BEF"/>
    <w:rsid w:val="00F069B5"/>
    <w:rsid w:val="00F077C4"/>
    <w:rsid w:val="00F07AEB"/>
    <w:rsid w:val="00F07BB3"/>
    <w:rsid w:val="00F07C0F"/>
    <w:rsid w:val="00F11D68"/>
    <w:rsid w:val="00F11DBC"/>
    <w:rsid w:val="00F137CD"/>
    <w:rsid w:val="00F13853"/>
    <w:rsid w:val="00F1568A"/>
    <w:rsid w:val="00F16803"/>
    <w:rsid w:val="00F16DF1"/>
    <w:rsid w:val="00F17AD1"/>
    <w:rsid w:val="00F20F2F"/>
    <w:rsid w:val="00F22243"/>
    <w:rsid w:val="00F22788"/>
    <w:rsid w:val="00F2302D"/>
    <w:rsid w:val="00F27B24"/>
    <w:rsid w:val="00F318C5"/>
    <w:rsid w:val="00F31C01"/>
    <w:rsid w:val="00F32946"/>
    <w:rsid w:val="00F35CC5"/>
    <w:rsid w:val="00F3623F"/>
    <w:rsid w:val="00F376A1"/>
    <w:rsid w:val="00F42672"/>
    <w:rsid w:val="00F42CD7"/>
    <w:rsid w:val="00F46765"/>
    <w:rsid w:val="00F4689B"/>
    <w:rsid w:val="00F5091B"/>
    <w:rsid w:val="00F52EB1"/>
    <w:rsid w:val="00F56188"/>
    <w:rsid w:val="00F567F5"/>
    <w:rsid w:val="00F57EC1"/>
    <w:rsid w:val="00F60F09"/>
    <w:rsid w:val="00F61AB9"/>
    <w:rsid w:val="00F632EA"/>
    <w:rsid w:val="00F65AA7"/>
    <w:rsid w:val="00F6706D"/>
    <w:rsid w:val="00F673A9"/>
    <w:rsid w:val="00F70192"/>
    <w:rsid w:val="00F74192"/>
    <w:rsid w:val="00F75F7C"/>
    <w:rsid w:val="00F76A8C"/>
    <w:rsid w:val="00F77890"/>
    <w:rsid w:val="00F77E10"/>
    <w:rsid w:val="00F8251E"/>
    <w:rsid w:val="00F85C76"/>
    <w:rsid w:val="00F86777"/>
    <w:rsid w:val="00F90780"/>
    <w:rsid w:val="00F91AE9"/>
    <w:rsid w:val="00F91FB3"/>
    <w:rsid w:val="00F92299"/>
    <w:rsid w:val="00F9449E"/>
    <w:rsid w:val="00F945A7"/>
    <w:rsid w:val="00F948D6"/>
    <w:rsid w:val="00F94E70"/>
    <w:rsid w:val="00F95886"/>
    <w:rsid w:val="00F96976"/>
    <w:rsid w:val="00F96D00"/>
    <w:rsid w:val="00FA3176"/>
    <w:rsid w:val="00FA31C5"/>
    <w:rsid w:val="00FA5B53"/>
    <w:rsid w:val="00FB1DD0"/>
    <w:rsid w:val="00FB5E04"/>
    <w:rsid w:val="00FB67D3"/>
    <w:rsid w:val="00FC45A6"/>
    <w:rsid w:val="00FC4C6E"/>
    <w:rsid w:val="00FC5A5A"/>
    <w:rsid w:val="00FC76A6"/>
    <w:rsid w:val="00FC7BA6"/>
    <w:rsid w:val="00FD16A5"/>
    <w:rsid w:val="00FD255A"/>
    <w:rsid w:val="00FD576C"/>
    <w:rsid w:val="00FD76F8"/>
    <w:rsid w:val="00FE134E"/>
    <w:rsid w:val="00FE1559"/>
    <w:rsid w:val="00FE27DD"/>
    <w:rsid w:val="00FE28A8"/>
    <w:rsid w:val="00FE2969"/>
    <w:rsid w:val="00FF1D26"/>
    <w:rsid w:val="00FF4CB3"/>
    <w:rsid w:val="00FF4D1C"/>
    <w:rsid w:val="00FF65CD"/>
    <w:rsid w:val="00FF6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A9DC64D"/>
  <w15:docId w15:val="{19495659-639D-AE4C-9678-44D943F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DC"/>
    <w:rPr>
      <w:rFonts w:ascii="Times New Roman" w:hAnsi="Times New Roman"/>
      <w:szCs w:val="22"/>
    </w:rPr>
  </w:style>
  <w:style w:type="paragraph" w:styleId="Heading1">
    <w:name w:val="heading 1"/>
    <w:aliases w:val="1"/>
    <w:basedOn w:val="Normal"/>
    <w:next w:val="Normal"/>
    <w:link w:val="Heading1Char"/>
    <w:qFormat/>
    <w:rsid w:val="0053374E"/>
    <w:pPr>
      <w:spacing w:after="120"/>
      <w:outlineLvl w:val="0"/>
    </w:pPr>
    <w:rPr>
      <w:b/>
    </w:rPr>
  </w:style>
  <w:style w:type="paragraph" w:styleId="Heading2">
    <w:name w:val="heading 2"/>
    <w:aliases w:val="2"/>
    <w:basedOn w:val="Heading1"/>
    <w:next w:val="Normal"/>
    <w:link w:val="Heading2Char"/>
    <w:uiPriority w:val="99"/>
    <w:unhideWhenUsed/>
    <w:qFormat/>
    <w:rsid w:val="00D14818"/>
    <w:pPr>
      <w:outlineLvl w:val="1"/>
    </w:pPr>
  </w:style>
  <w:style w:type="paragraph" w:styleId="Heading3">
    <w:name w:val="heading 3"/>
    <w:aliases w:val="3"/>
    <w:basedOn w:val="Heading1"/>
    <w:next w:val="Normal"/>
    <w:link w:val="Heading3Char"/>
    <w:unhideWhenUsed/>
    <w:qFormat/>
    <w:rsid w:val="00D14818"/>
    <w:pPr>
      <w:outlineLvl w:val="2"/>
    </w:pPr>
  </w:style>
  <w:style w:type="paragraph" w:styleId="Heading4">
    <w:name w:val="heading 4"/>
    <w:aliases w:val="Map Title,4"/>
    <w:basedOn w:val="Heading1"/>
    <w:next w:val="Normal"/>
    <w:link w:val="Heading4Char"/>
    <w:unhideWhenUsed/>
    <w:qFormat/>
    <w:rsid w:val="00D14818"/>
    <w:pPr>
      <w:outlineLvl w:val="3"/>
    </w:pPr>
  </w:style>
  <w:style w:type="paragraph" w:styleId="Heading5">
    <w:name w:val="heading 5"/>
    <w:aliases w:val="Heading A,5"/>
    <w:basedOn w:val="Heading1"/>
    <w:next w:val="Normal"/>
    <w:link w:val="Heading5Char"/>
    <w:unhideWhenUsed/>
    <w:qFormat/>
    <w:rsid w:val="00D14818"/>
    <w:pPr>
      <w:outlineLvl w:val="4"/>
    </w:pPr>
  </w:style>
  <w:style w:type="paragraph" w:styleId="Heading6">
    <w:name w:val="heading 6"/>
    <w:aliases w:val="6"/>
    <w:basedOn w:val="Heading1"/>
    <w:next w:val="Normal"/>
    <w:link w:val="Heading6Char"/>
    <w:unhideWhenUsed/>
    <w:qFormat/>
    <w:rsid w:val="00D14818"/>
    <w:pPr>
      <w:outlineLvl w:val="5"/>
    </w:pPr>
  </w:style>
  <w:style w:type="paragraph" w:styleId="Heading7">
    <w:name w:val="heading 7"/>
    <w:aliases w:val="7"/>
    <w:basedOn w:val="Heading1"/>
    <w:next w:val="Normal"/>
    <w:link w:val="Heading7Char"/>
    <w:unhideWhenUsed/>
    <w:qFormat/>
    <w:rsid w:val="00D14818"/>
    <w:pPr>
      <w:outlineLvl w:val="6"/>
    </w:pPr>
  </w:style>
  <w:style w:type="paragraph" w:styleId="Heading8">
    <w:name w:val="heading 8"/>
    <w:aliases w:val="8"/>
    <w:basedOn w:val="Heading1"/>
    <w:next w:val="Normal"/>
    <w:link w:val="Heading8Char"/>
    <w:unhideWhenUsed/>
    <w:qFormat/>
    <w:rsid w:val="00D14818"/>
    <w:pPr>
      <w:outlineLvl w:val="7"/>
    </w:pPr>
  </w:style>
  <w:style w:type="paragraph" w:styleId="Heading9">
    <w:name w:val="heading 9"/>
    <w:aliases w:val="9"/>
    <w:basedOn w:val="Heading1"/>
    <w:next w:val="Normal"/>
    <w:link w:val="Heading9Char"/>
    <w:unhideWhenUsed/>
    <w:qFormat/>
    <w:rsid w:val="00D14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rsid w:val="0053374E"/>
    <w:rPr>
      <w:rFonts w:ascii="Times New Roman" w:hAnsi="Times New Roman"/>
      <w:b/>
      <w:sz w:val="24"/>
      <w:szCs w:val="22"/>
    </w:rPr>
  </w:style>
  <w:style w:type="paragraph" w:styleId="NoSpacing">
    <w:name w:val="No Spacing"/>
    <w:uiPriority w:val="1"/>
    <w:qFormat/>
    <w:rsid w:val="00393934"/>
    <w:rPr>
      <w:rFonts w:ascii="Times New Roman" w:hAnsi="Times New Roman"/>
      <w:szCs w:val="22"/>
    </w:rPr>
  </w:style>
  <w:style w:type="character" w:customStyle="1" w:styleId="Heading2Char">
    <w:name w:val="Heading 2 Char"/>
    <w:aliases w:val="2 Char"/>
    <w:link w:val="Heading2"/>
    <w:uiPriority w:val="99"/>
    <w:rsid w:val="00D14818"/>
    <w:rPr>
      <w:rFonts w:ascii="Times New Roman" w:hAnsi="Times New Roman"/>
      <w:sz w:val="24"/>
    </w:rPr>
  </w:style>
  <w:style w:type="character" w:customStyle="1" w:styleId="Heading3Char">
    <w:name w:val="Heading 3 Char"/>
    <w:aliases w:val="3 Char"/>
    <w:link w:val="Heading3"/>
    <w:rsid w:val="00D14818"/>
    <w:rPr>
      <w:rFonts w:ascii="Times New Roman" w:hAnsi="Times New Roman"/>
      <w:sz w:val="24"/>
    </w:rPr>
  </w:style>
  <w:style w:type="character" w:customStyle="1" w:styleId="Heading4Char">
    <w:name w:val="Heading 4 Char"/>
    <w:aliases w:val="Map Title Char,4 Char"/>
    <w:link w:val="Heading4"/>
    <w:rsid w:val="00D14818"/>
    <w:rPr>
      <w:rFonts w:ascii="Times New Roman" w:hAnsi="Times New Roman"/>
      <w:sz w:val="24"/>
    </w:rPr>
  </w:style>
  <w:style w:type="character" w:customStyle="1" w:styleId="Heading5Char">
    <w:name w:val="Heading 5 Char"/>
    <w:aliases w:val="Heading A Char,5 Char"/>
    <w:link w:val="Heading5"/>
    <w:uiPriority w:val="9"/>
    <w:rsid w:val="00D14818"/>
    <w:rPr>
      <w:rFonts w:ascii="Times New Roman" w:hAnsi="Times New Roman"/>
      <w:sz w:val="24"/>
    </w:rPr>
  </w:style>
  <w:style w:type="character" w:customStyle="1" w:styleId="Heading6Char">
    <w:name w:val="Heading 6 Char"/>
    <w:aliases w:val="6 Char"/>
    <w:link w:val="Heading6"/>
    <w:uiPriority w:val="9"/>
    <w:rsid w:val="00D14818"/>
    <w:rPr>
      <w:rFonts w:ascii="Times New Roman" w:hAnsi="Times New Roman"/>
      <w:sz w:val="24"/>
    </w:rPr>
  </w:style>
  <w:style w:type="character" w:customStyle="1" w:styleId="Heading7Char">
    <w:name w:val="Heading 7 Char"/>
    <w:aliases w:val="7 Char"/>
    <w:link w:val="Heading7"/>
    <w:uiPriority w:val="9"/>
    <w:rsid w:val="00D14818"/>
    <w:rPr>
      <w:rFonts w:ascii="Times New Roman" w:hAnsi="Times New Roman"/>
      <w:sz w:val="24"/>
    </w:rPr>
  </w:style>
  <w:style w:type="character" w:customStyle="1" w:styleId="Heading8Char">
    <w:name w:val="Heading 8 Char"/>
    <w:aliases w:val="8 Char"/>
    <w:link w:val="Heading8"/>
    <w:uiPriority w:val="9"/>
    <w:rsid w:val="00D14818"/>
    <w:rPr>
      <w:rFonts w:ascii="Times New Roman" w:hAnsi="Times New Roman"/>
      <w:sz w:val="24"/>
    </w:rPr>
  </w:style>
  <w:style w:type="paragraph" w:styleId="Title">
    <w:name w:val="Title"/>
    <w:aliases w:val="t"/>
    <w:basedOn w:val="Normal"/>
    <w:next w:val="Normal"/>
    <w:link w:val="TitleChar"/>
    <w:qFormat/>
    <w:rsid w:val="00D14818"/>
    <w:pPr>
      <w:spacing w:after="120"/>
    </w:pPr>
    <w:rPr>
      <w:b/>
      <w:sz w:val="28"/>
      <w:szCs w:val="28"/>
    </w:rPr>
  </w:style>
  <w:style w:type="character" w:customStyle="1" w:styleId="TitleChar">
    <w:name w:val="Title Char"/>
    <w:aliases w:val="t Char"/>
    <w:link w:val="Title"/>
    <w:rsid w:val="00D14818"/>
    <w:rPr>
      <w:rFonts w:ascii="Times New Roman" w:hAnsi="Times New Roman"/>
      <w:b/>
      <w:sz w:val="28"/>
      <w:szCs w:val="28"/>
    </w:rPr>
  </w:style>
  <w:style w:type="character" w:customStyle="1" w:styleId="Heading9Char">
    <w:name w:val="Heading 9 Char"/>
    <w:aliases w:val="9 Char"/>
    <w:link w:val="Heading9"/>
    <w:uiPriority w:val="9"/>
    <w:rsid w:val="00D14818"/>
    <w:rPr>
      <w:rFonts w:ascii="Times New Roman" w:hAnsi="Times New Roman"/>
      <w:sz w:val="24"/>
    </w:rPr>
  </w:style>
  <w:style w:type="paragraph" w:styleId="Subtitle">
    <w:name w:val="Subtitle"/>
    <w:aliases w:val="Text"/>
    <w:basedOn w:val="Normal"/>
    <w:next w:val="Normal"/>
    <w:link w:val="SubtitleChar"/>
    <w:uiPriority w:val="11"/>
    <w:rsid w:val="0053374E"/>
  </w:style>
  <w:style w:type="character" w:customStyle="1" w:styleId="SubtitleChar">
    <w:name w:val="Subtitle Char"/>
    <w:aliases w:val="Text Char"/>
    <w:link w:val="Subtitle"/>
    <w:uiPriority w:val="11"/>
    <w:rsid w:val="0053374E"/>
    <w:rPr>
      <w:rFonts w:ascii="Times New Roman" w:hAnsi="Times New Roman"/>
      <w:sz w:val="24"/>
    </w:rPr>
  </w:style>
  <w:style w:type="character" w:styleId="SubtleEmphasis">
    <w:name w:val="Subtle Emphasis"/>
    <w:aliases w:val="Body"/>
    <w:uiPriority w:val="19"/>
    <w:qFormat/>
    <w:rsid w:val="0053374E"/>
  </w:style>
  <w:style w:type="paragraph" w:styleId="ListParagraph">
    <w:name w:val="List Paragraph"/>
    <w:basedOn w:val="Normal"/>
    <w:uiPriority w:val="34"/>
    <w:qFormat/>
    <w:rsid w:val="0053374E"/>
    <w:pPr>
      <w:ind w:left="720"/>
      <w:contextualSpacing/>
    </w:pPr>
  </w:style>
  <w:style w:type="paragraph" w:customStyle="1" w:styleId="L1A">
    <w:name w:val="L1·A°"/>
    <w:basedOn w:val="Normal"/>
    <w:next w:val="L2A"/>
    <w:link w:val="L1AChar"/>
    <w:rsid w:val="000314DC"/>
    <w:pPr>
      <w:numPr>
        <w:numId w:val="2"/>
      </w:numPr>
      <w:spacing w:after="240"/>
      <w:outlineLvl w:val="0"/>
    </w:pPr>
    <w:rPr>
      <w:b/>
      <w:caps/>
    </w:rPr>
  </w:style>
  <w:style w:type="character" w:customStyle="1" w:styleId="L1AChar">
    <w:name w:val="L1·A° Char"/>
    <w:link w:val="L1A"/>
    <w:rsid w:val="000314DC"/>
    <w:rPr>
      <w:rFonts w:ascii="Times New Roman" w:hAnsi="Times New Roman"/>
      <w:b/>
      <w:caps/>
      <w:sz w:val="24"/>
      <w:szCs w:val="22"/>
    </w:rPr>
  </w:style>
  <w:style w:type="paragraph" w:customStyle="1" w:styleId="L1A0">
    <w:name w:val="»L1·A"/>
    <w:basedOn w:val="Normal"/>
    <w:next w:val="L2A"/>
    <w:link w:val="L1AChar0"/>
    <w:rsid w:val="000314DC"/>
    <w:pPr>
      <w:spacing w:after="240"/>
    </w:pPr>
  </w:style>
  <w:style w:type="character" w:customStyle="1" w:styleId="L1AChar0">
    <w:name w:val="»L1·A Char"/>
    <w:link w:val="L1A0"/>
    <w:rsid w:val="000314DC"/>
    <w:rPr>
      <w:rFonts w:ascii="Times New Roman" w:hAnsi="Times New Roman"/>
      <w:sz w:val="24"/>
    </w:rPr>
  </w:style>
  <w:style w:type="paragraph" w:customStyle="1" w:styleId="L2A">
    <w:name w:val="L2·A°"/>
    <w:basedOn w:val="Normal"/>
    <w:link w:val="L2AChar"/>
    <w:rsid w:val="000314DC"/>
    <w:pPr>
      <w:numPr>
        <w:ilvl w:val="1"/>
        <w:numId w:val="2"/>
      </w:numPr>
      <w:spacing w:after="240"/>
      <w:outlineLvl w:val="1"/>
    </w:pPr>
    <w:rPr>
      <w:u w:val="single"/>
    </w:rPr>
  </w:style>
  <w:style w:type="character" w:customStyle="1" w:styleId="L2AChar">
    <w:name w:val="L2·A° Char"/>
    <w:link w:val="L2A"/>
    <w:rsid w:val="000314DC"/>
    <w:rPr>
      <w:rFonts w:ascii="Times New Roman" w:hAnsi="Times New Roman"/>
      <w:sz w:val="24"/>
      <w:szCs w:val="22"/>
      <w:u w:val="single"/>
    </w:rPr>
  </w:style>
  <w:style w:type="paragraph" w:customStyle="1" w:styleId="L2A0">
    <w:name w:val="»L2·A"/>
    <w:basedOn w:val="Normal"/>
    <w:next w:val="L2A"/>
    <w:link w:val="L2AChar0"/>
    <w:rsid w:val="000314DC"/>
    <w:pPr>
      <w:spacing w:after="240"/>
      <w:ind w:firstLine="720"/>
    </w:pPr>
  </w:style>
  <w:style w:type="character" w:customStyle="1" w:styleId="L2AChar0">
    <w:name w:val="»L2·A Char"/>
    <w:link w:val="L2A0"/>
    <w:rsid w:val="000314DC"/>
    <w:rPr>
      <w:rFonts w:ascii="Times New Roman" w:hAnsi="Times New Roman"/>
      <w:sz w:val="24"/>
    </w:rPr>
  </w:style>
  <w:style w:type="paragraph" w:customStyle="1" w:styleId="L3A">
    <w:name w:val="L3·A°"/>
    <w:basedOn w:val="Normal"/>
    <w:link w:val="L3AChar"/>
    <w:rsid w:val="000314DC"/>
    <w:pPr>
      <w:numPr>
        <w:ilvl w:val="2"/>
        <w:numId w:val="2"/>
      </w:numPr>
      <w:spacing w:after="240"/>
      <w:outlineLvl w:val="2"/>
    </w:pPr>
  </w:style>
  <w:style w:type="character" w:customStyle="1" w:styleId="L3AChar">
    <w:name w:val="L3·A° Char"/>
    <w:link w:val="L3A"/>
    <w:rsid w:val="000314DC"/>
    <w:rPr>
      <w:rFonts w:ascii="Times New Roman" w:hAnsi="Times New Roman"/>
      <w:sz w:val="24"/>
      <w:szCs w:val="22"/>
    </w:rPr>
  </w:style>
  <w:style w:type="paragraph" w:customStyle="1" w:styleId="L3A0">
    <w:name w:val="»L3·A"/>
    <w:basedOn w:val="Normal"/>
    <w:next w:val="L3A"/>
    <w:link w:val="L3AChar0"/>
    <w:rsid w:val="000314DC"/>
    <w:pPr>
      <w:spacing w:after="240"/>
      <w:ind w:firstLine="1440"/>
    </w:pPr>
  </w:style>
  <w:style w:type="character" w:customStyle="1" w:styleId="L3AChar0">
    <w:name w:val="»L3·A Char"/>
    <w:link w:val="L3A0"/>
    <w:rsid w:val="000314DC"/>
    <w:rPr>
      <w:rFonts w:ascii="Times New Roman" w:hAnsi="Times New Roman"/>
      <w:sz w:val="24"/>
    </w:rPr>
  </w:style>
  <w:style w:type="paragraph" w:customStyle="1" w:styleId="L4A">
    <w:name w:val="L4·A°"/>
    <w:basedOn w:val="Normal"/>
    <w:link w:val="L4AChar"/>
    <w:rsid w:val="000314DC"/>
    <w:pPr>
      <w:numPr>
        <w:ilvl w:val="3"/>
        <w:numId w:val="2"/>
      </w:numPr>
      <w:spacing w:after="240"/>
      <w:outlineLvl w:val="3"/>
    </w:pPr>
  </w:style>
  <w:style w:type="character" w:customStyle="1" w:styleId="L4AChar">
    <w:name w:val="L4·A° Char"/>
    <w:link w:val="L4A"/>
    <w:rsid w:val="000314DC"/>
    <w:rPr>
      <w:rFonts w:ascii="Times New Roman" w:hAnsi="Times New Roman"/>
      <w:sz w:val="24"/>
      <w:szCs w:val="22"/>
    </w:rPr>
  </w:style>
  <w:style w:type="paragraph" w:customStyle="1" w:styleId="L4A0">
    <w:name w:val="»L4·A"/>
    <w:basedOn w:val="Normal"/>
    <w:next w:val="L4A"/>
    <w:link w:val="L4AChar0"/>
    <w:rsid w:val="000314DC"/>
    <w:pPr>
      <w:spacing w:after="240"/>
      <w:ind w:left="720" w:firstLine="1440"/>
    </w:pPr>
  </w:style>
  <w:style w:type="character" w:customStyle="1" w:styleId="L4AChar0">
    <w:name w:val="»L4·A Char"/>
    <w:link w:val="L4A0"/>
    <w:rsid w:val="000314DC"/>
    <w:rPr>
      <w:rFonts w:ascii="Times New Roman" w:hAnsi="Times New Roman"/>
      <w:sz w:val="24"/>
    </w:rPr>
  </w:style>
  <w:style w:type="paragraph" w:customStyle="1" w:styleId="L5A">
    <w:name w:val="L5·A"/>
    <w:basedOn w:val="Normal"/>
    <w:link w:val="L5AChar"/>
    <w:rsid w:val="000314DC"/>
    <w:pPr>
      <w:numPr>
        <w:ilvl w:val="4"/>
        <w:numId w:val="2"/>
      </w:numPr>
      <w:spacing w:after="240"/>
      <w:outlineLvl w:val="4"/>
    </w:pPr>
  </w:style>
  <w:style w:type="character" w:customStyle="1" w:styleId="L5AChar">
    <w:name w:val="L5·A Char"/>
    <w:link w:val="L5A"/>
    <w:rsid w:val="000314DC"/>
    <w:rPr>
      <w:rFonts w:ascii="Times New Roman" w:hAnsi="Times New Roman"/>
      <w:sz w:val="24"/>
      <w:szCs w:val="22"/>
    </w:rPr>
  </w:style>
  <w:style w:type="paragraph" w:customStyle="1" w:styleId="L6A">
    <w:name w:val="L6·A"/>
    <w:basedOn w:val="Normal"/>
    <w:link w:val="L6AChar"/>
    <w:rsid w:val="000314DC"/>
    <w:pPr>
      <w:numPr>
        <w:ilvl w:val="5"/>
        <w:numId w:val="2"/>
      </w:numPr>
      <w:spacing w:after="240"/>
      <w:outlineLvl w:val="5"/>
    </w:pPr>
  </w:style>
  <w:style w:type="character" w:customStyle="1" w:styleId="L6AChar">
    <w:name w:val="L6·A Char"/>
    <w:link w:val="L6A"/>
    <w:rsid w:val="000314DC"/>
    <w:rPr>
      <w:rFonts w:ascii="Times New Roman" w:hAnsi="Times New Roman"/>
      <w:sz w:val="24"/>
      <w:szCs w:val="22"/>
    </w:rPr>
  </w:style>
  <w:style w:type="paragraph" w:customStyle="1" w:styleId="L7A">
    <w:name w:val="L7·A"/>
    <w:basedOn w:val="Normal"/>
    <w:link w:val="L7AChar"/>
    <w:rsid w:val="000314DC"/>
    <w:pPr>
      <w:numPr>
        <w:ilvl w:val="6"/>
        <w:numId w:val="2"/>
      </w:numPr>
      <w:spacing w:after="240"/>
      <w:outlineLvl w:val="6"/>
    </w:pPr>
  </w:style>
  <w:style w:type="character" w:customStyle="1" w:styleId="L7AChar">
    <w:name w:val="L7·A Char"/>
    <w:link w:val="L7A"/>
    <w:rsid w:val="000314DC"/>
    <w:rPr>
      <w:rFonts w:ascii="Times New Roman" w:hAnsi="Times New Roman"/>
      <w:sz w:val="24"/>
      <w:szCs w:val="22"/>
    </w:rPr>
  </w:style>
  <w:style w:type="paragraph" w:customStyle="1" w:styleId="L8A">
    <w:name w:val="L8·A"/>
    <w:basedOn w:val="Normal"/>
    <w:link w:val="L8AChar"/>
    <w:rsid w:val="000314DC"/>
    <w:pPr>
      <w:numPr>
        <w:ilvl w:val="7"/>
        <w:numId w:val="2"/>
      </w:numPr>
      <w:spacing w:after="240"/>
      <w:outlineLvl w:val="7"/>
    </w:pPr>
  </w:style>
  <w:style w:type="character" w:customStyle="1" w:styleId="L8AChar">
    <w:name w:val="L8·A Char"/>
    <w:link w:val="L8A"/>
    <w:rsid w:val="000314DC"/>
    <w:rPr>
      <w:rFonts w:ascii="Times New Roman" w:hAnsi="Times New Roman"/>
      <w:sz w:val="24"/>
      <w:szCs w:val="22"/>
    </w:rPr>
  </w:style>
  <w:style w:type="paragraph" w:customStyle="1" w:styleId="L9A">
    <w:name w:val="L9·A"/>
    <w:basedOn w:val="Normal"/>
    <w:link w:val="L9AChar"/>
    <w:rsid w:val="000314DC"/>
    <w:pPr>
      <w:numPr>
        <w:ilvl w:val="8"/>
        <w:numId w:val="2"/>
      </w:numPr>
      <w:spacing w:after="240"/>
      <w:outlineLvl w:val="8"/>
    </w:pPr>
  </w:style>
  <w:style w:type="character" w:customStyle="1" w:styleId="L9AChar">
    <w:name w:val="L9·A Char"/>
    <w:link w:val="L9A"/>
    <w:rsid w:val="000314DC"/>
    <w:rPr>
      <w:rFonts w:ascii="Times New Roman" w:hAnsi="Times New Roman"/>
      <w:sz w:val="24"/>
      <w:szCs w:val="22"/>
    </w:rPr>
  </w:style>
  <w:style w:type="paragraph" w:styleId="BodyText3">
    <w:name w:val="Body Text 3"/>
    <w:basedOn w:val="Normal"/>
    <w:link w:val="BodyText3Char"/>
    <w:uiPriority w:val="99"/>
    <w:qFormat/>
    <w:rsid w:val="00052C6D"/>
    <w:pPr>
      <w:tabs>
        <w:tab w:val="left" w:pos="1440"/>
      </w:tabs>
    </w:pPr>
    <w:rPr>
      <w:rFonts w:eastAsia="Times New Roman"/>
      <w:sz w:val="18"/>
      <w:szCs w:val="20"/>
    </w:rPr>
  </w:style>
  <w:style w:type="character" w:customStyle="1" w:styleId="BodyText3Char">
    <w:name w:val="Body Text 3 Char"/>
    <w:link w:val="BodyText3"/>
    <w:uiPriority w:val="99"/>
    <w:rsid w:val="00052C6D"/>
    <w:rPr>
      <w:rFonts w:ascii="Times New Roman" w:eastAsia="Times New Roman" w:hAnsi="Times New Roman" w:cs="Times New Roman"/>
      <w:sz w:val="18"/>
      <w:szCs w:val="20"/>
    </w:rPr>
  </w:style>
  <w:style w:type="character" w:styleId="PageNumber">
    <w:name w:val="page number"/>
    <w:basedOn w:val="DefaultParagraphFont"/>
    <w:uiPriority w:val="99"/>
    <w:rsid w:val="00052C6D"/>
  </w:style>
  <w:style w:type="character" w:styleId="Hyperlink">
    <w:name w:val="Hyperlink"/>
    <w:unhideWhenUsed/>
    <w:rsid w:val="00BC1D77"/>
    <w:rPr>
      <w:color w:val="0000FF"/>
      <w:u w:val="single"/>
    </w:rPr>
  </w:style>
  <w:style w:type="paragraph" w:customStyle="1" w:styleId="ABLevel1">
    <w:name w:val="AB_Level1"/>
    <w:basedOn w:val="Normal"/>
    <w:next w:val="ABLevel2"/>
    <w:rsid w:val="00C62273"/>
    <w:pPr>
      <w:keepNext/>
      <w:numPr>
        <w:numId w:val="3"/>
      </w:numPr>
      <w:spacing w:before="120" w:after="240"/>
      <w:jc w:val="center"/>
      <w:outlineLvl w:val="0"/>
    </w:pPr>
    <w:rPr>
      <w:rFonts w:ascii="Times" w:eastAsia="Times" w:hAnsi="Times"/>
      <w:b/>
      <w:caps/>
      <w:sz w:val="22"/>
      <w:szCs w:val="20"/>
    </w:rPr>
  </w:style>
  <w:style w:type="paragraph" w:customStyle="1" w:styleId="ABLevel2">
    <w:name w:val="AB_Level2"/>
    <w:basedOn w:val="Normal"/>
    <w:link w:val="ABLevel2Char"/>
    <w:rsid w:val="00C62273"/>
    <w:pPr>
      <w:numPr>
        <w:ilvl w:val="1"/>
        <w:numId w:val="3"/>
      </w:numPr>
      <w:spacing w:after="240"/>
      <w:jc w:val="both"/>
      <w:outlineLvl w:val="1"/>
    </w:pPr>
    <w:rPr>
      <w:rFonts w:ascii="Times" w:eastAsia="Times" w:hAnsi="Times"/>
      <w:sz w:val="22"/>
      <w:szCs w:val="20"/>
    </w:rPr>
  </w:style>
  <w:style w:type="paragraph" w:styleId="TOC9">
    <w:name w:val="toc 9"/>
    <w:basedOn w:val="Normal"/>
    <w:next w:val="Normal"/>
    <w:autoRedefine/>
    <w:semiHidden/>
    <w:rsid w:val="00C62273"/>
    <w:pPr>
      <w:ind w:left="1920"/>
    </w:pPr>
    <w:rPr>
      <w:rFonts w:eastAsia="Times"/>
      <w:sz w:val="18"/>
      <w:szCs w:val="20"/>
    </w:rPr>
  </w:style>
  <w:style w:type="paragraph" w:customStyle="1" w:styleId="ABLevel3">
    <w:name w:val="AB_Level3"/>
    <w:basedOn w:val="ABLevel2"/>
    <w:link w:val="ABLevel3Char"/>
    <w:rsid w:val="00C62273"/>
    <w:pPr>
      <w:numPr>
        <w:ilvl w:val="2"/>
      </w:numPr>
      <w:outlineLvl w:val="2"/>
    </w:pPr>
  </w:style>
  <w:style w:type="paragraph" w:customStyle="1" w:styleId="ABLevel4">
    <w:name w:val="AB_Level4"/>
    <w:basedOn w:val="ABLevel3"/>
    <w:rsid w:val="00C62273"/>
    <w:pPr>
      <w:numPr>
        <w:ilvl w:val="3"/>
      </w:numPr>
      <w:tabs>
        <w:tab w:val="clear" w:pos="2340"/>
      </w:tabs>
      <w:ind w:left="1728" w:hanging="648"/>
      <w:outlineLvl w:val="3"/>
    </w:pPr>
  </w:style>
  <w:style w:type="paragraph" w:customStyle="1" w:styleId="ABLevel5">
    <w:name w:val="AB_Level5"/>
    <w:basedOn w:val="ABLevel4"/>
    <w:rsid w:val="00C62273"/>
    <w:pPr>
      <w:numPr>
        <w:ilvl w:val="4"/>
      </w:numPr>
    </w:pPr>
  </w:style>
  <w:style w:type="character" w:customStyle="1" w:styleId="ABLevel2Char">
    <w:name w:val="AB_Level2 Char"/>
    <w:link w:val="ABLevel2"/>
    <w:rsid w:val="00C62273"/>
    <w:rPr>
      <w:rFonts w:ascii="Times" w:eastAsia="Times" w:hAnsi="Times"/>
      <w:sz w:val="22"/>
    </w:rPr>
  </w:style>
  <w:style w:type="character" w:customStyle="1" w:styleId="ABLevel3Char">
    <w:name w:val="AB_Level3 Char"/>
    <w:link w:val="ABLevel3"/>
    <w:rsid w:val="00C62273"/>
    <w:rPr>
      <w:rFonts w:ascii="Times" w:eastAsia="Times" w:hAnsi="Times"/>
      <w:sz w:val="22"/>
    </w:rPr>
  </w:style>
  <w:style w:type="paragraph" w:customStyle="1" w:styleId="ABTitle">
    <w:name w:val="AB_Title"/>
    <w:basedOn w:val="Normal"/>
    <w:rsid w:val="008C6649"/>
    <w:pPr>
      <w:spacing w:after="240"/>
      <w:jc w:val="center"/>
    </w:pPr>
    <w:rPr>
      <w:rFonts w:ascii="Times" w:eastAsia="Times" w:hAnsi="Times"/>
      <w:b/>
      <w:sz w:val="22"/>
      <w:szCs w:val="20"/>
    </w:rPr>
  </w:style>
  <w:style w:type="paragraph" w:customStyle="1" w:styleId="ABNormal">
    <w:name w:val="AB_Normal"/>
    <w:link w:val="ABNormalChar"/>
    <w:rsid w:val="00533DB6"/>
    <w:pPr>
      <w:spacing w:after="240"/>
      <w:jc w:val="both"/>
    </w:pPr>
    <w:rPr>
      <w:rFonts w:ascii="Times" w:eastAsia="Times" w:hAnsi="Times"/>
      <w:sz w:val="22"/>
    </w:rPr>
  </w:style>
  <w:style w:type="paragraph" w:styleId="BodyText">
    <w:name w:val="Body Text"/>
    <w:aliases w:val="bt"/>
    <w:basedOn w:val="Normal"/>
    <w:link w:val="BodyTextChar"/>
    <w:rsid w:val="00533DB6"/>
    <w:pPr>
      <w:spacing w:after="120"/>
    </w:pPr>
    <w:rPr>
      <w:rFonts w:eastAsia="Times New Roman"/>
      <w:szCs w:val="20"/>
    </w:rPr>
  </w:style>
  <w:style w:type="character" w:customStyle="1" w:styleId="BodyTextChar">
    <w:name w:val="Body Text Char"/>
    <w:aliases w:val="bt Char"/>
    <w:link w:val="BodyText"/>
    <w:rsid w:val="00533DB6"/>
    <w:rPr>
      <w:rFonts w:ascii="Times New Roman" w:eastAsia="Times New Roman" w:hAnsi="Times New Roman" w:cs="Times New Roman"/>
      <w:sz w:val="24"/>
      <w:szCs w:val="20"/>
    </w:rPr>
  </w:style>
  <w:style w:type="character" w:customStyle="1" w:styleId="ABNormalChar">
    <w:name w:val="AB_Normal Char"/>
    <w:link w:val="ABNormal"/>
    <w:rsid w:val="00533DB6"/>
    <w:rPr>
      <w:rFonts w:ascii="Times" w:eastAsia="Times" w:hAnsi="Times" w:cs="Times New Roman"/>
      <w:szCs w:val="20"/>
    </w:rPr>
  </w:style>
  <w:style w:type="paragraph" w:styleId="Footer">
    <w:name w:val="footer"/>
    <w:basedOn w:val="Normal"/>
    <w:link w:val="FooterChar"/>
    <w:unhideWhenUsed/>
    <w:rsid w:val="0007734B"/>
    <w:pPr>
      <w:tabs>
        <w:tab w:val="center" w:pos="4320"/>
        <w:tab w:val="right" w:pos="8640"/>
      </w:tabs>
    </w:pPr>
  </w:style>
  <w:style w:type="character" w:customStyle="1" w:styleId="FooterChar">
    <w:name w:val="Footer Char"/>
    <w:basedOn w:val="DefaultParagraphFont"/>
    <w:link w:val="Footer"/>
    <w:rsid w:val="0007734B"/>
    <w:rPr>
      <w:rFonts w:ascii="Times New Roman" w:hAnsi="Times New Roman"/>
      <w:sz w:val="24"/>
      <w:szCs w:val="22"/>
    </w:rPr>
  </w:style>
  <w:style w:type="paragraph" w:customStyle="1" w:styleId="Subtitle2">
    <w:name w:val="Subtitle2"/>
    <w:basedOn w:val="Normal"/>
    <w:next w:val="BodyTextFirstIndent"/>
    <w:uiPriority w:val="99"/>
    <w:qFormat/>
    <w:rsid w:val="00383E98"/>
    <w:pPr>
      <w:keepNext/>
      <w:spacing w:after="240"/>
    </w:pPr>
    <w:rPr>
      <w:rFonts w:eastAsia="Times New Roman"/>
      <w:szCs w:val="24"/>
      <w:u w:val="single"/>
    </w:rPr>
  </w:style>
  <w:style w:type="paragraph" w:styleId="BodyTextFirstIndent">
    <w:name w:val="Body Text First Indent"/>
    <w:basedOn w:val="BodyText"/>
    <w:link w:val="BodyTextFirstIndentChar"/>
    <w:uiPriority w:val="99"/>
    <w:semiHidden/>
    <w:unhideWhenUsed/>
    <w:rsid w:val="00383E98"/>
    <w:pPr>
      <w:spacing w:after="0"/>
      <w:ind w:firstLine="360"/>
    </w:pPr>
    <w:rPr>
      <w:rFonts w:eastAsia="Calibri"/>
      <w:szCs w:val="22"/>
    </w:rPr>
  </w:style>
  <w:style w:type="character" w:customStyle="1" w:styleId="BodyTextFirstIndentChar">
    <w:name w:val="Body Text First Indent Char"/>
    <w:basedOn w:val="BodyTextChar"/>
    <w:link w:val="BodyTextFirstIndent"/>
    <w:uiPriority w:val="99"/>
    <w:semiHidden/>
    <w:rsid w:val="00383E98"/>
    <w:rPr>
      <w:rFonts w:ascii="Times New Roman" w:eastAsia="Times New Roman" w:hAnsi="Times New Roman" w:cs="Times New Roman"/>
      <w:sz w:val="24"/>
      <w:szCs w:val="22"/>
    </w:rPr>
  </w:style>
  <w:style w:type="paragraph" w:styleId="BalloonText">
    <w:name w:val="Balloon Text"/>
    <w:basedOn w:val="Normal"/>
    <w:link w:val="BalloonTextChar"/>
    <w:uiPriority w:val="99"/>
    <w:unhideWhenUsed/>
    <w:rsid w:val="005616F8"/>
    <w:rPr>
      <w:rFonts w:ascii="Tahoma" w:hAnsi="Tahoma" w:cs="Tahoma"/>
      <w:sz w:val="16"/>
      <w:szCs w:val="16"/>
    </w:rPr>
  </w:style>
  <w:style w:type="character" w:customStyle="1" w:styleId="BalloonTextChar">
    <w:name w:val="Balloon Text Char"/>
    <w:basedOn w:val="DefaultParagraphFont"/>
    <w:link w:val="BalloonText"/>
    <w:uiPriority w:val="99"/>
    <w:semiHidden/>
    <w:rsid w:val="005616F8"/>
    <w:rPr>
      <w:rFonts w:ascii="Tahoma" w:hAnsi="Tahoma" w:cs="Tahoma"/>
      <w:sz w:val="16"/>
      <w:szCs w:val="16"/>
    </w:rPr>
  </w:style>
  <w:style w:type="paragraph" w:styleId="Header">
    <w:name w:val="header"/>
    <w:basedOn w:val="Normal"/>
    <w:link w:val="HeaderChar"/>
    <w:unhideWhenUsed/>
    <w:rsid w:val="004F1BB2"/>
    <w:pPr>
      <w:widowControl w:val="0"/>
      <w:tabs>
        <w:tab w:val="center" w:pos="4680"/>
        <w:tab w:val="right" w:pos="9360"/>
      </w:tabs>
    </w:pPr>
    <w:rPr>
      <w:rFonts w:eastAsia="Times New Roman"/>
      <w:szCs w:val="20"/>
    </w:rPr>
  </w:style>
  <w:style w:type="character" w:customStyle="1" w:styleId="HeaderChar">
    <w:name w:val="Header Char"/>
    <w:basedOn w:val="DefaultParagraphFont"/>
    <w:link w:val="Header"/>
    <w:rsid w:val="004F1BB2"/>
    <w:rPr>
      <w:rFonts w:ascii="Times New Roman" w:eastAsia="Times New Roman" w:hAnsi="Times New Roman"/>
      <w:sz w:val="24"/>
    </w:rPr>
  </w:style>
  <w:style w:type="paragraph" w:styleId="NormalWeb">
    <w:name w:val="Normal (Web)"/>
    <w:basedOn w:val="Normal"/>
    <w:uiPriority w:val="99"/>
    <w:unhideWhenUsed/>
    <w:rsid w:val="0091619F"/>
    <w:pPr>
      <w:spacing w:before="100" w:beforeAutospacing="1" w:after="100" w:afterAutospacing="1"/>
    </w:pPr>
    <w:rPr>
      <w:rFonts w:eastAsia="Times New Roman"/>
      <w:szCs w:val="24"/>
    </w:rPr>
  </w:style>
  <w:style w:type="paragraph" w:customStyle="1" w:styleId="numbered1">
    <w:name w:val="numbered1"/>
    <w:basedOn w:val="Normal"/>
    <w:rsid w:val="007872BF"/>
    <w:pPr>
      <w:keepNext/>
      <w:numPr>
        <w:numId w:val="5"/>
      </w:numPr>
      <w:spacing w:before="240"/>
      <w:jc w:val="both"/>
    </w:pPr>
    <w:rPr>
      <w:rFonts w:ascii="Arial" w:eastAsia="Times New Roman" w:hAnsi="Arial"/>
      <w:b/>
      <w:caps/>
      <w:sz w:val="22"/>
      <w:szCs w:val="20"/>
      <w:u w:val="single"/>
      <w:lang w:val="en-GB"/>
    </w:rPr>
  </w:style>
  <w:style w:type="paragraph" w:customStyle="1" w:styleId="numbered2">
    <w:name w:val="numbered2"/>
    <w:basedOn w:val="Normal"/>
    <w:link w:val="numbered2Char"/>
    <w:rsid w:val="007872BF"/>
    <w:pPr>
      <w:numPr>
        <w:ilvl w:val="1"/>
        <w:numId w:val="5"/>
      </w:numPr>
      <w:spacing w:before="240"/>
      <w:jc w:val="both"/>
    </w:pPr>
    <w:rPr>
      <w:rFonts w:ascii="Arial" w:eastAsia="Times New Roman" w:hAnsi="Arial"/>
      <w:sz w:val="22"/>
      <w:szCs w:val="20"/>
      <w:lang w:val="en-GB"/>
    </w:rPr>
  </w:style>
  <w:style w:type="paragraph" w:customStyle="1" w:styleId="numbered3">
    <w:name w:val="numbered3"/>
    <w:basedOn w:val="Normal"/>
    <w:rsid w:val="007872BF"/>
    <w:pPr>
      <w:numPr>
        <w:ilvl w:val="2"/>
        <w:numId w:val="5"/>
      </w:numPr>
      <w:spacing w:before="240"/>
      <w:jc w:val="both"/>
    </w:pPr>
    <w:rPr>
      <w:rFonts w:ascii="Arial" w:eastAsia="Times New Roman" w:hAnsi="Arial"/>
      <w:sz w:val="22"/>
      <w:szCs w:val="20"/>
      <w:lang w:val="en-GB"/>
    </w:rPr>
  </w:style>
  <w:style w:type="paragraph" w:customStyle="1" w:styleId="numbered4">
    <w:name w:val="numbered4"/>
    <w:basedOn w:val="Normal"/>
    <w:rsid w:val="007872BF"/>
    <w:pPr>
      <w:numPr>
        <w:ilvl w:val="3"/>
        <w:numId w:val="5"/>
      </w:numPr>
      <w:spacing w:before="240"/>
      <w:jc w:val="both"/>
    </w:pPr>
    <w:rPr>
      <w:rFonts w:ascii="Arial" w:eastAsia="Times New Roman" w:hAnsi="Arial"/>
      <w:sz w:val="22"/>
      <w:szCs w:val="20"/>
      <w:lang w:val="en-GB"/>
    </w:rPr>
  </w:style>
  <w:style w:type="paragraph" w:customStyle="1" w:styleId="numbered5">
    <w:name w:val="numbered5"/>
    <w:basedOn w:val="Normal"/>
    <w:rsid w:val="007872BF"/>
    <w:pPr>
      <w:numPr>
        <w:ilvl w:val="4"/>
        <w:numId w:val="5"/>
      </w:numPr>
      <w:spacing w:before="240"/>
      <w:jc w:val="both"/>
    </w:pPr>
    <w:rPr>
      <w:rFonts w:ascii="Arial" w:eastAsia="Times New Roman" w:hAnsi="Arial"/>
      <w:sz w:val="22"/>
      <w:szCs w:val="20"/>
      <w:lang w:val="en-GB"/>
    </w:rPr>
  </w:style>
  <w:style w:type="character" w:customStyle="1" w:styleId="numbered2Char">
    <w:name w:val="numbered2 Char"/>
    <w:link w:val="numbered2"/>
    <w:rsid w:val="007872BF"/>
    <w:rPr>
      <w:rFonts w:ascii="Arial" w:eastAsia="Times New Roman" w:hAnsi="Arial"/>
      <w:sz w:val="22"/>
      <w:lang w:val="en-GB"/>
    </w:rPr>
  </w:style>
  <w:style w:type="paragraph" w:customStyle="1" w:styleId="bodytext0">
    <w:name w:val="bodytext"/>
    <w:basedOn w:val="Normal"/>
    <w:link w:val="bodytextChar0"/>
    <w:rsid w:val="007872BF"/>
    <w:pPr>
      <w:spacing w:before="240"/>
      <w:jc w:val="both"/>
    </w:pPr>
    <w:rPr>
      <w:rFonts w:ascii="Arial" w:eastAsia="Times New Roman" w:hAnsi="Arial"/>
      <w:sz w:val="22"/>
      <w:szCs w:val="20"/>
      <w:lang w:val="en-GB"/>
    </w:rPr>
  </w:style>
  <w:style w:type="character" w:customStyle="1" w:styleId="bodytextChar0">
    <w:name w:val="bodytext Char"/>
    <w:link w:val="bodytext0"/>
    <w:rsid w:val="007872BF"/>
    <w:rPr>
      <w:rFonts w:ascii="Arial" w:eastAsia="Times New Roman" w:hAnsi="Arial"/>
      <w:sz w:val="22"/>
      <w:lang w:val="en-GB"/>
    </w:rPr>
  </w:style>
  <w:style w:type="paragraph" w:customStyle="1" w:styleId="bodytext1">
    <w:name w:val="bodytext1"/>
    <w:basedOn w:val="Normal"/>
    <w:rsid w:val="007872BF"/>
    <w:pPr>
      <w:spacing w:before="240"/>
      <w:ind w:left="720"/>
      <w:jc w:val="both"/>
    </w:pPr>
    <w:rPr>
      <w:rFonts w:ascii="Arial" w:eastAsia="Times New Roman" w:hAnsi="Arial"/>
      <w:sz w:val="22"/>
      <w:szCs w:val="20"/>
      <w:lang w:val="en-GB"/>
    </w:rPr>
  </w:style>
  <w:style w:type="paragraph" w:customStyle="1" w:styleId="schedulehead">
    <w:name w:val="schedule head"/>
    <w:basedOn w:val="bodytext0"/>
    <w:rsid w:val="007872BF"/>
    <w:pPr>
      <w:keepNext/>
      <w:jc w:val="center"/>
    </w:pPr>
    <w:rPr>
      <w:b/>
      <w:u w:val="single"/>
    </w:rPr>
  </w:style>
  <w:style w:type="table" w:styleId="TableGrid">
    <w:name w:val="Table Grid"/>
    <w:basedOn w:val="TableNormal"/>
    <w:uiPriority w:val="99"/>
    <w:rsid w:val="00190779"/>
    <w:rPr>
      <w:rFonts w:ascii="Wingdings" w:eastAsia="Courier New" w:hAnsi="Wingdings" w:cs="Wingding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terQuote">
    <w:name w:val="AfterQuote"/>
    <w:basedOn w:val="Normal"/>
    <w:next w:val="Normal"/>
    <w:uiPriority w:val="2"/>
    <w:qFormat/>
    <w:rsid w:val="00190779"/>
    <w:pPr>
      <w:spacing w:after="240"/>
      <w:jc w:val="both"/>
    </w:pPr>
    <w:rPr>
      <w:rFonts w:eastAsia="Times New Roman"/>
      <w:sz w:val="22"/>
      <w:szCs w:val="20"/>
    </w:rPr>
  </w:style>
  <w:style w:type="paragraph" w:styleId="CommentText">
    <w:name w:val="annotation text"/>
    <w:basedOn w:val="Normal"/>
    <w:link w:val="CommentTextChar"/>
    <w:uiPriority w:val="99"/>
    <w:rsid w:val="00D67BC0"/>
    <w:pPr>
      <w:autoSpaceDE w:val="0"/>
      <w:autoSpaceDN w:val="0"/>
      <w:adjustRightInd w:val="0"/>
    </w:pPr>
    <w:rPr>
      <w:rFonts w:ascii="Arial" w:eastAsia="Times New Roman" w:hAnsi="Arial"/>
      <w:sz w:val="20"/>
      <w:szCs w:val="20"/>
    </w:rPr>
  </w:style>
  <w:style w:type="character" w:customStyle="1" w:styleId="CommentTextChar">
    <w:name w:val="Comment Text Char"/>
    <w:basedOn w:val="DefaultParagraphFont"/>
    <w:link w:val="CommentText"/>
    <w:uiPriority w:val="99"/>
    <w:rsid w:val="00D67BC0"/>
    <w:rPr>
      <w:rFonts w:ascii="Arial" w:eastAsia="Times New Roman" w:hAnsi="Arial"/>
    </w:rPr>
  </w:style>
  <w:style w:type="character" w:styleId="CommentReference">
    <w:name w:val="annotation reference"/>
    <w:uiPriority w:val="99"/>
    <w:rsid w:val="00D67BC0"/>
    <w:rPr>
      <w:rFonts w:cs="Times New Roman"/>
      <w:spacing w:val="0"/>
      <w:sz w:val="16"/>
      <w:szCs w:val="16"/>
    </w:rPr>
  </w:style>
  <w:style w:type="paragraph" w:styleId="BodyText2">
    <w:name w:val="Body Text 2"/>
    <w:basedOn w:val="Normal"/>
    <w:link w:val="BodyText2Char"/>
    <w:uiPriority w:val="99"/>
    <w:rsid w:val="00D97BA6"/>
    <w:pPr>
      <w:widowControl w:val="0"/>
      <w:spacing w:before="60" w:after="120" w:line="480" w:lineRule="auto"/>
    </w:pPr>
    <w:rPr>
      <w:rFonts w:eastAsia="Times New Roman" w:cs="MS Serif"/>
      <w:sz w:val="20"/>
      <w:szCs w:val="20"/>
    </w:rPr>
  </w:style>
  <w:style w:type="character" w:customStyle="1" w:styleId="BodyText2Char">
    <w:name w:val="Body Text 2 Char"/>
    <w:basedOn w:val="DefaultParagraphFont"/>
    <w:link w:val="BodyText2"/>
    <w:uiPriority w:val="99"/>
    <w:rsid w:val="00D97BA6"/>
    <w:rPr>
      <w:rFonts w:ascii="Times New Roman" w:eastAsia="Times New Roman" w:hAnsi="Times New Roman" w:cs="MS Serif"/>
    </w:rPr>
  </w:style>
  <w:style w:type="paragraph" w:styleId="CommentSubject">
    <w:name w:val="annotation subject"/>
    <w:basedOn w:val="CommentText"/>
    <w:next w:val="CommentText"/>
    <w:link w:val="CommentSubjectChar"/>
    <w:uiPriority w:val="99"/>
    <w:semiHidden/>
    <w:rsid w:val="00182D5B"/>
    <w:pPr>
      <w:widowControl w:val="0"/>
      <w:autoSpaceDE/>
      <w:autoSpaceDN/>
      <w:adjustRightInd/>
      <w:spacing w:before="60" w:after="60"/>
    </w:pPr>
    <w:rPr>
      <w:rFonts w:ascii="Times New Roman" w:hAnsi="Times New Roman" w:cs="MS Serif"/>
      <w:b/>
      <w:bCs/>
    </w:rPr>
  </w:style>
  <w:style w:type="character" w:customStyle="1" w:styleId="CommentSubjectChar">
    <w:name w:val="Comment Subject Char"/>
    <w:basedOn w:val="CommentTextChar"/>
    <w:link w:val="CommentSubject"/>
    <w:uiPriority w:val="99"/>
    <w:semiHidden/>
    <w:rsid w:val="00182D5B"/>
    <w:rPr>
      <w:rFonts w:ascii="Times New Roman" w:eastAsia="Times New Roman" w:hAnsi="Times New Roman" w:cs="MS Serif"/>
      <w:b/>
      <w:bCs/>
    </w:rPr>
  </w:style>
  <w:style w:type="paragraph" w:styleId="Revision">
    <w:name w:val="Revision"/>
    <w:hidden/>
    <w:uiPriority w:val="99"/>
    <w:semiHidden/>
    <w:rsid w:val="00182D5B"/>
    <w:rPr>
      <w:rFonts w:ascii="Times New Roman" w:eastAsia="Times New Roman" w:hAnsi="Times New Roman" w:cs="MS Serif"/>
    </w:rPr>
  </w:style>
  <w:style w:type="paragraph" w:customStyle="1" w:styleId="parties">
    <w:name w:val="parties"/>
    <w:basedOn w:val="Normal"/>
    <w:rsid w:val="009F27BD"/>
    <w:pPr>
      <w:numPr>
        <w:numId w:val="6"/>
      </w:numPr>
      <w:spacing w:before="240"/>
      <w:jc w:val="both"/>
    </w:pPr>
    <w:rPr>
      <w:rFonts w:ascii="Arial" w:eastAsia="Times New Roman" w:hAnsi="Arial"/>
      <w:sz w:val="22"/>
      <w:szCs w:val="20"/>
      <w:lang w:val="en-GB"/>
    </w:rPr>
  </w:style>
  <w:style w:type="paragraph" w:customStyle="1" w:styleId="CompanyName">
    <w:name w:val="Company Name"/>
    <w:basedOn w:val="BodyText"/>
    <w:rsid w:val="00A52D18"/>
    <w:pPr>
      <w:keepLines/>
      <w:spacing w:after="80" w:line="240" w:lineRule="atLeast"/>
      <w:jc w:val="center"/>
    </w:pPr>
    <w:rPr>
      <w:rFonts w:ascii="Garamond" w:hAnsi="Garamond"/>
      <w:caps/>
      <w:spacing w:val="75"/>
      <w:sz w:val="21"/>
    </w:rPr>
  </w:style>
  <w:style w:type="character" w:styleId="Emphasis">
    <w:name w:val="Emphasis"/>
    <w:uiPriority w:val="20"/>
    <w:qFormat/>
    <w:rsid w:val="00A52D18"/>
    <w:rPr>
      <w:i w:val="0"/>
      <w:iCs w:val="0"/>
      <w:caps/>
      <w:spacing w:val="10"/>
      <w:sz w:val="16"/>
    </w:rPr>
  </w:style>
  <w:style w:type="paragraph" w:customStyle="1" w:styleId="HeaderBase">
    <w:name w:val="Header Base"/>
    <w:basedOn w:val="BodyText"/>
    <w:rsid w:val="00A52D18"/>
    <w:pPr>
      <w:keepLines/>
      <w:tabs>
        <w:tab w:val="center" w:pos="4320"/>
        <w:tab w:val="right" w:pos="8640"/>
      </w:tabs>
      <w:spacing w:after="0" w:line="240" w:lineRule="atLeast"/>
      <w:ind w:firstLine="360"/>
      <w:jc w:val="both"/>
    </w:pPr>
    <w:rPr>
      <w:rFonts w:ascii="Garamond" w:hAnsi="Garamond"/>
      <w:spacing w:val="-5"/>
    </w:rPr>
  </w:style>
  <w:style w:type="paragraph" w:customStyle="1" w:styleId="HeadingBase">
    <w:name w:val="Heading Base"/>
    <w:basedOn w:val="BodyText"/>
    <w:next w:val="BodyText"/>
    <w:rsid w:val="00A52D18"/>
    <w:pPr>
      <w:keepNext/>
      <w:keepLines/>
      <w:spacing w:after="0" w:line="240" w:lineRule="atLeast"/>
    </w:pPr>
    <w:rPr>
      <w:rFonts w:ascii="Garamond" w:hAnsi="Garamond"/>
      <w:spacing w:val="-5"/>
      <w:kern w:val="20"/>
    </w:rPr>
  </w:style>
  <w:style w:type="paragraph" w:styleId="BlockText">
    <w:name w:val="Block Text"/>
    <w:basedOn w:val="Normal"/>
    <w:rsid w:val="00A56FBD"/>
    <w:rPr>
      <w:rFonts w:ascii="Verdana" w:eastAsia="Times New Roman" w:hAnsi="Verdana"/>
      <w:sz w:val="20"/>
      <w:szCs w:val="20"/>
    </w:rPr>
  </w:style>
  <w:style w:type="character" w:customStyle="1" w:styleId="A-level2">
    <w:name w:val="A-level 2"/>
    <w:rsid w:val="00D6723B"/>
    <w:rPr>
      <w:u w:val="single"/>
    </w:rPr>
  </w:style>
  <w:style w:type="character" w:customStyle="1" w:styleId="zzmpTrailerItem">
    <w:name w:val="zzmpTrailerItem"/>
    <w:rsid w:val="00843718"/>
    <w:rPr>
      <w:rFonts w:ascii="Arial" w:hAnsi="Arial" w:cs="Arial"/>
      <w:dstrike w:val="0"/>
      <w:noProof/>
      <w:color w:val="auto"/>
      <w:spacing w:val="0"/>
      <w:position w:val="0"/>
      <w:sz w:val="16"/>
      <w:szCs w:val="16"/>
      <w:u w:val="none"/>
      <w:effect w:val="none"/>
      <w:vertAlign w:val="baseline"/>
    </w:rPr>
  </w:style>
  <w:style w:type="paragraph" w:customStyle="1" w:styleId="Default">
    <w:name w:val="Default"/>
    <w:rsid w:val="00EC4482"/>
    <w:pPr>
      <w:widowControl w:val="0"/>
      <w:autoSpaceDE w:val="0"/>
      <w:autoSpaceDN w:val="0"/>
      <w:adjustRightInd w:val="0"/>
    </w:pPr>
    <w:rPr>
      <w:rFonts w:ascii="Helvetica Neue" w:hAnsi="Helvetica Neue" w:cs="Helvetica Neue"/>
      <w:color w:val="000000"/>
    </w:rPr>
  </w:style>
  <w:style w:type="character" w:customStyle="1" w:styleId="A0">
    <w:name w:val="A0"/>
    <w:uiPriority w:val="99"/>
    <w:rsid w:val="00EC4482"/>
    <w:rPr>
      <w:rFonts w:cs="Helvetica Neue"/>
      <w:color w:val="000000"/>
      <w:sz w:val="21"/>
      <w:szCs w:val="21"/>
    </w:rPr>
  </w:style>
  <w:style w:type="numbering" w:customStyle="1" w:styleId="Style1">
    <w:name w:val="Style1"/>
    <w:uiPriority w:val="99"/>
    <w:rsid w:val="00217351"/>
    <w:pPr>
      <w:numPr>
        <w:numId w:val="8"/>
      </w:numPr>
    </w:pPr>
  </w:style>
  <w:style w:type="character" w:styleId="FollowedHyperlink">
    <w:name w:val="FollowedHyperlink"/>
    <w:basedOn w:val="DefaultParagraphFont"/>
    <w:uiPriority w:val="99"/>
    <w:semiHidden/>
    <w:unhideWhenUsed/>
    <w:rsid w:val="003861DF"/>
    <w:rPr>
      <w:color w:val="800080" w:themeColor="followedHyperlink"/>
      <w:u w:val="single"/>
    </w:rPr>
  </w:style>
  <w:style w:type="character" w:customStyle="1" w:styleId="apple-converted-space">
    <w:name w:val="apple-converted-space"/>
    <w:basedOn w:val="DefaultParagraphFont"/>
    <w:rsid w:val="00D05E08"/>
  </w:style>
  <w:style w:type="character" w:customStyle="1" w:styleId="enumxml">
    <w:name w:val="enumxml"/>
    <w:basedOn w:val="DefaultParagraphFont"/>
    <w:rsid w:val="003C4659"/>
  </w:style>
  <w:style w:type="character" w:customStyle="1" w:styleId="ptext-1">
    <w:name w:val="ptext-1"/>
    <w:basedOn w:val="DefaultParagraphFont"/>
    <w:rsid w:val="003C4659"/>
  </w:style>
  <w:style w:type="character" w:customStyle="1" w:styleId="ptext-2">
    <w:name w:val="ptext-2"/>
    <w:basedOn w:val="DefaultParagraphFont"/>
    <w:rsid w:val="003C4659"/>
  </w:style>
  <w:style w:type="character" w:customStyle="1" w:styleId="ptext-3">
    <w:name w:val="ptext-3"/>
    <w:basedOn w:val="DefaultParagraphFont"/>
    <w:rsid w:val="003C4659"/>
  </w:style>
  <w:style w:type="character" w:styleId="PlaceholderText">
    <w:name w:val="Placeholder Text"/>
    <w:basedOn w:val="DefaultParagraphFont"/>
    <w:uiPriority w:val="99"/>
    <w:semiHidden/>
    <w:rsid w:val="000D3A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9037">
      <w:bodyDiv w:val="1"/>
      <w:marLeft w:val="0"/>
      <w:marRight w:val="0"/>
      <w:marTop w:val="0"/>
      <w:marBottom w:val="0"/>
      <w:divBdr>
        <w:top w:val="none" w:sz="0" w:space="0" w:color="auto"/>
        <w:left w:val="none" w:sz="0" w:space="0" w:color="auto"/>
        <w:bottom w:val="none" w:sz="0" w:space="0" w:color="auto"/>
        <w:right w:val="none" w:sz="0" w:space="0" w:color="auto"/>
      </w:divBdr>
    </w:div>
    <w:div w:id="100730504">
      <w:bodyDiv w:val="1"/>
      <w:marLeft w:val="0"/>
      <w:marRight w:val="0"/>
      <w:marTop w:val="0"/>
      <w:marBottom w:val="0"/>
      <w:divBdr>
        <w:top w:val="none" w:sz="0" w:space="0" w:color="auto"/>
        <w:left w:val="none" w:sz="0" w:space="0" w:color="auto"/>
        <w:bottom w:val="none" w:sz="0" w:space="0" w:color="auto"/>
        <w:right w:val="none" w:sz="0" w:space="0" w:color="auto"/>
      </w:divBdr>
      <w:divsChild>
        <w:div w:id="35862415">
          <w:marLeft w:val="0"/>
          <w:marRight w:val="0"/>
          <w:marTop w:val="0"/>
          <w:marBottom w:val="0"/>
          <w:divBdr>
            <w:top w:val="none" w:sz="0" w:space="0" w:color="auto"/>
            <w:left w:val="none" w:sz="0" w:space="0" w:color="auto"/>
            <w:bottom w:val="none" w:sz="0" w:space="0" w:color="auto"/>
            <w:right w:val="none" w:sz="0" w:space="0" w:color="auto"/>
          </w:divBdr>
        </w:div>
        <w:div w:id="80226013">
          <w:marLeft w:val="0"/>
          <w:marRight w:val="0"/>
          <w:marTop w:val="0"/>
          <w:marBottom w:val="0"/>
          <w:divBdr>
            <w:top w:val="none" w:sz="0" w:space="0" w:color="auto"/>
            <w:left w:val="none" w:sz="0" w:space="0" w:color="auto"/>
            <w:bottom w:val="none" w:sz="0" w:space="0" w:color="auto"/>
            <w:right w:val="none" w:sz="0" w:space="0" w:color="auto"/>
          </w:divBdr>
          <w:divsChild>
            <w:div w:id="834148560">
              <w:marLeft w:val="0"/>
              <w:marRight w:val="0"/>
              <w:marTop w:val="0"/>
              <w:marBottom w:val="0"/>
              <w:divBdr>
                <w:top w:val="none" w:sz="0" w:space="0" w:color="auto"/>
                <w:left w:val="none" w:sz="0" w:space="0" w:color="auto"/>
                <w:bottom w:val="none" w:sz="0" w:space="0" w:color="auto"/>
                <w:right w:val="none" w:sz="0" w:space="0" w:color="auto"/>
              </w:divBdr>
            </w:div>
            <w:div w:id="1082877103">
              <w:marLeft w:val="0"/>
              <w:marRight w:val="0"/>
              <w:marTop w:val="0"/>
              <w:marBottom w:val="0"/>
              <w:divBdr>
                <w:top w:val="none" w:sz="0" w:space="0" w:color="auto"/>
                <w:left w:val="none" w:sz="0" w:space="0" w:color="auto"/>
                <w:bottom w:val="none" w:sz="0" w:space="0" w:color="auto"/>
                <w:right w:val="none" w:sz="0" w:space="0" w:color="auto"/>
              </w:divBdr>
            </w:div>
            <w:div w:id="1118379089">
              <w:marLeft w:val="0"/>
              <w:marRight w:val="0"/>
              <w:marTop w:val="0"/>
              <w:marBottom w:val="0"/>
              <w:divBdr>
                <w:top w:val="none" w:sz="0" w:space="0" w:color="auto"/>
                <w:left w:val="none" w:sz="0" w:space="0" w:color="auto"/>
                <w:bottom w:val="none" w:sz="0" w:space="0" w:color="auto"/>
                <w:right w:val="none" w:sz="0" w:space="0" w:color="auto"/>
              </w:divBdr>
            </w:div>
            <w:div w:id="1316833646">
              <w:marLeft w:val="0"/>
              <w:marRight w:val="0"/>
              <w:marTop w:val="0"/>
              <w:marBottom w:val="0"/>
              <w:divBdr>
                <w:top w:val="none" w:sz="0" w:space="0" w:color="auto"/>
                <w:left w:val="none" w:sz="0" w:space="0" w:color="auto"/>
                <w:bottom w:val="none" w:sz="0" w:space="0" w:color="auto"/>
                <w:right w:val="none" w:sz="0" w:space="0" w:color="auto"/>
              </w:divBdr>
            </w:div>
            <w:div w:id="21460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9730">
      <w:bodyDiv w:val="1"/>
      <w:marLeft w:val="0"/>
      <w:marRight w:val="0"/>
      <w:marTop w:val="0"/>
      <w:marBottom w:val="0"/>
      <w:divBdr>
        <w:top w:val="none" w:sz="0" w:space="0" w:color="auto"/>
        <w:left w:val="none" w:sz="0" w:space="0" w:color="auto"/>
        <w:bottom w:val="none" w:sz="0" w:space="0" w:color="auto"/>
        <w:right w:val="none" w:sz="0" w:space="0" w:color="auto"/>
      </w:divBdr>
    </w:div>
    <w:div w:id="212423098">
      <w:bodyDiv w:val="1"/>
      <w:marLeft w:val="0"/>
      <w:marRight w:val="0"/>
      <w:marTop w:val="0"/>
      <w:marBottom w:val="0"/>
      <w:divBdr>
        <w:top w:val="none" w:sz="0" w:space="0" w:color="auto"/>
        <w:left w:val="none" w:sz="0" w:space="0" w:color="auto"/>
        <w:bottom w:val="none" w:sz="0" w:space="0" w:color="auto"/>
        <w:right w:val="none" w:sz="0" w:space="0" w:color="auto"/>
      </w:divBdr>
    </w:div>
    <w:div w:id="246043142">
      <w:bodyDiv w:val="1"/>
      <w:marLeft w:val="0"/>
      <w:marRight w:val="0"/>
      <w:marTop w:val="0"/>
      <w:marBottom w:val="0"/>
      <w:divBdr>
        <w:top w:val="none" w:sz="0" w:space="0" w:color="auto"/>
        <w:left w:val="none" w:sz="0" w:space="0" w:color="auto"/>
        <w:bottom w:val="none" w:sz="0" w:space="0" w:color="auto"/>
        <w:right w:val="none" w:sz="0" w:space="0" w:color="auto"/>
      </w:divBdr>
    </w:div>
    <w:div w:id="247037065">
      <w:bodyDiv w:val="1"/>
      <w:marLeft w:val="0"/>
      <w:marRight w:val="0"/>
      <w:marTop w:val="0"/>
      <w:marBottom w:val="0"/>
      <w:divBdr>
        <w:top w:val="none" w:sz="0" w:space="0" w:color="auto"/>
        <w:left w:val="none" w:sz="0" w:space="0" w:color="auto"/>
        <w:bottom w:val="none" w:sz="0" w:space="0" w:color="auto"/>
        <w:right w:val="none" w:sz="0" w:space="0" w:color="auto"/>
      </w:divBdr>
    </w:div>
    <w:div w:id="309680244">
      <w:bodyDiv w:val="1"/>
      <w:marLeft w:val="0"/>
      <w:marRight w:val="0"/>
      <w:marTop w:val="0"/>
      <w:marBottom w:val="0"/>
      <w:divBdr>
        <w:top w:val="none" w:sz="0" w:space="0" w:color="auto"/>
        <w:left w:val="none" w:sz="0" w:space="0" w:color="auto"/>
        <w:bottom w:val="none" w:sz="0" w:space="0" w:color="auto"/>
        <w:right w:val="none" w:sz="0" w:space="0" w:color="auto"/>
      </w:divBdr>
    </w:div>
    <w:div w:id="315108438">
      <w:bodyDiv w:val="1"/>
      <w:marLeft w:val="0"/>
      <w:marRight w:val="0"/>
      <w:marTop w:val="0"/>
      <w:marBottom w:val="0"/>
      <w:divBdr>
        <w:top w:val="none" w:sz="0" w:space="0" w:color="auto"/>
        <w:left w:val="none" w:sz="0" w:space="0" w:color="auto"/>
        <w:bottom w:val="none" w:sz="0" w:space="0" w:color="auto"/>
        <w:right w:val="none" w:sz="0" w:space="0" w:color="auto"/>
      </w:divBdr>
    </w:div>
    <w:div w:id="420031901">
      <w:bodyDiv w:val="1"/>
      <w:marLeft w:val="0"/>
      <w:marRight w:val="0"/>
      <w:marTop w:val="0"/>
      <w:marBottom w:val="0"/>
      <w:divBdr>
        <w:top w:val="none" w:sz="0" w:space="0" w:color="auto"/>
        <w:left w:val="none" w:sz="0" w:space="0" w:color="auto"/>
        <w:bottom w:val="none" w:sz="0" w:space="0" w:color="auto"/>
        <w:right w:val="none" w:sz="0" w:space="0" w:color="auto"/>
      </w:divBdr>
    </w:div>
    <w:div w:id="426929331">
      <w:bodyDiv w:val="1"/>
      <w:marLeft w:val="0"/>
      <w:marRight w:val="0"/>
      <w:marTop w:val="0"/>
      <w:marBottom w:val="0"/>
      <w:divBdr>
        <w:top w:val="none" w:sz="0" w:space="0" w:color="auto"/>
        <w:left w:val="none" w:sz="0" w:space="0" w:color="auto"/>
        <w:bottom w:val="none" w:sz="0" w:space="0" w:color="auto"/>
        <w:right w:val="none" w:sz="0" w:space="0" w:color="auto"/>
      </w:divBdr>
    </w:div>
    <w:div w:id="527066140">
      <w:bodyDiv w:val="1"/>
      <w:marLeft w:val="0"/>
      <w:marRight w:val="0"/>
      <w:marTop w:val="0"/>
      <w:marBottom w:val="0"/>
      <w:divBdr>
        <w:top w:val="none" w:sz="0" w:space="0" w:color="auto"/>
        <w:left w:val="none" w:sz="0" w:space="0" w:color="auto"/>
        <w:bottom w:val="none" w:sz="0" w:space="0" w:color="auto"/>
        <w:right w:val="none" w:sz="0" w:space="0" w:color="auto"/>
      </w:divBdr>
    </w:div>
    <w:div w:id="560018234">
      <w:bodyDiv w:val="1"/>
      <w:marLeft w:val="0"/>
      <w:marRight w:val="0"/>
      <w:marTop w:val="0"/>
      <w:marBottom w:val="0"/>
      <w:divBdr>
        <w:top w:val="none" w:sz="0" w:space="0" w:color="auto"/>
        <w:left w:val="none" w:sz="0" w:space="0" w:color="auto"/>
        <w:bottom w:val="none" w:sz="0" w:space="0" w:color="auto"/>
        <w:right w:val="none" w:sz="0" w:space="0" w:color="auto"/>
      </w:divBdr>
      <w:divsChild>
        <w:div w:id="113983897">
          <w:marLeft w:val="0"/>
          <w:marRight w:val="0"/>
          <w:marTop w:val="0"/>
          <w:marBottom w:val="0"/>
          <w:divBdr>
            <w:top w:val="none" w:sz="0" w:space="0" w:color="auto"/>
            <w:left w:val="none" w:sz="0" w:space="0" w:color="auto"/>
            <w:bottom w:val="none" w:sz="0" w:space="0" w:color="auto"/>
            <w:right w:val="none" w:sz="0" w:space="0" w:color="auto"/>
          </w:divBdr>
        </w:div>
        <w:div w:id="1787962294">
          <w:marLeft w:val="0"/>
          <w:marRight w:val="0"/>
          <w:marTop w:val="0"/>
          <w:marBottom w:val="0"/>
          <w:divBdr>
            <w:top w:val="none" w:sz="0" w:space="0" w:color="auto"/>
            <w:left w:val="none" w:sz="0" w:space="0" w:color="auto"/>
            <w:bottom w:val="none" w:sz="0" w:space="0" w:color="auto"/>
            <w:right w:val="none" w:sz="0" w:space="0" w:color="auto"/>
          </w:divBdr>
        </w:div>
      </w:divsChild>
    </w:div>
    <w:div w:id="631911101">
      <w:bodyDiv w:val="1"/>
      <w:marLeft w:val="0"/>
      <w:marRight w:val="0"/>
      <w:marTop w:val="0"/>
      <w:marBottom w:val="0"/>
      <w:divBdr>
        <w:top w:val="none" w:sz="0" w:space="0" w:color="auto"/>
        <w:left w:val="none" w:sz="0" w:space="0" w:color="auto"/>
        <w:bottom w:val="none" w:sz="0" w:space="0" w:color="auto"/>
        <w:right w:val="none" w:sz="0" w:space="0" w:color="auto"/>
      </w:divBdr>
      <w:divsChild>
        <w:div w:id="150873642">
          <w:marLeft w:val="0"/>
          <w:marRight w:val="0"/>
          <w:marTop w:val="30"/>
          <w:marBottom w:val="0"/>
          <w:divBdr>
            <w:top w:val="none" w:sz="0" w:space="0" w:color="auto"/>
            <w:left w:val="none" w:sz="0" w:space="0" w:color="auto"/>
            <w:bottom w:val="none" w:sz="0" w:space="0" w:color="auto"/>
            <w:right w:val="none" w:sz="0" w:space="0" w:color="auto"/>
          </w:divBdr>
        </w:div>
        <w:div w:id="1887716677">
          <w:marLeft w:val="0"/>
          <w:marRight w:val="0"/>
          <w:marTop w:val="0"/>
          <w:marBottom w:val="0"/>
          <w:divBdr>
            <w:top w:val="none" w:sz="0" w:space="0" w:color="auto"/>
            <w:left w:val="none" w:sz="0" w:space="0" w:color="auto"/>
            <w:bottom w:val="none" w:sz="0" w:space="0" w:color="auto"/>
            <w:right w:val="none" w:sz="0" w:space="0" w:color="auto"/>
          </w:divBdr>
          <w:divsChild>
            <w:div w:id="6623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4625">
      <w:bodyDiv w:val="1"/>
      <w:marLeft w:val="0"/>
      <w:marRight w:val="0"/>
      <w:marTop w:val="0"/>
      <w:marBottom w:val="0"/>
      <w:divBdr>
        <w:top w:val="none" w:sz="0" w:space="0" w:color="auto"/>
        <w:left w:val="none" w:sz="0" w:space="0" w:color="auto"/>
        <w:bottom w:val="none" w:sz="0" w:space="0" w:color="auto"/>
        <w:right w:val="none" w:sz="0" w:space="0" w:color="auto"/>
      </w:divBdr>
    </w:div>
    <w:div w:id="723911895">
      <w:bodyDiv w:val="1"/>
      <w:marLeft w:val="0"/>
      <w:marRight w:val="0"/>
      <w:marTop w:val="0"/>
      <w:marBottom w:val="0"/>
      <w:divBdr>
        <w:top w:val="none" w:sz="0" w:space="0" w:color="auto"/>
        <w:left w:val="none" w:sz="0" w:space="0" w:color="auto"/>
        <w:bottom w:val="none" w:sz="0" w:space="0" w:color="auto"/>
        <w:right w:val="none" w:sz="0" w:space="0" w:color="auto"/>
      </w:divBdr>
    </w:div>
    <w:div w:id="915824767">
      <w:bodyDiv w:val="1"/>
      <w:marLeft w:val="0"/>
      <w:marRight w:val="0"/>
      <w:marTop w:val="0"/>
      <w:marBottom w:val="0"/>
      <w:divBdr>
        <w:top w:val="none" w:sz="0" w:space="0" w:color="auto"/>
        <w:left w:val="none" w:sz="0" w:space="0" w:color="auto"/>
        <w:bottom w:val="none" w:sz="0" w:space="0" w:color="auto"/>
        <w:right w:val="none" w:sz="0" w:space="0" w:color="auto"/>
      </w:divBdr>
    </w:div>
    <w:div w:id="922956577">
      <w:bodyDiv w:val="1"/>
      <w:marLeft w:val="0"/>
      <w:marRight w:val="0"/>
      <w:marTop w:val="0"/>
      <w:marBottom w:val="0"/>
      <w:divBdr>
        <w:top w:val="none" w:sz="0" w:space="0" w:color="auto"/>
        <w:left w:val="none" w:sz="0" w:space="0" w:color="auto"/>
        <w:bottom w:val="none" w:sz="0" w:space="0" w:color="auto"/>
        <w:right w:val="none" w:sz="0" w:space="0" w:color="auto"/>
      </w:divBdr>
    </w:div>
    <w:div w:id="977148539">
      <w:bodyDiv w:val="1"/>
      <w:marLeft w:val="0"/>
      <w:marRight w:val="0"/>
      <w:marTop w:val="0"/>
      <w:marBottom w:val="0"/>
      <w:divBdr>
        <w:top w:val="none" w:sz="0" w:space="0" w:color="auto"/>
        <w:left w:val="none" w:sz="0" w:space="0" w:color="auto"/>
        <w:bottom w:val="none" w:sz="0" w:space="0" w:color="auto"/>
        <w:right w:val="none" w:sz="0" w:space="0" w:color="auto"/>
      </w:divBdr>
    </w:div>
    <w:div w:id="1005783493">
      <w:bodyDiv w:val="1"/>
      <w:marLeft w:val="0"/>
      <w:marRight w:val="0"/>
      <w:marTop w:val="0"/>
      <w:marBottom w:val="0"/>
      <w:divBdr>
        <w:top w:val="none" w:sz="0" w:space="0" w:color="auto"/>
        <w:left w:val="none" w:sz="0" w:space="0" w:color="auto"/>
        <w:bottom w:val="none" w:sz="0" w:space="0" w:color="auto"/>
        <w:right w:val="none" w:sz="0" w:space="0" w:color="auto"/>
      </w:divBdr>
    </w:div>
    <w:div w:id="1012491139">
      <w:bodyDiv w:val="1"/>
      <w:marLeft w:val="0"/>
      <w:marRight w:val="0"/>
      <w:marTop w:val="0"/>
      <w:marBottom w:val="0"/>
      <w:divBdr>
        <w:top w:val="none" w:sz="0" w:space="0" w:color="auto"/>
        <w:left w:val="none" w:sz="0" w:space="0" w:color="auto"/>
        <w:bottom w:val="none" w:sz="0" w:space="0" w:color="auto"/>
        <w:right w:val="none" w:sz="0" w:space="0" w:color="auto"/>
      </w:divBdr>
    </w:div>
    <w:div w:id="1055853675">
      <w:bodyDiv w:val="1"/>
      <w:marLeft w:val="0"/>
      <w:marRight w:val="0"/>
      <w:marTop w:val="0"/>
      <w:marBottom w:val="0"/>
      <w:divBdr>
        <w:top w:val="none" w:sz="0" w:space="0" w:color="auto"/>
        <w:left w:val="none" w:sz="0" w:space="0" w:color="auto"/>
        <w:bottom w:val="none" w:sz="0" w:space="0" w:color="auto"/>
        <w:right w:val="none" w:sz="0" w:space="0" w:color="auto"/>
      </w:divBdr>
    </w:div>
    <w:div w:id="1205219272">
      <w:bodyDiv w:val="1"/>
      <w:marLeft w:val="0"/>
      <w:marRight w:val="0"/>
      <w:marTop w:val="0"/>
      <w:marBottom w:val="0"/>
      <w:divBdr>
        <w:top w:val="none" w:sz="0" w:space="0" w:color="auto"/>
        <w:left w:val="none" w:sz="0" w:space="0" w:color="auto"/>
        <w:bottom w:val="none" w:sz="0" w:space="0" w:color="auto"/>
        <w:right w:val="none" w:sz="0" w:space="0" w:color="auto"/>
      </w:divBdr>
      <w:divsChild>
        <w:div w:id="587740052">
          <w:marLeft w:val="0"/>
          <w:marRight w:val="0"/>
          <w:marTop w:val="0"/>
          <w:marBottom w:val="0"/>
          <w:divBdr>
            <w:top w:val="none" w:sz="0" w:space="0" w:color="auto"/>
            <w:left w:val="none" w:sz="0" w:space="0" w:color="auto"/>
            <w:bottom w:val="none" w:sz="0" w:space="0" w:color="auto"/>
            <w:right w:val="none" w:sz="0" w:space="0" w:color="auto"/>
          </w:divBdr>
        </w:div>
        <w:div w:id="668944331">
          <w:marLeft w:val="0"/>
          <w:marRight w:val="0"/>
          <w:marTop w:val="240"/>
          <w:marBottom w:val="240"/>
          <w:divBdr>
            <w:top w:val="none" w:sz="0" w:space="0" w:color="auto"/>
            <w:left w:val="none" w:sz="0" w:space="0" w:color="auto"/>
            <w:bottom w:val="none" w:sz="0" w:space="0" w:color="auto"/>
            <w:right w:val="none" w:sz="0" w:space="0" w:color="auto"/>
          </w:divBdr>
        </w:div>
        <w:div w:id="1129474241">
          <w:marLeft w:val="0"/>
          <w:marRight w:val="0"/>
          <w:marTop w:val="0"/>
          <w:marBottom w:val="0"/>
          <w:divBdr>
            <w:top w:val="none" w:sz="0" w:space="0" w:color="auto"/>
            <w:left w:val="none" w:sz="0" w:space="0" w:color="auto"/>
            <w:bottom w:val="none" w:sz="0" w:space="0" w:color="auto"/>
            <w:right w:val="none" w:sz="0" w:space="0" w:color="auto"/>
          </w:divBdr>
        </w:div>
        <w:div w:id="1479879414">
          <w:marLeft w:val="0"/>
          <w:marRight w:val="0"/>
          <w:marTop w:val="150"/>
          <w:marBottom w:val="0"/>
          <w:divBdr>
            <w:top w:val="none" w:sz="0" w:space="0" w:color="auto"/>
            <w:left w:val="none" w:sz="0" w:space="0" w:color="auto"/>
            <w:bottom w:val="none" w:sz="0" w:space="0" w:color="auto"/>
            <w:right w:val="none" w:sz="0" w:space="0" w:color="auto"/>
          </w:divBdr>
        </w:div>
        <w:div w:id="1602370346">
          <w:marLeft w:val="0"/>
          <w:marRight w:val="0"/>
          <w:marTop w:val="0"/>
          <w:marBottom w:val="0"/>
          <w:divBdr>
            <w:top w:val="none" w:sz="0" w:space="0" w:color="auto"/>
            <w:left w:val="none" w:sz="0" w:space="0" w:color="auto"/>
            <w:bottom w:val="none" w:sz="0" w:space="0" w:color="auto"/>
            <w:right w:val="none" w:sz="0" w:space="0" w:color="auto"/>
          </w:divBdr>
        </w:div>
      </w:divsChild>
    </w:div>
    <w:div w:id="1228569751">
      <w:bodyDiv w:val="1"/>
      <w:marLeft w:val="0"/>
      <w:marRight w:val="0"/>
      <w:marTop w:val="0"/>
      <w:marBottom w:val="0"/>
      <w:divBdr>
        <w:top w:val="none" w:sz="0" w:space="0" w:color="auto"/>
        <w:left w:val="none" w:sz="0" w:space="0" w:color="auto"/>
        <w:bottom w:val="none" w:sz="0" w:space="0" w:color="auto"/>
        <w:right w:val="none" w:sz="0" w:space="0" w:color="auto"/>
      </w:divBdr>
    </w:div>
    <w:div w:id="1238370146">
      <w:bodyDiv w:val="1"/>
      <w:marLeft w:val="0"/>
      <w:marRight w:val="0"/>
      <w:marTop w:val="0"/>
      <w:marBottom w:val="0"/>
      <w:divBdr>
        <w:top w:val="none" w:sz="0" w:space="0" w:color="auto"/>
        <w:left w:val="none" w:sz="0" w:space="0" w:color="auto"/>
        <w:bottom w:val="none" w:sz="0" w:space="0" w:color="auto"/>
        <w:right w:val="none" w:sz="0" w:space="0" w:color="auto"/>
      </w:divBdr>
    </w:div>
    <w:div w:id="1286154521">
      <w:bodyDiv w:val="1"/>
      <w:marLeft w:val="0"/>
      <w:marRight w:val="0"/>
      <w:marTop w:val="0"/>
      <w:marBottom w:val="0"/>
      <w:divBdr>
        <w:top w:val="none" w:sz="0" w:space="0" w:color="auto"/>
        <w:left w:val="none" w:sz="0" w:space="0" w:color="auto"/>
        <w:bottom w:val="none" w:sz="0" w:space="0" w:color="auto"/>
        <w:right w:val="none" w:sz="0" w:space="0" w:color="auto"/>
      </w:divBdr>
    </w:div>
    <w:div w:id="1384479114">
      <w:bodyDiv w:val="1"/>
      <w:marLeft w:val="0"/>
      <w:marRight w:val="0"/>
      <w:marTop w:val="0"/>
      <w:marBottom w:val="0"/>
      <w:divBdr>
        <w:top w:val="none" w:sz="0" w:space="0" w:color="auto"/>
        <w:left w:val="none" w:sz="0" w:space="0" w:color="auto"/>
        <w:bottom w:val="none" w:sz="0" w:space="0" w:color="auto"/>
        <w:right w:val="none" w:sz="0" w:space="0" w:color="auto"/>
      </w:divBdr>
    </w:div>
    <w:div w:id="1612933495">
      <w:bodyDiv w:val="1"/>
      <w:marLeft w:val="0"/>
      <w:marRight w:val="0"/>
      <w:marTop w:val="0"/>
      <w:marBottom w:val="0"/>
      <w:divBdr>
        <w:top w:val="none" w:sz="0" w:space="0" w:color="auto"/>
        <w:left w:val="none" w:sz="0" w:space="0" w:color="auto"/>
        <w:bottom w:val="none" w:sz="0" w:space="0" w:color="auto"/>
        <w:right w:val="none" w:sz="0" w:space="0" w:color="auto"/>
      </w:divBdr>
    </w:div>
    <w:div w:id="1780564091">
      <w:bodyDiv w:val="1"/>
      <w:marLeft w:val="0"/>
      <w:marRight w:val="0"/>
      <w:marTop w:val="0"/>
      <w:marBottom w:val="0"/>
      <w:divBdr>
        <w:top w:val="none" w:sz="0" w:space="0" w:color="auto"/>
        <w:left w:val="none" w:sz="0" w:space="0" w:color="auto"/>
        <w:bottom w:val="none" w:sz="0" w:space="0" w:color="auto"/>
        <w:right w:val="none" w:sz="0" w:space="0" w:color="auto"/>
      </w:divBdr>
    </w:div>
    <w:div w:id="1923370153">
      <w:bodyDiv w:val="1"/>
      <w:marLeft w:val="0"/>
      <w:marRight w:val="0"/>
      <w:marTop w:val="0"/>
      <w:marBottom w:val="0"/>
      <w:divBdr>
        <w:top w:val="none" w:sz="0" w:space="0" w:color="auto"/>
        <w:left w:val="none" w:sz="0" w:space="0" w:color="auto"/>
        <w:bottom w:val="none" w:sz="0" w:space="0" w:color="auto"/>
        <w:right w:val="none" w:sz="0" w:space="0" w:color="auto"/>
      </w:divBdr>
    </w:div>
    <w:div w:id="1944915115">
      <w:bodyDiv w:val="1"/>
      <w:marLeft w:val="0"/>
      <w:marRight w:val="0"/>
      <w:marTop w:val="0"/>
      <w:marBottom w:val="0"/>
      <w:divBdr>
        <w:top w:val="none" w:sz="0" w:space="0" w:color="auto"/>
        <w:left w:val="none" w:sz="0" w:space="0" w:color="auto"/>
        <w:bottom w:val="none" w:sz="0" w:space="0" w:color="auto"/>
        <w:right w:val="none" w:sz="0" w:space="0" w:color="auto"/>
      </w:divBdr>
    </w:div>
    <w:div w:id="1980918286">
      <w:bodyDiv w:val="1"/>
      <w:marLeft w:val="0"/>
      <w:marRight w:val="0"/>
      <w:marTop w:val="0"/>
      <w:marBottom w:val="0"/>
      <w:divBdr>
        <w:top w:val="none" w:sz="0" w:space="0" w:color="auto"/>
        <w:left w:val="none" w:sz="0" w:space="0" w:color="auto"/>
        <w:bottom w:val="none" w:sz="0" w:space="0" w:color="auto"/>
        <w:right w:val="none" w:sz="0" w:space="0" w:color="auto"/>
      </w:divBdr>
    </w:div>
    <w:div w:id="21213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7321786B7433BA170BEE751ACB3BA"/>
        <w:category>
          <w:name w:val="General"/>
          <w:gallery w:val="placeholder"/>
        </w:category>
        <w:types>
          <w:type w:val="bbPlcHdr"/>
        </w:types>
        <w:behaviors>
          <w:behavior w:val="content"/>
        </w:behaviors>
        <w:guid w:val="{A5D00052-F8BB-4E06-8003-417C114888E6}"/>
      </w:docPartPr>
      <w:docPartBody>
        <w:p w:rsidR="00FA6C61" w:rsidRDefault="00F24668" w:rsidP="00F24668">
          <w:pPr>
            <w:pStyle w:val="8207321786B7433BA170BEE751ACB3BA5"/>
          </w:pPr>
          <w:r w:rsidRPr="00674CCC">
            <w:rPr>
              <w:sz w:val="20"/>
              <w:szCs w:val="20"/>
              <w:u w:val="single"/>
            </w:rPr>
            <w:t xml:space="preserve"> </w:t>
          </w:r>
        </w:p>
      </w:docPartBody>
    </w:docPart>
    <w:docPart>
      <w:docPartPr>
        <w:name w:val="D9E53B03EBCB4FFD927E217C67DB253D"/>
        <w:category>
          <w:name w:val="General"/>
          <w:gallery w:val="placeholder"/>
        </w:category>
        <w:types>
          <w:type w:val="bbPlcHdr"/>
        </w:types>
        <w:behaviors>
          <w:behavior w:val="content"/>
        </w:behaviors>
        <w:guid w:val="{88B9DE46-31AA-4AAB-92E6-2520515C031E}"/>
      </w:docPartPr>
      <w:docPartBody>
        <w:p w:rsidR="00C971AA" w:rsidRDefault="00F24668">
          <w:r>
            <w:t>[Type text]</w:t>
          </w:r>
        </w:p>
      </w:docPartBody>
    </w:docPart>
    <w:docPart>
      <w:docPartPr>
        <w:name w:val="6C2351EA6B504013B754A0025CBE2273"/>
        <w:category>
          <w:name w:val="General"/>
          <w:gallery w:val="placeholder"/>
        </w:category>
        <w:types>
          <w:type w:val="bbPlcHdr"/>
        </w:types>
        <w:behaviors>
          <w:behavior w:val="content"/>
        </w:behaviors>
        <w:guid w:val="{A98E1052-4C71-4CFB-8AEC-036AFDFB2357}"/>
      </w:docPartPr>
      <w:docPartBody>
        <w:p w:rsidR="00C971AA" w:rsidRDefault="00F24668">
          <w:r>
            <w:t>[Type text]</w:t>
          </w:r>
        </w:p>
      </w:docPartBody>
    </w:docPart>
    <w:docPart>
      <w:docPartPr>
        <w:name w:val="2445A5C8B6DD46FCB346E8CF24979462"/>
        <w:category>
          <w:name w:val="General"/>
          <w:gallery w:val="placeholder"/>
        </w:category>
        <w:types>
          <w:type w:val="bbPlcHdr"/>
        </w:types>
        <w:behaviors>
          <w:behavior w:val="content"/>
        </w:behaviors>
        <w:guid w:val="{AF50F1C1-9B96-4E2C-B31D-C81932D69CC9}"/>
      </w:docPartPr>
      <w:docPartBody>
        <w:p w:rsidR="00C971AA" w:rsidRDefault="00F24668">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4D"/>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D92"/>
    <w:rsid w:val="00127B51"/>
    <w:rsid w:val="00133852"/>
    <w:rsid w:val="00204093"/>
    <w:rsid w:val="00253D92"/>
    <w:rsid w:val="00313EB6"/>
    <w:rsid w:val="00396ABF"/>
    <w:rsid w:val="00412D9B"/>
    <w:rsid w:val="00421894"/>
    <w:rsid w:val="004F1551"/>
    <w:rsid w:val="0060545B"/>
    <w:rsid w:val="006B5F35"/>
    <w:rsid w:val="006D013B"/>
    <w:rsid w:val="006F19AA"/>
    <w:rsid w:val="00845B10"/>
    <w:rsid w:val="00951688"/>
    <w:rsid w:val="009838E8"/>
    <w:rsid w:val="009B5CFA"/>
    <w:rsid w:val="00A0609E"/>
    <w:rsid w:val="00A11D49"/>
    <w:rsid w:val="00AA17EB"/>
    <w:rsid w:val="00B008AD"/>
    <w:rsid w:val="00B34BB8"/>
    <w:rsid w:val="00C63A09"/>
    <w:rsid w:val="00C971AA"/>
    <w:rsid w:val="00CD77D0"/>
    <w:rsid w:val="00DE3057"/>
    <w:rsid w:val="00F24668"/>
    <w:rsid w:val="00F33237"/>
    <w:rsid w:val="00FA6C61"/>
    <w:rsid w:val="00FE68A6"/>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668"/>
    <w:rPr>
      <w:color w:val="808080"/>
    </w:rPr>
  </w:style>
  <w:style w:type="paragraph" w:customStyle="1" w:styleId="8207321786B7433BA170BEE751ACB3BA5">
    <w:name w:val="8207321786B7433BA170BEE751ACB3BA5"/>
    <w:rsid w:val="00F24668"/>
    <w:pPr>
      <w:spacing w:after="0" w:line="240" w:lineRule="auto"/>
    </w:pPr>
    <w:rPr>
      <w:rFonts w:ascii="Times New Roman" w:eastAsia="Calibri" w:hAnsi="Times New Roman" w:cs="Times New Roman"/>
      <w:sz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2581AC84C32B44A95B461D9E04375F" ma:contentTypeVersion="15" ma:contentTypeDescription="Create a new document." ma:contentTypeScope="" ma:versionID="d50a2a0ae27ef8f0366747ee02118aaa">
  <xsd:schema xmlns:xsd="http://www.w3.org/2001/XMLSchema" xmlns:xs="http://www.w3.org/2001/XMLSchema" xmlns:p="http://schemas.microsoft.com/office/2006/metadata/properties" xmlns:ns2="7309f7f0-561f-46fd-aec7-3fa9e680eac5" xmlns:ns3="de412be6-f050-42be-9513-489d7f390e1f" targetNamespace="http://schemas.microsoft.com/office/2006/metadata/properties" ma:root="true" ma:fieldsID="d4137bfa38d110eb67ab206bd5c2caf5" ns2:_="" ns3:_="">
    <xsd:import namespace="7309f7f0-561f-46fd-aec7-3fa9e680eac5"/>
    <xsd:import namespace="de412be6-f050-42be-9513-489d7f390e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9f7f0-561f-46fd-aec7-3fa9e680e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Details" ma:index="18" nillable="true" ma:displayName="Details" ma:format="Dropdown" ma:internalName="Details">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982eee-9b10-4038-85aa-4661f6a570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12be6-f050-42be-9513-489d7f390e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8cc0b7-3836-45d6-a449-90b2362ecd6b}" ma:internalName="TaxCatchAll" ma:showField="CatchAllData" ma:web="de412be6-f050-42be-9513-489d7f390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09f7f0-561f-46fd-aec7-3fa9e680eac5">
      <Terms xmlns="http://schemas.microsoft.com/office/infopath/2007/PartnerControls"/>
    </lcf76f155ced4ddcb4097134ff3c332f>
    <TaxCatchAll xmlns="de412be6-f050-42be-9513-489d7f390e1f" xsi:nil="true"/>
    <Details xmlns="7309f7f0-561f-46fd-aec7-3fa9e680eac5" xsi:nil="true"/>
  </documentManagement>
</p:properties>
</file>

<file path=customXml/itemProps1.xml><?xml version="1.0" encoding="utf-8"?>
<ds:datastoreItem xmlns:ds="http://schemas.openxmlformats.org/officeDocument/2006/customXml" ds:itemID="{C12EF517-0B92-ED48-9FD9-BCF2D625E4F9}">
  <ds:schemaRefs>
    <ds:schemaRef ds:uri="http://schemas.openxmlformats.org/officeDocument/2006/bibliography"/>
  </ds:schemaRefs>
</ds:datastoreItem>
</file>

<file path=customXml/itemProps2.xml><?xml version="1.0" encoding="utf-8"?>
<ds:datastoreItem xmlns:ds="http://schemas.openxmlformats.org/officeDocument/2006/customXml" ds:itemID="{E485CC35-2BA9-421C-BD6C-C2EB0C3A90F5}"/>
</file>

<file path=customXml/itemProps3.xml><?xml version="1.0" encoding="utf-8"?>
<ds:datastoreItem xmlns:ds="http://schemas.openxmlformats.org/officeDocument/2006/customXml" ds:itemID="{FE4366AE-C632-4350-A2D3-5DA6919E0EEB}"/>
</file>

<file path=customXml/itemProps4.xml><?xml version="1.0" encoding="utf-8"?>
<ds:datastoreItem xmlns:ds="http://schemas.openxmlformats.org/officeDocument/2006/customXml" ds:itemID="{B20F89BF-62C7-431B-9B72-83CE0B462677}"/>
</file>

<file path=docProps/app.xml><?xml version="1.0" encoding="utf-8"?>
<Properties xmlns="http://schemas.openxmlformats.org/officeDocument/2006/extended-properties" xmlns:vt="http://schemas.openxmlformats.org/officeDocument/2006/docPropsVTypes">
  <Template>Normal</Template>
  <TotalTime>297</TotalTime>
  <Pages>1</Pages>
  <Words>12034</Words>
  <Characters>68597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Voalté</Company>
  <LinksUpToDate>false</LinksUpToDate>
  <CharactersWithSpaces>80471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Wilson</dc:creator>
  <cp:keywords/>
  <dc:description/>
  <cp:lastModifiedBy>Kevin Monkhouse</cp:lastModifiedBy>
  <cp:revision>3</cp:revision>
  <dcterms:created xsi:type="dcterms:W3CDTF">2021-09-08T15:35:00Z</dcterms:created>
  <dcterms:modified xsi:type="dcterms:W3CDTF">2022-02-21T16:07:00Z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C:\Users\awoollcott\Documents\Docs U-Z\Voalte MSA MMM Draft March 2.docx</vt:lpwstr>
  </property>
  <property fmtid="{D5CDD505-2E9C-101B-9397-08002B2CF9AE}" pid="3" name="WTXMatterID">
    <vt:lpwstr/>
  </property>
  <property fmtid="{D5CDD505-2E9C-101B-9397-08002B2CF9AE}" pid="4" name="WTXDocPath">
    <vt:lpwstr>Voalte MSA MMM Draft March 2.docx</vt:lpwstr>
  </property>
  <property fmtid="{D5CDD505-2E9C-101B-9397-08002B2CF9AE}" pid="5" name="Wtx_List_1215">
    <vt:lpwstr>Loan Agreement·A#1215|L1·A°|L2·A°|L3·A°|L4·A°|L5·A|L6·A|L7·A|L8·A|L9·A|0|True|True|True|True|True|</vt:lpwstr>
  </property>
  <property fmtid="{D5CDD505-2E9C-101B-9397-08002B2CF9AE}" pid="6" name="MAIL_MSG_ID1">
    <vt:lpwstr>gFAAvvm1OVlBaXG/WJl6R+Ilb3kcYAt2fi7l1Lo2a3YcYwrIywyvdxVslbO6GmnilOfRpUIXv/78RwPB
fkgmu1Pkqti+FrHiUacgv+G904txoA3+Satosi72hEWHm16xi1964/uv2xPKNqDt8tt2OMca1BLE
ROy2t6Wp7cj1+1YsBGrSSX5Utxd0fb5V2Z34UHtFkK4r63KbAk1THJoLd8XxQFgLAM6c9yTjQcJB
JKiskAvQNJDU26jyE</vt:lpwstr>
  </property>
  <property fmtid="{D5CDD505-2E9C-101B-9397-08002B2CF9AE}" pid="7" name="MAIL_MSG_ID2">
    <vt:lpwstr>TZl1kVmhRzG7P9pWnWXi6IM1MtwZXfXZL7DTXMRURe7XjQKSUB2Fnyjim1E
ojfC3E9bRVR43tbKxVLqPAa7P+NGfQIcDKUpFg==</vt:lpwstr>
  </property>
  <property fmtid="{D5CDD505-2E9C-101B-9397-08002B2CF9AE}" pid="8" name="RESPONSE_SENDER_NAME">
    <vt:lpwstr>sAAAE9kkUq3pEoIaeH9Y6wOsSJoTnRsJa0yGg7Vgfhlh5Is=</vt:lpwstr>
  </property>
  <property fmtid="{D5CDD505-2E9C-101B-9397-08002B2CF9AE}" pid="9" name="EMAIL_OWNER_ADDRESS">
    <vt:lpwstr>4AAAyjQjm0EOGgJfxWDdJF7OFZPOXYMw8HQzCpgT14yOa2OHWQKwtfu4ww==</vt:lpwstr>
  </property>
  <property fmtid="{D5CDD505-2E9C-101B-9397-08002B2CF9AE}" pid="10" name="WSI_DOC_ID">
    <vt:lpwstr>ae0a90ac-a1a2-499b-8286-76f8744a7137</vt:lpwstr>
  </property>
  <property fmtid="{D5CDD505-2E9C-101B-9397-08002B2CF9AE}" pid="11" name="ContentTypeId">
    <vt:lpwstr>0x010100512581AC84C32B44A95B461D9E04375F</vt:lpwstr>
  </property>
</Properties>
</file>